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D506" w14:textId="77777777" w:rsidR="006141A1" w:rsidRDefault="006141A1" w:rsidP="000C535A">
      <w:pPr>
        <w:pStyle w:val="BodyText2"/>
        <w:tabs>
          <w:tab w:val="center" w:pos="3892"/>
          <w:tab w:val="left" w:pos="6015"/>
        </w:tabs>
        <w:rPr>
          <w:rFonts w:asciiTheme="minorHAnsi" w:hAnsiTheme="minorHAnsi" w:cstheme="minorHAnsi"/>
          <w:b/>
          <w:color w:val="ED7D31"/>
          <w:sz w:val="18"/>
          <w:szCs w:val="18"/>
          <w:lang w:val="ro-RO"/>
        </w:rPr>
      </w:pPr>
    </w:p>
    <w:p w14:paraId="35D7F69C" w14:textId="2BC64E61" w:rsidR="00DE7993" w:rsidRPr="00DE7993" w:rsidRDefault="00E62F7C"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 xml:space="preserve">Insula </w:t>
      </w:r>
      <w:r w:rsidR="00FB1D3F">
        <w:rPr>
          <w:rFonts w:asciiTheme="minorHAnsi" w:hAnsiTheme="minorHAnsi" w:cstheme="minorHAnsi"/>
          <w:b/>
          <w:color w:val="0E88C6"/>
          <w:sz w:val="32"/>
          <w:szCs w:val="32"/>
          <w:lang w:val="ro-RO"/>
        </w:rPr>
        <w:t>Lefkada</w:t>
      </w:r>
      <w:r w:rsidR="00080B92" w:rsidRPr="006141A1">
        <w:rPr>
          <w:rFonts w:asciiTheme="minorHAnsi" w:hAnsiTheme="minorHAnsi" w:cstheme="minorHAnsi"/>
          <w:b/>
          <w:color w:val="0E88C6"/>
          <w:sz w:val="32"/>
          <w:szCs w:val="32"/>
          <w:lang w:val="ro-RO"/>
        </w:rPr>
        <w:t xml:space="preserve">| </w:t>
      </w:r>
      <w:r w:rsidR="00D37555">
        <w:rPr>
          <w:rFonts w:asciiTheme="minorHAnsi" w:hAnsiTheme="minorHAnsi" w:cstheme="minorHAnsi"/>
          <w:b/>
          <w:color w:val="0E88C6"/>
          <w:sz w:val="32"/>
          <w:szCs w:val="32"/>
          <w:lang w:val="ro-RO"/>
        </w:rPr>
        <w:t>Perigiali</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D37555">
        <w:rPr>
          <w:rFonts w:asciiTheme="minorHAnsi" w:hAnsiTheme="minorHAnsi" w:cstheme="minorHAnsi"/>
          <w:b/>
          <w:color w:val="0E88C6"/>
          <w:sz w:val="32"/>
          <w:szCs w:val="32"/>
          <w:lang w:val="ro-RO"/>
        </w:rPr>
        <w:t>Hotel Tropicana</w:t>
      </w:r>
      <w:r w:rsidR="00B44941">
        <w:rPr>
          <w:rFonts w:asciiTheme="minorHAnsi" w:hAnsiTheme="minorHAnsi" w:cstheme="minorHAnsi"/>
          <w:b/>
          <w:color w:val="0E88C6"/>
          <w:sz w:val="32"/>
          <w:szCs w:val="32"/>
          <w:lang w:val="ro-RO"/>
        </w:rPr>
        <w:t xml:space="preserve"> Inn</w:t>
      </w:r>
      <w:r w:rsidR="008F69C5">
        <w:rPr>
          <w:rFonts w:asciiTheme="minorHAnsi" w:hAnsiTheme="minorHAnsi" w:cstheme="minorHAnsi"/>
          <w:b/>
          <w:color w:val="0E88C6"/>
          <w:sz w:val="32"/>
          <w:szCs w:val="32"/>
          <w:lang w:val="ro-RO"/>
        </w:rPr>
        <w:t xml:space="preserve"> </w:t>
      </w:r>
      <w:r w:rsidR="008F69C5">
        <w:rPr>
          <w:rFonts w:asciiTheme="minorHAnsi" w:hAnsiTheme="minorHAnsi" w:cstheme="minorHAnsi"/>
          <w:b/>
          <w:noProof/>
          <w:color w:val="0E88C6"/>
          <w:sz w:val="32"/>
          <w:szCs w:val="32"/>
          <w:lang w:val="ro-RO"/>
        </w:rPr>
        <w:drawing>
          <wp:inline distT="0" distB="0" distL="0" distR="0" wp14:anchorId="72752EAD" wp14:editId="148C9D6F">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8F69C5">
        <w:rPr>
          <w:rFonts w:asciiTheme="minorHAnsi" w:hAnsiTheme="minorHAnsi" w:cstheme="minorHAnsi"/>
          <w:b/>
          <w:noProof/>
          <w:color w:val="0E88C6"/>
          <w:sz w:val="32"/>
          <w:szCs w:val="32"/>
          <w:lang w:val="ro-RO"/>
        </w:rPr>
        <w:drawing>
          <wp:inline distT="0" distB="0" distL="0" distR="0" wp14:anchorId="65B32547" wp14:editId="24AA13CC">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8F69C5">
        <w:rPr>
          <w:rFonts w:asciiTheme="minorHAnsi" w:hAnsiTheme="minorHAnsi" w:cstheme="minorHAnsi"/>
          <w:b/>
          <w:noProof/>
          <w:color w:val="0E88C6"/>
          <w:sz w:val="32"/>
          <w:szCs w:val="32"/>
          <w:lang w:val="ro-RO"/>
        </w:rPr>
        <w:drawing>
          <wp:inline distT="0" distB="0" distL="0" distR="0" wp14:anchorId="71B9ADD6" wp14:editId="7B4ED955">
            <wp:extent cx="164278" cy="15684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E35A228" w:rsidR="0096045F" w:rsidRPr="00947FBE" w:rsidRDefault="00CF59D7" w:rsidP="006141A1">
      <w:pPr>
        <w:pStyle w:val="BodyText2"/>
        <w:tabs>
          <w:tab w:val="center" w:pos="3892"/>
          <w:tab w:val="left" w:pos="6015"/>
        </w:tabs>
        <w:rPr>
          <w:rFonts w:asciiTheme="minorHAnsi" w:hAnsiTheme="minorHAnsi" w:cstheme="minorHAnsi"/>
          <w:b/>
          <w:color w:val="FF0000"/>
          <w:sz w:val="18"/>
          <w:szCs w:val="18"/>
          <w:lang w:val="ro-RO"/>
        </w:rPr>
      </w:pPr>
      <w:r w:rsidRPr="00404670">
        <w:rPr>
          <w:rFonts w:asciiTheme="minorHAnsi" w:hAnsiTheme="minorHAnsi" w:cstheme="minorHAnsi"/>
          <w:b/>
          <w:sz w:val="18"/>
          <w:szCs w:val="18"/>
          <w:lang w:val="ro-RO"/>
        </w:rPr>
        <w:t>-</w:t>
      </w:r>
      <w:r w:rsidR="009469FB" w:rsidRPr="006141A1">
        <w:rPr>
          <w:rFonts w:asciiTheme="minorHAnsi" w:hAnsiTheme="minorHAnsi" w:cstheme="minorHAnsi"/>
          <w:b/>
          <w:color w:val="0E88C6"/>
          <w:sz w:val="18"/>
          <w:szCs w:val="18"/>
          <w:lang w:val="ro-RO"/>
        </w:rPr>
        <w:t xml:space="preserve"> </w:t>
      </w:r>
      <w:r w:rsidR="00947FBE" w:rsidRPr="00947FBE">
        <w:rPr>
          <w:rFonts w:asciiTheme="minorHAnsi" w:hAnsiTheme="minorHAnsi" w:cstheme="minorHAnsi"/>
          <w:b/>
          <w:sz w:val="18"/>
          <w:szCs w:val="18"/>
          <w:lang w:val="ro-RO"/>
        </w:rPr>
        <w:t>Mic dejun-</w:t>
      </w:r>
    </w:p>
    <w:p w14:paraId="18F40CB0" w14:textId="07DC1D88"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8F4CC3" w:rsidRPr="008F4CC3">
        <w:rPr>
          <w:rFonts w:asciiTheme="minorHAnsi" w:hAnsiTheme="minorHAnsi" w:cstheme="minorHAnsi"/>
          <w:b/>
          <w:noProof/>
          <w:color w:val="F68822"/>
          <w:sz w:val="18"/>
          <w:szCs w:val="18"/>
          <w:lang w:val="en-GB"/>
        </w:rPr>
        <w:drawing>
          <wp:anchor distT="0" distB="0" distL="114300" distR="114300" simplePos="0" relativeHeight="251658241" behindDoc="0" locked="1" layoutInCell="1" allowOverlap="1" wp14:anchorId="612213E9" wp14:editId="7362C927">
            <wp:simplePos x="0" y="0"/>
            <wp:positionH relativeFrom="column">
              <wp:posOffset>5484495</wp:posOffset>
            </wp:positionH>
            <wp:positionV relativeFrom="paragraph">
              <wp:posOffset>-152400</wp:posOffset>
            </wp:positionV>
            <wp:extent cx="1337310" cy="419100"/>
            <wp:effectExtent l="19050" t="0" r="0" b="0"/>
            <wp:wrapNone/>
            <wp:docPr id="1"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E62F7C">
        <w:rPr>
          <w:rFonts w:asciiTheme="minorHAnsi" w:hAnsiTheme="minorHAnsi" w:cstheme="minorHAnsi"/>
          <w:b/>
          <w:color w:val="F68822"/>
          <w:sz w:val="18"/>
          <w:szCs w:val="18"/>
          <w:lang w:val="ro-RO"/>
        </w:rPr>
        <w:t>LUNI</w:t>
      </w:r>
    </w:p>
    <w:p w14:paraId="659775EE" w14:textId="19416238" w:rsidR="00DE7993" w:rsidRPr="00DE7993" w:rsidRDefault="00DE7993" w:rsidP="00DE7993">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8240" behindDoc="1" locked="0" layoutInCell="1" allowOverlap="1" wp14:anchorId="2FCBD282" wp14:editId="39578A16">
            <wp:simplePos x="0" y="0"/>
            <wp:positionH relativeFrom="column">
              <wp:posOffset>5447938</wp:posOffset>
            </wp:positionH>
            <wp:positionV relativeFrom="paragraph">
              <wp:posOffset>129540</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322218">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MARTI</w:t>
      </w:r>
    </w:p>
    <w:p w14:paraId="13004597" w14:textId="3EA9CD67" w:rsidR="00487B61" w:rsidRPr="000C535A" w:rsidRDefault="007E24A6" w:rsidP="000C535A">
      <w:pPr>
        <w:pStyle w:val="BodyText2"/>
        <w:tabs>
          <w:tab w:val="center" w:pos="3892"/>
          <w:tab w:val="left" w:pos="6015"/>
        </w:tabs>
        <w:rPr>
          <w:rFonts w:asciiTheme="minorHAnsi" w:hAnsiTheme="minorHAnsi" w:cstheme="minorHAnsi"/>
          <w:color w:val="444444"/>
          <w:sz w:val="16"/>
          <w:szCs w:val="16"/>
          <w:lang w:val="ro-RO"/>
        </w:rPr>
      </w:pPr>
      <w:r>
        <w:rPr>
          <w:rFonts w:asciiTheme="minorHAnsi" w:hAnsiTheme="minorHAnsi" w:cstheme="minorHAnsi"/>
          <w:b/>
          <w:color w:val="F68822"/>
          <w:sz w:val="18"/>
          <w:szCs w:val="18"/>
          <w:lang w:val="ro-RO"/>
        </w:rPr>
        <w:t xml:space="preserve">Luni: </w:t>
      </w:r>
      <w:r w:rsidR="00F839F2">
        <w:rPr>
          <w:rFonts w:asciiTheme="minorHAnsi" w:hAnsiTheme="minorHAnsi" w:cstheme="minorHAnsi"/>
          <w:b/>
          <w:color w:val="F68822"/>
          <w:sz w:val="18"/>
          <w:szCs w:val="18"/>
          <w:lang w:val="ro-RO"/>
        </w:rPr>
        <w:t>25.05</w:t>
      </w:r>
      <w:r>
        <w:rPr>
          <w:rFonts w:asciiTheme="minorHAnsi" w:hAnsiTheme="minorHAnsi" w:cstheme="minorHAnsi"/>
          <w:b/>
          <w:color w:val="F68822"/>
          <w:sz w:val="18"/>
          <w:szCs w:val="18"/>
          <w:lang w:val="ro-RO"/>
        </w:rPr>
        <w:t xml:space="preserve"> prima plecare // </w:t>
      </w:r>
      <w:r w:rsidR="00F839F2">
        <w:rPr>
          <w:rFonts w:asciiTheme="minorHAnsi" w:hAnsiTheme="minorHAnsi" w:cstheme="minorHAnsi"/>
          <w:b/>
          <w:color w:val="F68822"/>
          <w:sz w:val="18"/>
          <w:szCs w:val="18"/>
          <w:lang w:val="ro-RO"/>
        </w:rPr>
        <w:t>28.09</w:t>
      </w:r>
      <w:r>
        <w:rPr>
          <w:rFonts w:asciiTheme="minorHAnsi" w:hAnsiTheme="minorHAnsi" w:cstheme="minorHAnsi"/>
          <w:b/>
          <w:color w:val="F68822"/>
          <w:sz w:val="18"/>
          <w:szCs w:val="18"/>
          <w:lang w:val="ro-RO"/>
        </w:rPr>
        <w:t xml:space="preserve"> ultima plecare</w:t>
      </w:r>
      <w:r w:rsidR="006141A1" w:rsidRPr="006141A1">
        <w:rPr>
          <w:rFonts w:asciiTheme="minorHAnsi" w:hAnsiTheme="minorHAnsi" w:cstheme="minorHAnsi"/>
          <w:b/>
          <w:color w:val="F68822"/>
          <w:sz w:val="18"/>
          <w:szCs w:val="18"/>
          <w:lang w:val="ro-RO"/>
        </w:rPr>
        <w:br/>
      </w:r>
    </w:p>
    <w:p w14:paraId="372F6E2A" w14:textId="517EAEFB"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3815B201"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D14C39">
        <w:rPr>
          <w:rFonts w:asciiTheme="minorHAnsi" w:hAnsiTheme="minorHAnsi" w:cstheme="minorHAnsi"/>
          <w:color w:val="444444"/>
          <w:sz w:val="18"/>
          <w:szCs w:val="18"/>
          <w:lang w:val="it-IT"/>
        </w:rPr>
        <w:t>15:30</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Parcarea ACADEMIEI MILITARE ROMANE (Universitatea Na</w:t>
      </w:r>
      <w:r w:rsidR="00322218">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ional</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de Ap</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rare Carol I) </w:t>
      </w:r>
      <w:r w:rsidR="00FC71DA">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acces dinspre Bd. Eroilor </w:t>
      </w:r>
      <w:r w:rsidR="00322218">
        <w:rPr>
          <w:rFonts w:asciiTheme="minorHAnsi" w:hAnsiTheme="minorHAnsi" w:cstheme="minorHAnsi"/>
          <w:color w:val="444444"/>
          <w:sz w:val="18"/>
          <w:szCs w:val="18"/>
          <w:lang w:val="it-IT"/>
        </w:rPr>
        <w:t>s</w:t>
      </w:r>
      <w:r w:rsidRPr="008F4CC3">
        <w:rPr>
          <w:rFonts w:asciiTheme="minorHAnsi" w:hAnsiTheme="minorHAnsi" w:cstheme="minorHAnsi"/>
          <w:color w:val="444444"/>
          <w:sz w:val="18"/>
          <w:szCs w:val="18"/>
          <w:lang w:val="it-IT"/>
        </w:rPr>
        <w:t>i plecare la orele</w:t>
      </w:r>
      <w:r w:rsidR="00E62F7C">
        <w:rPr>
          <w:rFonts w:asciiTheme="minorHAnsi" w:hAnsiTheme="minorHAnsi" w:cstheme="minorHAnsi"/>
          <w:color w:val="444444"/>
          <w:sz w:val="18"/>
          <w:szCs w:val="18"/>
          <w:lang w:val="it-IT"/>
        </w:rPr>
        <w:t xml:space="preserve"> </w:t>
      </w:r>
      <w:r w:rsidR="00A45D32" w:rsidRPr="00A45D32">
        <w:rPr>
          <w:rFonts w:asciiTheme="minorHAnsi" w:hAnsiTheme="minorHAnsi" w:cstheme="minorHAnsi"/>
          <w:color w:val="444444"/>
          <w:sz w:val="18"/>
          <w:szCs w:val="18"/>
          <w:lang w:val="it-IT"/>
        </w:rPr>
        <w:t>1</w:t>
      </w:r>
      <w:r w:rsidR="00D14C39">
        <w:rPr>
          <w:rFonts w:asciiTheme="minorHAnsi" w:hAnsiTheme="minorHAnsi" w:cstheme="minorHAnsi"/>
          <w:color w:val="444444"/>
          <w:sz w:val="18"/>
          <w:szCs w:val="18"/>
          <w:lang w:val="it-IT"/>
        </w:rPr>
        <w:t>6</w:t>
      </w:r>
      <w:r w:rsidR="00A45D32" w:rsidRPr="00A45D32">
        <w:rPr>
          <w:rFonts w:asciiTheme="minorHAnsi" w:hAnsiTheme="minorHAnsi" w:cstheme="minorHAnsi"/>
          <w:color w:val="444444"/>
          <w:sz w:val="18"/>
          <w:szCs w:val="18"/>
          <w:lang w:val="it-IT"/>
        </w:rPr>
        <w:t>:00</w:t>
      </w:r>
      <w:r w:rsidRPr="008F4CC3">
        <w:rPr>
          <w:rFonts w:asciiTheme="minorHAnsi" w:hAnsiTheme="minorHAnsi" w:cstheme="minorHAnsi"/>
          <w:color w:val="444444"/>
          <w:sz w:val="18"/>
          <w:szCs w:val="18"/>
          <w:lang w:val="it-IT"/>
        </w:rPr>
        <w:t>. Traseu:</w:t>
      </w:r>
      <w:r w:rsidRPr="00A45D32">
        <w:rPr>
          <w:rFonts w:asciiTheme="minorHAnsi" w:hAnsiTheme="minorHAnsi" w:cstheme="minorHAnsi"/>
          <w:color w:val="444444"/>
          <w:sz w:val="18"/>
          <w:szCs w:val="18"/>
          <w:lang w:val="it-IT"/>
        </w:rPr>
        <w:t xml:space="preserve"> Bucuresti</w:t>
      </w:r>
      <w:r w:rsidRPr="008F4CC3">
        <w:rPr>
          <w:rFonts w:asciiTheme="minorHAnsi" w:hAnsiTheme="minorHAnsi" w:cstheme="minorHAnsi"/>
          <w:color w:val="444444"/>
          <w:sz w:val="18"/>
          <w:szCs w:val="18"/>
          <w:lang w:val="ro-RO"/>
        </w:rPr>
        <w:t xml:space="preserve">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8F4CC3">
        <w:rPr>
          <w:rFonts w:asciiTheme="minorHAnsi" w:hAnsiTheme="minorHAnsi" w:cstheme="minorHAnsi"/>
          <w:color w:val="444444"/>
          <w:sz w:val="18"/>
          <w:szCs w:val="18"/>
          <w:lang w:val="it-IT"/>
        </w:rPr>
        <w:t xml:space="preserve">- Sofia - Kulata </w:t>
      </w:r>
      <w:r w:rsidR="00FC71DA">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Promachonas </w:t>
      </w:r>
      <w:bookmarkEnd w:id="0"/>
      <w:r w:rsidR="00FC71DA">
        <w:rPr>
          <w:rFonts w:asciiTheme="minorHAnsi" w:hAnsiTheme="minorHAnsi" w:cstheme="minorHAnsi"/>
          <w:color w:val="444444"/>
          <w:sz w:val="18"/>
          <w:szCs w:val="18"/>
          <w:lang w:val="it-IT"/>
        </w:rPr>
        <w:t>-</w:t>
      </w:r>
      <w:r w:rsidR="00FC71DA" w:rsidRPr="00F26508">
        <w:rPr>
          <w:rFonts w:asciiTheme="minorHAnsi" w:hAnsiTheme="minorHAnsi" w:cstheme="minorHAnsi"/>
          <w:color w:val="444444"/>
          <w:sz w:val="18"/>
          <w:szCs w:val="18"/>
          <w:lang w:val="it-IT"/>
        </w:rPr>
        <w:t xml:space="preserve"> </w:t>
      </w:r>
      <w:r w:rsidRPr="00F26508">
        <w:rPr>
          <w:rFonts w:asciiTheme="minorHAnsi" w:hAnsiTheme="minorHAnsi" w:cstheme="minorHAnsi"/>
          <w:color w:val="444444"/>
          <w:sz w:val="18"/>
          <w:szCs w:val="18"/>
          <w:lang w:val="it-IT"/>
        </w:rPr>
        <w:t xml:space="preserve">Salonic </w:t>
      </w:r>
      <w:r w:rsidR="00FC71DA">
        <w:rPr>
          <w:rFonts w:asciiTheme="minorHAnsi" w:hAnsiTheme="minorHAnsi" w:cstheme="minorHAnsi"/>
          <w:color w:val="444444"/>
          <w:sz w:val="18"/>
          <w:szCs w:val="18"/>
          <w:lang w:val="it-IT"/>
        </w:rPr>
        <w:t>-</w:t>
      </w:r>
      <w:r w:rsidR="006B0EC6">
        <w:rPr>
          <w:rFonts w:asciiTheme="minorHAnsi" w:hAnsiTheme="minorHAnsi" w:cstheme="minorHAnsi"/>
          <w:color w:val="444444"/>
          <w:sz w:val="18"/>
          <w:szCs w:val="18"/>
          <w:lang w:val="it-IT"/>
        </w:rPr>
        <w:t xml:space="preserve"> </w:t>
      </w:r>
      <w:r w:rsidR="00E62F7C">
        <w:rPr>
          <w:rFonts w:asciiTheme="minorHAnsi" w:hAnsiTheme="minorHAnsi" w:cstheme="minorHAnsi"/>
          <w:color w:val="444444"/>
          <w:sz w:val="18"/>
          <w:szCs w:val="18"/>
          <w:lang w:val="it-IT"/>
        </w:rPr>
        <w:t>Lefkada</w:t>
      </w:r>
      <w:r w:rsidRPr="008F4CC3">
        <w:rPr>
          <w:rFonts w:asciiTheme="minorHAnsi" w:hAnsiTheme="minorHAnsi" w:cstheme="minorHAnsi"/>
          <w:color w:val="444444"/>
          <w:sz w:val="18"/>
          <w:szCs w:val="18"/>
          <w:lang w:val="it-IT"/>
        </w:rPr>
        <w:t>.</w:t>
      </w:r>
    </w:p>
    <w:p w14:paraId="296A0BF7" w14:textId="2417612C"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r w:rsidRPr="001A54F9">
        <w:rPr>
          <w:rFonts w:asciiTheme="minorHAnsi" w:hAnsiTheme="minorHAnsi" w:cstheme="minorHAnsi"/>
          <w:b/>
          <w:color w:val="0E88C6"/>
          <w:sz w:val="18"/>
          <w:szCs w:val="18"/>
          <w:lang w:val="it-IT"/>
        </w:rPr>
        <w:t xml:space="preserve"> </w:t>
      </w:r>
    </w:p>
    <w:p w14:paraId="1C11CB6A" w14:textId="54B70201"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in Lefkada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07F76274"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p>
    <w:p w14:paraId="55F728CB" w14:textId="316E0330" w:rsidR="008F4CC3" w:rsidRPr="008F4CC3" w:rsidRDefault="00322218" w:rsidP="008F4CC3">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iunea aleasa de dumneavoastra.</w:t>
      </w:r>
    </w:p>
    <w:p w14:paraId="05E4DAED" w14:textId="3CC3FDB5" w:rsidR="008F4CC3" w:rsidRDefault="00E62F7C" w:rsidP="008F4CC3">
      <w:pPr>
        <w:autoSpaceDE w:val="0"/>
        <w:autoSpaceDN w:val="0"/>
        <w:adjustRightInd w:val="0"/>
        <w:rPr>
          <w:rFonts w:asciiTheme="minorHAnsi" w:hAnsiTheme="minorHAnsi" w:cstheme="minorHAnsi"/>
          <w:color w:val="444444"/>
          <w:sz w:val="18"/>
          <w:szCs w:val="18"/>
          <w:lang w:val="it-IT"/>
        </w:rPr>
      </w:pPr>
      <w:r w:rsidRPr="002F38A7">
        <w:rPr>
          <w:rFonts w:asciiTheme="minorHAnsi" w:eastAsia="Times New Roman" w:hAnsiTheme="minorHAnsi" w:cstheme="minorHAnsi"/>
          <w:b/>
          <w:i/>
          <w:color w:val="444444"/>
          <w:sz w:val="18"/>
          <w:szCs w:val="18"/>
          <w:lang w:val="it-IT" w:eastAsia="en-US"/>
        </w:rPr>
        <w:t>Nidri</w:t>
      </w:r>
      <w:r w:rsidR="002F38A7">
        <w:rPr>
          <w:rFonts w:asciiTheme="minorHAnsi" w:eastAsia="Times New Roman" w:hAnsiTheme="minorHAnsi" w:cstheme="minorHAnsi"/>
          <w:color w:val="444444"/>
          <w:sz w:val="18"/>
          <w:szCs w:val="18"/>
          <w:lang w:val="it-IT" w:eastAsia="en-US"/>
        </w:rPr>
        <w:t xml:space="preserve"> </w:t>
      </w:r>
      <w:r w:rsidRPr="00DE2B75">
        <w:rPr>
          <w:rFonts w:asciiTheme="minorHAnsi" w:eastAsia="Times New Roman" w:hAnsiTheme="minorHAnsi" w:cstheme="minorHAnsi"/>
          <w:color w:val="444444"/>
          <w:sz w:val="18"/>
          <w:szCs w:val="18"/>
          <w:lang w:val="it-IT" w:eastAsia="en-US"/>
        </w:rPr>
        <w:t xml:space="preserve">- </w:t>
      </w:r>
      <w:r w:rsidRPr="00E62F7C">
        <w:rPr>
          <w:rFonts w:asciiTheme="minorHAnsi" w:hAnsiTheme="minorHAnsi" w:cstheme="minorHAnsi"/>
          <w:color w:val="444444"/>
          <w:sz w:val="18"/>
          <w:szCs w:val="18"/>
          <w:lang w:val="it-IT"/>
        </w:rPr>
        <w:t>este cea mai populara, mai mare si mai animata statiune din insula Lefkada.</w:t>
      </w:r>
      <w:r w:rsidR="00925560">
        <w:rPr>
          <w:rFonts w:asciiTheme="minorHAnsi" w:hAnsiTheme="minorHAnsi" w:cstheme="minorHAnsi"/>
          <w:color w:val="444444"/>
          <w:sz w:val="18"/>
          <w:szCs w:val="18"/>
          <w:lang w:val="it-IT"/>
        </w:rPr>
        <w:t xml:space="preserve"> Aici se regase</w:t>
      </w:r>
      <w:r w:rsidR="002F38A7">
        <w:rPr>
          <w:rFonts w:asciiTheme="minorHAnsi" w:hAnsiTheme="minorHAnsi" w:cstheme="minorHAnsi"/>
          <w:color w:val="444444"/>
          <w:sz w:val="18"/>
          <w:szCs w:val="18"/>
          <w:lang w:val="it-IT"/>
        </w:rPr>
        <w:t>sc</w:t>
      </w:r>
      <w:r w:rsidR="00925560">
        <w:rPr>
          <w:rFonts w:asciiTheme="minorHAnsi" w:hAnsiTheme="minorHAnsi" w:cstheme="minorHAnsi"/>
          <w:color w:val="444444"/>
          <w:sz w:val="18"/>
          <w:szCs w:val="18"/>
          <w:lang w:val="it-IT"/>
        </w:rPr>
        <w:t xml:space="preserve"> o multitudine de </w:t>
      </w:r>
      <w:r w:rsidR="00925560" w:rsidRPr="00925560">
        <w:rPr>
          <w:rFonts w:asciiTheme="minorHAnsi" w:hAnsiTheme="minorHAnsi" w:cstheme="minorHAnsi"/>
          <w:color w:val="444444"/>
          <w:sz w:val="18"/>
          <w:szCs w:val="18"/>
          <w:lang w:val="it-IT"/>
        </w:rPr>
        <w:t>taverne, cluburi si baruri</w:t>
      </w:r>
      <w:r w:rsidR="00925560">
        <w:rPr>
          <w:rFonts w:asciiTheme="minorHAnsi" w:hAnsiTheme="minorHAnsi" w:cstheme="minorHAnsi"/>
          <w:color w:val="444444"/>
          <w:sz w:val="18"/>
          <w:szCs w:val="18"/>
          <w:lang w:val="it-IT"/>
        </w:rPr>
        <w:t xml:space="preserve"> si reprezinta punctul de plecare in cele mai multe croaziere organizate.</w:t>
      </w:r>
    </w:p>
    <w:p w14:paraId="0C0FC746" w14:textId="45E8D435" w:rsidR="00925560" w:rsidRPr="00DE2B75" w:rsidRDefault="00D96728" w:rsidP="008F4CC3">
      <w:pPr>
        <w:autoSpaceDE w:val="0"/>
        <w:autoSpaceDN w:val="0"/>
        <w:adjustRightInd w:val="0"/>
        <w:rPr>
          <w:rFonts w:ascii="Arial" w:hAnsi="Arial" w:cs="Arial"/>
          <w:color w:val="393B40"/>
          <w:sz w:val="25"/>
          <w:szCs w:val="25"/>
          <w:shd w:val="clear" w:color="auto" w:fill="FFFFFF"/>
          <w:lang w:val="it-IT"/>
        </w:rPr>
      </w:pPr>
      <w:r w:rsidRPr="002F38A7">
        <w:rPr>
          <w:rFonts w:asciiTheme="minorHAnsi" w:hAnsiTheme="minorHAnsi" w:cstheme="minorHAnsi"/>
          <w:b/>
          <w:i/>
          <w:color w:val="444444"/>
          <w:sz w:val="18"/>
          <w:szCs w:val="18"/>
          <w:lang w:val="it-IT"/>
        </w:rPr>
        <w:t>Perigiali</w:t>
      </w:r>
      <w:r w:rsidR="002F38A7">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 xml:space="preserve">- </w:t>
      </w:r>
      <w:r w:rsidRPr="00D96728">
        <w:rPr>
          <w:rFonts w:asciiTheme="minorHAnsi" w:hAnsiTheme="minorHAnsi" w:cstheme="minorHAnsi"/>
          <w:color w:val="444444"/>
          <w:sz w:val="18"/>
          <w:szCs w:val="18"/>
          <w:lang w:val="it-IT"/>
        </w:rPr>
        <w:t>se adreseaza in principal turistilor care doresc o vacanta linistita pe litoralul grecesc, oferind o plaja cu nisip fin, o selectie de taverne traditionale si facilitati de cazare variate, precum si acces la atractii turistice din apropiere.</w:t>
      </w:r>
      <w:r w:rsidRPr="00DE2B75">
        <w:rPr>
          <w:rFonts w:ascii="Arial" w:hAnsi="Arial" w:cs="Arial"/>
          <w:color w:val="393B40"/>
          <w:sz w:val="25"/>
          <w:szCs w:val="25"/>
          <w:shd w:val="clear" w:color="auto" w:fill="FFFFFF"/>
          <w:lang w:val="it-IT"/>
        </w:rPr>
        <w:t> </w:t>
      </w:r>
    </w:p>
    <w:p w14:paraId="7FA47580" w14:textId="4F81B050" w:rsidR="00925560" w:rsidRDefault="00D96728" w:rsidP="008F4CC3">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Ligia</w:t>
      </w:r>
      <w:r w:rsidR="002F38A7">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w:t>
      </w:r>
      <w:r w:rsidRPr="00DE2B75">
        <w:rPr>
          <w:rFonts w:ascii="Arial" w:hAnsi="Arial" w:cs="Arial"/>
          <w:color w:val="333333"/>
          <w:shd w:val="clear" w:color="auto" w:fill="FFFFFF"/>
          <w:lang w:val="it-IT"/>
        </w:rPr>
        <w:t> </w:t>
      </w:r>
      <w:r w:rsidRPr="00725A32">
        <w:rPr>
          <w:rFonts w:asciiTheme="minorHAnsi" w:hAnsiTheme="minorHAnsi" w:cstheme="minorHAnsi"/>
          <w:color w:val="444444"/>
          <w:sz w:val="18"/>
          <w:szCs w:val="18"/>
          <w:lang w:val="it-IT"/>
        </w:rPr>
        <w:t>este cea mai apropiata statiune de Lefkada Town, localizata la doar 6 kilometri departare de acest oras si este, de asemenea, potrivita familiilor cu copii, seniorilor si amatorilor de pescuit.</w:t>
      </w:r>
    </w:p>
    <w:p w14:paraId="3D55C70D" w14:textId="680BD2E8" w:rsidR="002F38A7" w:rsidRPr="008F4CC3" w:rsidRDefault="002F38A7" w:rsidP="008F4CC3">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Agios Nikitas</w:t>
      </w:r>
      <w:r>
        <w:rPr>
          <w:rFonts w:asciiTheme="minorHAnsi" w:hAnsiTheme="minorHAnsi" w:cstheme="minorHAnsi"/>
          <w:color w:val="444444"/>
          <w:sz w:val="18"/>
          <w:szCs w:val="18"/>
          <w:lang w:val="it-IT"/>
        </w:rPr>
        <w:t xml:space="preserve"> – este un frumos sat pescaresc, iar arhitectura traditionala inca este pastrata. De asemenea, Agios Nikitas este inconjurat de </w:t>
      </w:r>
      <w:r w:rsidR="0088204D">
        <w:rPr>
          <w:rFonts w:asciiTheme="minorHAnsi" w:hAnsiTheme="minorHAnsi" w:cstheme="minorHAnsi"/>
          <w:color w:val="444444"/>
          <w:sz w:val="18"/>
          <w:szCs w:val="18"/>
          <w:lang w:val="it-IT"/>
        </w:rPr>
        <w:t xml:space="preserve">plaje superbe - unele dintre cele mai spectaculoase plaje ale insulei. </w:t>
      </w:r>
      <w:r>
        <w:rPr>
          <w:rFonts w:asciiTheme="minorHAnsi" w:hAnsiTheme="minorHAnsi" w:cstheme="minorHAnsi"/>
          <w:color w:val="444444"/>
          <w:sz w:val="18"/>
          <w:szCs w:val="18"/>
          <w:lang w:val="it-IT"/>
        </w:rPr>
        <w:t xml:space="preserve">  </w:t>
      </w:r>
    </w:p>
    <w:p w14:paraId="3B42D9A3" w14:textId="62E8E2B1" w:rsidR="00FC71DA" w:rsidRPr="001A54F9" w:rsidRDefault="00FC71DA" w:rsidP="00FC71DA">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FC6216">
        <w:rPr>
          <w:rFonts w:asciiTheme="minorHAnsi" w:hAnsiTheme="minorHAnsi" w:cstheme="minorHAnsi"/>
          <w:b/>
          <w:color w:val="0E88C6"/>
          <w:sz w:val="18"/>
          <w:szCs w:val="18"/>
          <w:lang w:val="it-IT"/>
        </w:rPr>
        <w:t>LEFKADA</w:t>
      </w:r>
      <w:r>
        <w:rPr>
          <w:rFonts w:asciiTheme="minorHAnsi" w:hAnsiTheme="minorHAnsi" w:cstheme="minorHAnsi"/>
          <w:b/>
          <w:color w:val="0E88C6"/>
          <w:sz w:val="18"/>
          <w:szCs w:val="18"/>
          <w:lang w:val="it-IT"/>
        </w:rPr>
        <w:t xml:space="preserve"> - PLECARE CATRE ROMANIA</w:t>
      </w:r>
    </w:p>
    <w:p w14:paraId="11937743" w14:textId="3B98E65B" w:rsidR="008F4CC3" w:rsidRPr="008F4CC3" w:rsidRDefault="00FC71DA" w:rsidP="00FC71DA">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traseul </w:t>
      </w:r>
      <w:r w:rsidR="00DA67A8" w:rsidRPr="00F26508">
        <w:rPr>
          <w:rFonts w:asciiTheme="minorHAnsi" w:hAnsiTheme="minorHAnsi" w:cstheme="minorHAnsi"/>
          <w:color w:val="444444"/>
          <w:sz w:val="18"/>
          <w:szCs w:val="18"/>
          <w:lang w:val="it-IT"/>
        </w:rPr>
        <w:t>Nidri</w:t>
      </w:r>
      <w:r w:rsidRPr="00F26508">
        <w:rPr>
          <w:rFonts w:asciiTheme="minorHAnsi" w:hAnsiTheme="minorHAnsi" w:cstheme="minorHAnsi"/>
          <w:color w:val="444444"/>
          <w:sz w:val="18"/>
          <w:szCs w:val="18"/>
          <w:lang w:val="it-IT"/>
        </w:rPr>
        <w:t xml:space="preserve"> </w:t>
      </w:r>
      <w:r w:rsidR="008F4CC3" w:rsidRPr="00F26508">
        <w:rPr>
          <w:rFonts w:asciiTheme="minorHAnsi" w:hAnsiTheme="minorHAnsi" w:cstheme="minorHAnsi"/>
          <w:color w:val="444444"/>
          <w:sz w:val="18"/>
          <w:szCs w:val="18"/>
          <w:lang w:val="it-IT"/>
        </w:rPr>
        <w:t>/</w:t>
      </w:r>
      <w:r w:rsidRPr="00F26508">
        <w:rPr>
          <w:rFonts w:asciiTheme="minorHAnsi" w:hAnsiTheme="minorHAnsi" w:cstheme="minorHAnsi"/>
          <w:color w:val="444444"/>
          <w:sz w:val="18"/>
          <w:szCs w:val="18"/>
          <w:lang w:val="it-IT"/>
        </w:rPr>
        <w:t xml:space="preserve"> </w:t>
      </w:r>
      <w:r w:rsidR="00DA67A8" w:rsidRPr="00F26508">
        <w:rPr>
          <w:rFonts w:asciiTheme="minorHAnsi" w:hAnsiTheme="minorHAnsi" w:cstheme="minorHAnsi"/>
          <w:color w:val="444444"/>
          <w:sz w:val="18"/>
          <w:szCs w:val="18"/>
          <w:lang w:val="it-IT"/>
        </w:rPr>
        <w:t>Perigliali</w:t>
      </w:r>
      <w:r w:rsidRPr="00F26508">
        <w:rPr>
          <w:rFonts w:asciiTheme="minorHAnsi" w:hAnsiTheme="minorHAnsi" w:cstheme="minorHAnsi"/>
          <w:color w:val="444444"/>
          <w:sz w:val="18"/>
          <w:szCs w:val="18"/>
          <w:lang w:val="it-IT"/>
        </w:rPr>
        <w:t xml:space="preserve"> </w:t>
      </w:r>
      <w:r w:rsidR="008F4CC3" w:rsidRPr="00F26508">
        <w:rPr>
          <w:rFonts w:asciiTheme="minorHAnsi" w:hAnsiTheme="minorHAnsi" w:cstheme="minorHAnsi"/>
          <w:color w:val="444444"/>
          <w:sz w:val="18"/>
          <w:szCs w:val="18"/>
          <w:lang w:val="it-IT"/>
        </w:rPr>
        <w:t>/</w:t>
      </w:r>
      <w:r w:rsidRPr="00F26508">
        <w:rPr>
          <w:rFonts w:asciiTheme="minorHAnsi" w:hAnsiTheme="minorHAnsi" w:cstheme="minorHAnsi"/>
          <w:color w:val="444444"/>
          <w:sz w:val="18"/>
          <w:szCs w:val="18"/>
          <w:lang w:val="it-IT"/>
        </w:rPr>
        <w:t xml:space="preserve"> </w:t>
      </w:r>
      <w:r w:rsidR="008F4CC3" w:rsidRPr="00F26508">
        <w:rPr>
          <w:rFonts w:asciiTheme="minorHAnsi" w:hAnsiTheme="minorHAnsi" w:cstheme="minorHAnsi"/>
          <w:color w:val="444444"/>
          <w:sz w:val="18"/>
          <w:szCs w:val="18"/>
          <w:lang w:val="it-IT"/>
        </w:rPr>
        <w:t>L</w:t>
      </w:r>
      <w:r w:rsidR="00DA67A8" w:rsidRPr="00F26508">
        <w:rPr>
          <w:rFonts w:asciiTheme="minorHAnsi" w:hAnsiTheme="minorHAnsi" w:cstheme="minorHAnsi"/>
          <w:color w:val="444444"/>
          <w:sz w:val="18"/>
          <w:szCs w:val="18"/>
          <w:lang w:val="it-IT"/>
        </w:rPr>
        <w:t>igia</w:t>
      </w:r>
      <w:r w:rsidRPr="00F26508">
        <w:rPr>
          <w:rFonts w:asciiTheme="minorHAnsi" w:hAnsiTheme="minorHAnsi" w:cstheme="minorHAnsi"/>
          <w:color w:val="444444"/>
          <w:sz w:val="18"/>
          <w:szCs w:val="18"/>
          <w:lang w:val="it-IT"/>
        </w:rPr>
        <w:t xml:space="preserve"> </w:t>
      </w:r>
      <w:r w:rsidR="008F4CC3" w:rsidRPr="00F26508">
        <w:rPr>
          <w:rFonts w:asciiTheme="minorHAnsi" w:hAnsiTheme="minorHAnsi" w:cstheme="minorHAnsi"/>
          <w:color w:val="444444"/>
          <w:sz w:val="18"/>
          <w:szCs w:val="18"/>
          <w:lang w:val="it-IT"/>
        </w:rPr>
        <w:t>/</w:t>
      </w:r>
      <w:r w:rsidRPr="00F26508">
        <w:rPr>
          <w:rFonts w:asciiTheme="minorHAnsi" w:hAnsiTheme="minorHAnsi" w:cstheme="minorHAnsi"/>
          <w:color w:val="444444"/>
          <w:sz w:val="18"/>
          <w:szCs w:val="18"/>
          <w:lang w:val="it-IT"/>
        </w:rPr>
        <w:t xml:space="preserve"> </w:t>
      </w:r>
      <w:r w:rsidR="00DA67A8" w:rsidRPr="00F26508">
        <w:rPr>
          <w:rFonts w:asciiTheme="minorHAnsi" w:hAnsiTheme="minorHAnsi" w:cstheme="minorHAnsi"/>
          <w:color w:val="444444"/>
          <w:sz w:val="18"/>
          <w:szCs w:val="18"/>
          <w:lang w:val="it-IT"/>
        </w:rPr>
        <w:t xml:space="preserve">Lefkada’s Town </w:t>
      </w:r>
      <w:r w:rsidR="008F4CC3" w:rsidRPr="00F26508">
        <w:rPr>
          <w:rFonts w:asciiTheme="minorHAnsi" w:hAnsiTheme="minorHAnsi" w:cstheme="minorHAnsi"/>
          <w:color w:val="444444"/>
          <w:sz w:val="18"/>
          <w:szCs w:val="18"/>
          <w:lang w:val="it-IT"/>
        </w:rPr>
        <w:t xml:space="preserve">- Kulata - Sofia - Ruse - Giurgiu </w:t>
      </w:r>
      <w:r w:rsidR="0043594E">
        <w:rPr>
          <w:rFonts w:asciiTheme="minorHAnsi" w:hAnsiTheme="minorHAnsi" w:cstheme="minorHAnsi"/>
          <w:color w:val="444444"/>
          <w:sz w:val="18"/>
          <w:szCs w:val="18"/>
          <w:lang w:val="it-IT"/>
        </w:rPr>
        <w:t>–</w:t>
      </w:r>
      <w:r w:rsidRPr="00F26508">
        <w:rPr>
          <w:rFonts w:asciiTheme="minorHAnsi" w:hAnsiTheme="minorHAnsi" w:cstheme="minorHAnsi"/>
          <w:color w:val="444444"/>
          <w:sz w:val="18"/>
          <w:szCs w:val="18"/>
          <w:lang w:val="it-IT"/>
        </w:rPr>
        <w:t xml:space="preserve"> </w:t>
      </w:r>
      <w:r w:rsidR="008F4CC3" w:rsidRPr="00F26508">
        <w:rPr>
          <w:rFonts w:asciiTheme="minorHAnsi" w:hAnsiTheme="minorHAnsi" w:cstheme="minorHAnsi"/>
          <w:color w:val="444444"/>
          <w:sz w:val="18"/>
          <w:szCs w:val="18"/>
          <w:lang w:val="it-IT"/>
        </w:rPr>
        <w:t>Bucure</w:t>
      </w:r>
      <w:r w:rsidR="00322218" w:rsidRPr="00F26508">
        <w:rPr>
          <w:rFonts w:asciiTheme="minorHAnsi" w:hAnsiTheme="minorHAnsi" w:cstheme="minorHAnsi"/>
          <w:color w:val="444444"/>
          <w:sz w:val="18"/>
          <w:szCs w:val="18"/>
          <w:lang w:val="it-IT"/>
        </w:rPr>
        <w:t>s</w:t>
      </w:r>
      <w:r w:rsidR="008F4CC3" w:rsidRPr="00F26508">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w:t>
      </w:r>
      <w:r w:rsidR="0043594E">
        <w:rPr>
          <w:rFonts w:asciiTheme="minorHAnsi" w:hAnsiTheme="minorHAnsi" w:cstheme="minorHAnsi"/>
          <w:color w:val="444444"/>
          <w:sz w:val="18"/>
          <w:szCs w:val="18"/>
          <w:lang w:val="it-IT"/>
        </w:rPr>
        <w:t>.</w:t>
      </w:r>
    </w:p>
    <w:p w14:paraId="1E8E0544" w14:textId="28AF2FA0"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w:t>
      </w:r>
    </w:p>
    <w:p w14:paraId="4770CEFB" w14:textId="45127B33" w:rsidR="006141A1" w:rsidRPr="0088204D" w:rsidRDefault="00FC71DA" w:rsidP="0088204D">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tbl>
      <w:tblPr>
        <w:tblStyle w:val="TableGrid"/>
        <w:tblW w:w="10772" w:type="dxa"/>
        <w:tblInd w:w="113" w:type="dxa"/>
        <w:shd w:val="clear" w:color="auto" w:fill="FFFFFF" w:themeFill="background1"/>
        <w:tblLook w:val="04A0" w:firstRow="1" w:lastRow="0" w:firstColumn="1" w:lastColumn="0" w:noHBand="0" w:noVBand="1"/>
      </w:tblPr>
      <w:tblGrid>
        <w:gridCol w:w="1425"/>
        <w:gridCol w:w="5838"/>
        <w:gridCol w:w="3509"/>
      </w:tblGrid>
      <w:tr w:rsidR="004B278F" w:rsidRPr="003E2E30" w14:paraId="4F4FEF7C" w14:textId="77777777" w:rsidTr="000D16D2">
        <w:trPr>
          <w:trHeight w:val="800"/>
        </w:trPr>
        <w:tc>
          <w:tcPr>
            <w:tcW w:w="1425" w:type="dxa"/>
            <w:shd w:val="clear" w:color="auto" w:fill="FFFFFF" w:themeFill="background1"/>
            <w:vAlign w:val="center"/>
          </w:tcPr>
          <w:p w14:paraId="4DC14335" w14:textId="027CE905" w:rsidR="004B278F" w:rsidRPr="00947FBE" w:rsidRDefault="004B278F" w:rsidP="00CF59D7">
            <w:pPr>
              <w:jc w:val="center"/>
              <w:rPr>
                <w:rFonts w:asciiTheme="minorHAnsi" w:hAnsiTheme="minorHAnsi" w:cstheme="minorHAnsi"/>
                <w:b/>
                <w:bCs/>
                <w:color w:val="FF0000"/>
                <w:sz w:val="18"/>
                <w:szCs w:val="18"/>
                <w:lang w:val="ro-RO"/>
              </w:rPr>
            </w:pPr>
            <w:r w:rsidRPr="00CE1374">
              <w:rPr>
                <w:rFonts w:asciiTheme="minorHAnsi" w:hAnsiTheme="minorHAnsi" w:cstheme="minorHAnsi"/>
                <w:b/>
                <w:bCs/>
                <w:sz w:val="18"/>
                <w:szCs w:val="18"/>
                <w:lang w:val="ro-RO"/>
              </w:rPr>
              <w:t xml:space="preserve">De ce </w:t>
            </w:r>
            <w:r w:rsidR="00322218" w:rsidRPr="00CE1374">
              <w:rPr>
                <w:rFonts w:asciiTheme="minorHAnsi" w:hAnsiTheme="minorHAnsi" w:cstheme="minorHAnsi"/>
                <w:b/>
                <w:bCs/>
                <w:sz w:val="18"/>
                <w:szCs w:val="18"/>
                <w:lang w:val="ro-RO"/>
              </w:rPr>
              <w:t>it</w:t>
            </w:r>
            <w:r w:rsidRPr="00CE1374">
              <w:rPr>
                <w:rFonts w:asciiTheme="minorHAnsi" w:hAnsiTheme="minorHAnsi" w:cstheme="minorHAnsi"/>
                <w:b/>
                <w:bCs/>
                <w:sz w:val="18"/>
                <w:szCs w:val="18"/>
                <w:lang w:val="ro-RO"/>
              </w:rPr>
              <w:t>i recomand</w:t>
            </w:r>
            <w:r w:rsidR="00322218" w:rsidRPr="00CE1374">
              <w:rPr>
                <w:rFonts w:asciiTheme="minorHAnsi" w:hAnsiTheme="minorHAnsi" w:cstheme="minorHAnsi"/>
                <w:b/>
                <w:bCs/>
                <w:sz w:val="18"/>
                <w:szCs w:val="18"/>
                <w:lang w:val="ro-RO"/>
              </w:rPr>
              <w:t>a</w:t>
            </w:r>
            <w:r w:rsidRPr="00CE1374">
              <w:rPr>
                <w:rFonts w:asciiTheme="minorHAnsi" w:hAnsiTheme="minorHAnsi" w:cstheme="minorHAnsi"/>
                <w:b/>
                <w:bCs/>
                <w:sz w:val="18"/>
                <w:szCs w:val="18"/>
                <w:lang w:val="ro-RO"/>
              </w:rPr>
              <w:t>m aceast</w:t>
            </w:r>
            <w:r w:rsidR="00322218" w:rsidRPr="00CE1374">
              <w:rPr>
                <w:rFonts w:asciiTheme="minorHAnsi" w:hAnsiTheme="minorHAnsi" w:cstheme="minorHAnsi"/>
                <w:b/>
                <w:bCs/>
                <w:sz w:val="18"/>
                <w:szCs w:val="18"/>
                <w:lang w:val="ro-RO"/>
              </w:rPr>
              <w:t>a</w:t>
            </w:r>
            <w:r w:rsidRPr="00CE1374">
              <w:rPr>
                <w:rFonts w:asciiTheme="minorHAnsi" w:hAnsiTheme="minorHAnsi" w:cstheme="minorHAnsi"/>
                <w:b/>
                <w:bCs/>
                <w:sz w:val="18"/>
                <w:szCs w:val="18"/>
                <w:lang w:val="ro-RO"/>
              </w:rPr>
              <w:t xml:space="preserve"> cazare?</w:t>
            </w:r>
          </w:p>
        </w:tc>
        <w:tc>
          <w:tcPr>
            <w:tcW w:w="5838" w:type="dxa"/>
            <w:shd w:val="clear" w:color="auto" w:fill="FFFFFF" w:themeFill="background1"/>
            <w:vAlign w:val="center"/>
          </w:tcPr>
          <w:p w14:paraId="16520CBD" w14:textId="07F52C4C" w:rsidR="00FC71DA" w:rsidRPr="00D60AC0" w:rsidRDefault="002121F2"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Parcare gratuita</w:t>
            </w:r>
          </w:p>
          <w:p w14:paraId="0A3C21CC" w14:textId="1FF9A4EB" w:rsidR="008F4CC3" w:rsidRPr="00D60AC0" w:rsidRDefault="002121F2"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Piscina exterioara</w:t>
            </w:r>
          </w:p>
          <w:p w14:paraId="73056227" w14:textId="770D05CF" w:rsidR="004B278F" w:rsidRPr="00FC71DA" w:rsidRDefault="00DE067E"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Balcon</w:t>
            </w:r>
          </w:p>
        </w:tc>
        <w:tc>
          <w:tcPr>
            <w:tcW w:w="3509" w:type="dxa"/>
            <w:vMerge w:val="restart"/>
            <w:shd w:val="clear" w:color="auto" w:fill="FFFFFF" w:themeFill="background1"/>
            <w:vAlign w:val="center"/>
          </w:tcPr>
          <w:p w14:paraId="30936542" w14:textId="5FC1EB7F" w:rsidR="00FA1171" w:rsidRPr="006141A1" w:rsidRDefault="00CF59D7"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r w:rsidR="00CB5100"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0D16D2">
              <w:rPr>
                <w:rFonts w:asciiTheme="minorHAnsi" w:eastAsia="Calibri" w:hAnsiTheme="minorHAnsi" w:cstheme="minorHAnsi"/>
                <w:b/>
                <w:color w:val="3B3838"/>
                <w:sz w:val="18"/>
                <w:szCs w:val="18"/>
                <w:u w:val="single"/>
                <w:lang w:val="ro-RO"/>
              </w:rPr>
              <w:t>*</w:t>
            </w:r>
          </w:p>
          <w:p w14:paraId="21A06ED1" w14:textId="2028111E" w:rsidR="00FA1171" w:rsidRPr="006141A1" w:rsidRDefault="00FA117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43594E">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0D16D2">
              <w:rPr>
                <w:rFonts w:asciiTheme="minorHAnsi" w:hAnsiTheme="minorHAnsi" w:cstheme="minorHAnsi"/>
                <w:b/>
                <w:bCs/>
                <w:color w:val="F68822"/>
                <w:sz w:val="18"/>
                <w:szCs w:val="18"/>
                <w:lang w:val="ro-RO"/>
              </w:rPr>
              <w:t>40</w:t>
            </w:r>
            <w:r w:rsidRPr="006141A1">
              <w:rPr>
                <w:rFonts w:asciiTheme="minorHAnsi" w:hAnsiTheme="minorHAnsi" w:cstheme="minorHAnsi"/>
                <w:b/>
                <w:bCs/>
                <w:color w:val="F68822"/>
                <w:sz w:val="18"/>
                <w:szCs w:val="18"/>
                <w:lang w:val="ro-RO"/>
              </w:rPr>
              <w:t>%</w:t>
            </w:r>
          </w:p>
          <w:p w14:paraId="22C8199A" w14:textId="77777777" w:rsidR="002C34AC" w:rsidRPr="006141A1" w:rsidRDefault="002C34AC" w:rsidP="003D66CF">
            <w:pPr>
              <w:tabs>
                <w:tab w:val="left" w:pos="1215"/>
                <w:tab w:val="center" w:pos="2940"/>
              </w:tabs>
              <w:rPr>
                <w:rFonts w:asciiTheme="minorHAnsi" w:eastAsia="Calibri" w:hAnsiTheme="minorHAnsi" w:cstheme="minorHAnsi"/>
                <w:b/>
                <w:color w:val="3B3838"/>
                <w:sz w:val="18"/>
                <w:szCs w:val="18"/>
                <w:u w:val="single"/>
                <w:lang w:val="ro-RO"/>
              </w:rPr>
            </w:pPr>
          </w:p>
          <w:p w14:paraId="718ADBF8" w14:textId="2D74592E"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0D16D2">
              <w:rPr>
                <w:rFonts w:asciiTheme="minorHAnsi" w:eastAsia="Calibri" w:hAnsiTheme="minorHAnsi" w:cstheme="minorHAnsi"/>
                <w:b/>
                <w:color w:val="444444"/>
                <w:sz w:val="18"/>
                <w:szCs w:val="18"/>
                <w:u w:val="single"/>
                <w:lang w:val="ro-RO"/>
              </w:rPr>
              <w:t>*</w:t>
            </w:r>
          </w:p>
          <w:p w14:paraId="7725ADAE" w14:textId="03CB14E4" w:rsidR="00B00F31" w:rsidRPr="006141A1"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43594E">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0D16D2">
              <w:rPr>
                <w:rFonts w:asciiTheme="minorHAnsi" w:hAnsiTheme="minorHAnsi" w:cstheme="minorHAnsi"/>
                <w:b/>
                <w:bCs/>
                <w:color w:val="F68822"/>
                <w:sz w:val="18"/>
                <w:szCs w:val="18"/>
                <w:lang w:val="ro-RO"/>
              </w:rPr>
              <w:t>35</w:t>
            </w:r>
            <w:r w:rsidRPr="006141A1">
              <w:rPr>
                <w:rFonts w:asciiTheme="minorHAnsi" w:hAnsiTheme="minorHAnsi" w:cstheme="minorHAnsi"/>
                <w:b/>
                <w:bCs/>
                <w:color w:val="F68822"/>
                <w:sz w:val="18"/>
                <w:szCs w:val="18"/>
                <w:lang w:val="ro-RO"/>
              </w:rPr>
              <w:t>%</w:t>
            </w:r>
          </w:p>
          <w:p w14:paraId="7B84DE53" w14:textId="77777777" w:rsidR="002C34AC" w:rsidRPr="006141A1" w:rsidRDefault="002C34AC" w:rsidP="003D66CF">
            <w:pPr>
              <w:rPr>
                <w:rFonts w:asciiTheme="minorHAnsi" w:hAnsiTheme="minorHAnsi" w:cstheme="minorHAnsi"/>
                <w:b/>
                <w:bCs/>
                <w:color w:val="000000" w:themeColor="text1"/>
                <w:sz w:val="18"/>
                <w:szCs w:val="18"/>
                <w:u w:val="single"/>
                <w:lang w:val="ro-RO"/>
              </w:rPr>
            </w:pPr>
          </w:p>
          <w:p w14:paraId="33520892" w14:textId="638DFEB8"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0D16D2">
              <w:rPr>
                <w:rFonts w:asciiTheme="minorHAnsi" w:hAnsiTheme="minorHAnsi" w:cstheme="minorHAnsi"/>
                <w:b/>
                <w:bCs/>
                <w:color w:val="444444"/>
                <w:sz w:val="18"/>
                <w:szCs w:val="18"/>
                <w:u w:val="single"/>
                <w:lang w:val="ro-RO"/>
              </w:rPr>
              <w:t>*</w:t>
            </w:r>
          </w:p>
          <w:p w14:paraId="6D1F8A99" w14:textId="456F0ED1" w:rsidR="002C3A6D" w:rsidRPr="006141A1"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43594E">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0D16D2">
              <w:rPr>
                <w:rFonts w:asciiTheme="minorHAnsi" w:hAnsiTheme="minorHAnsi" w:cstheme="minorHAnsi"/>
                <w:b/>
                <w:bCs/>
                <w:color w:val="F68822"/>
                <w:sz w:val="18"/>
                <w:szCs w:val="18"/>
                <w:lang w:val="ro-RO"/>
              </w:rPr>
              <w:t>30</w:t>
            </w:r>
            <w:r w:rsidRPr="006141A1">
              <w:rPr>
                <w:rFonts w:asciiTheme="minorHAnsi" w:hAnsiTheme="minorHAnsi" w:cstheme="minorHAnsi"/>
                <w:b/>
                <w:bCs/>
                <w:color w:val="F68822"/>
                <w:sz w:val="18"/>
                <w:szCs w:val="18"/>
                <w:lang w:val="ro-RO"/>
              </w:rPr>
              <w:t>%</w:t>
            </w:r>
          </w:p>
          <w:p w14:paraId="6E0BCCF7" w14:textId="77777777" w:rsidR="000D16D2" w:rsidRDefault="000D16D2" w:rsidP="000D16D2">
            <w:pPr>
              <w:rPr>
                <w:rFonts w:ascii="Calibri" w:hAnsi="Calibri" w:cs="Calibri"/>
                <w:b/>
                <w:color w:val="000000"/>
                <w:sz w:val="18"/>
                <w:szCs w:val="18"/>
                <w:u w:val="single"/>
                <w:lang w:val="ro-RO"/>
              </w:rPr>
            </w:pPr>
          </w:p>
          <w:p w14:paraId="37223638" w14:textId="6FF03AC7" w:rsidR="000D16D2" w:rsidRPr="00986AD3" w:rsidRDefault="000D16D2" w:rsidP="000D16D2">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43746FEC" w14:textId="2C5572C5" w:rsidR="000D16D2" w:rsidRPr="000D16D2" w:rsidRDefault="000D16D2"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64F6810E" w:rsidR="004B278F" w:rsidRPr="006141A1" w:rsidRDefault="005B320F" w:rsidP="003D66CF">
            <w:pPr>
              <w:rPr>
                <w:rFonts w:asciiTheme="minorHAnsi" w:hAnsiTheme="minorHAnsi" w:cstheme="minorHAnsi"/>
                <w:color w:val="000000"/>
                <w:sz w:val="18"/>
                <w:szCs w:val="18"/>
                <w:lang w:val="ro-RO"/>
              </w:rPr>
            </w:pPr>
            <w:r w:rsidRPr="0088204D">
              <w:rPr>
                <w:rFonts w:asciiTheme="minorHAnsi" w:hAnsiTheme="minorHAnsi" w:cstheme="minorHAnsi"/>
                <w:i/>
                <w:color w:val="000000"/>
                <w:sz w:val="18"/>
                <w:szCs w:val="18"/>
                <w:lang w:val="ro-RO"/>
              </w:rPr>
              <w:t xml:space="preserve">*Reducerile </w:t>
            </w:r>
            <w:r w:rsidR="00E64D13" w:rsidRPr="0088204D">
              <w:rPr>
                <w:rFonts w:asciiTheme="minorHAnsi" w:hAnsiTheme="minorHAnsi" w:cstheme="minorHAnsi"/>
                <w: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3E2E30" w14:paraId="119D7EA7" w14:textId="77777777" w:rsidTr="000D16D2">
        <w:trPr>
          <w:trHeight w:val="692"/>
        </w:trPr>
        <w:tc>
          <w:tcPr>
            <w:tcW w:w="1425" w:type="dxa"/>
            <w:shd w:val="clear" w:color="auto" w:fill="FFFFFF" w:themeFill="background1"/>
            <w:vAlign w:val="center"/>
          </w:tcPr>
          <w:p w14:paraId="48A357EA" w14:textId="77777777" w:rsidR="004B278F" w:rsidRPr="00947FBE" w:rsidRDefault="004B278F" w:rsidP="006141A1">
            <w:pPr>
              <w:jc w:val="center"/>
              <w:rPr>
                <w:rFonts w:asciiTheme="minorHAnsi" w:hAnsiTheme="minorHAnsi" w:cstheme="minorHAnsi"/>
                <w:b/>
                <w:bCs/>
                <w:color w:val="FF0000"/>
                <w:sz w:val="18"/>
                <w:szCs w:val="18"/>
                <w:lang w:val="ro-RO"/>
              </w:rPr>
            </w:pPr>
          </w:p>
          <w:p w14:paraId="3D708D1E" w14:textId="77777777" w:rsidR="004B278F" w:rsidRPr="00947FBE" w:rsidRDefault="004B278F" w:rsidP="006141A1">
            <w:pPr>
              <w:jc w:val="center"/>
              <w:rPr>
                <w:rFonts w:asciiTheme="minorHAnsi" w:hAnsiTheme="minorHAnsi" w:cstheme="minorHAnsi"/>
                <w:b/>
                <w:bCs/>
                <w:sz w:val="18"/>
                <w:szCs w:val="18"/>
                <w:lang w:val="ro-RO"/>
              </w:rPr>
            </w:pPr>
            <w:r w:rsidRPr="00947FBE">
              <w:rPr>
                <w:rFonts w:asciiTheme="minorHAnsi" w:hAnsiTheme="minorHAnsi" w:cstheme="minorHAnsi"/>
                <w:b/>
                <w:bCs/>
                <w:sz w:val="18"/>
                <w:szCs w:val="18"/>
                <w:lang w:val="ro-RO"/>
              </w:rPr>
              <w:t>Localizare:</w:t>
            </w:r>
          </w:p>
          <w:p w14:paraId="21E27AF6" w14:textId="77777777" w:rsidR="004B278F" w:rsidRPr="00947FBE" w:rsidRDefault="004B278F" w:rsidP="006141A1">
            <w:pPr>
              <w:jc w:val="center"/>
              <w:rPr>
                <w:rFonts w:asciiTheme="minorHAnsi" w:hAnsiTheme="minorHAnsi" w:cstheme="minorHAnsi"/>
                <w:b/>
                <w:bCs/>
                <w:color w:val="FF0000"/>
                <w:sz w:val="18"/>
                <w:szCs w:val="18"/>
                <w:lang w:val="ro-RO"/>
              </w:rPr>
            </w:pPr>
          </w:p>
        </w:tc>
        <w:tc>
          <w:tcPr>
            <w:tcW w:w="5838" w:type="dxa"/>
            <w:shd w:val="clear" w:color="auto" w:fill="FFFFFF" w:themeFill="background1"/>
            <w:vAlign w:val="center"/>
          </w:tcPr>
          <w:p w14:paraId="0893F8A7" w14:textId="33128A7B" w:rsidR="0088204D" w:rsidRPr="004416AC" w:rsidRDefault="0034757C" w:rsidP="003D66CF">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Hotelul este s</w:t>
            </w:r>
            <w:r w:rsidR="009861E7" w:rsidRPr="009861E7">
              <w:rPr>
                <w:rFonts w:asciiTheme="minorHAnsi" w:hAnsiTheme="minorHAnsi" w:cstheme="minorHAnsi"/>
                <w:color w:val="444444"/>
                <w:sz w:val="18"/>
                <w:szCs w:val="18"/>
                <w:lang w:val="ro-RO"/>
              </w:rPr>
              <w:t>ituat la 20m de plaja cu nisip si pietris</w:t>
            </w:r>
            <w:r w:rsidR="0088204D">
              <w:rPr>
                <w:rFonts w:asciiTheme="minorHAnsi" w:hAnsiTheme="minorHAnsi" w:cstheme="minorHAnsi"/>
                <w:color w:val="444444"/>
                <w:sz w:val="18"/>
                <w:szCs w:val="18"/>
                <w:lang w:val="ro-RO"/>
              </w:rPr>
              <w:t>,</w:t>
            </w:r>
            <w:r w:rsidR="009861E7" w:rsidRPr="009861E7">
              <w:rPr>
                <w:rFonts w:asciiTheme="minorHAnsi" w:hAnsiTheme="minorHAnsi" w:cstheme="minorHAnsi"/>
                <w:color w:val="444444"/>
                <w:sz w:val="18"/>
                <w:szCs w:val="18"/>
                <w:lang w:val="ro-RO"/>
              </w:rPr>
              <w:t xml:space="preserve"> la aproximativ 1</w:t>
            </w:r>
            <w:r w:rsidR="004416AC">
              <w:rPr>
                <w:rFonts w:asciiTheme="minorHAnsi" w:hAnsiTheme="minorHAnsi" w:cstheme="minorHAnsi"/>
                <w:color w:val="444444"/>
                <w:sz w:val="18"/>
                <w:szCs w:val="18"/>
                <w:lang w:val="ro-RO"/>
              </w:rPr>
              <w:t xml:space="preserve">.5 </w:t>
            </w:r>
            <w:r w:rsidR="009861E7" w:rsidRPr="009861E7">
              <w:rPr>
                <w:rFonts w:asciiTheme="minorHAnsi" w:hAnsiTheme="minorHAnsi" w:cstheme="minorHAnsi"/>
                <w:color w:val="444444"/>
                <w:sz w:val="18"/>
                <w:szCs w:val="18"/>
                <w:lang w:val="ro-RO"/>
              </w:rPr>
              <w:t>km de centrul statiunii</w:t>
            </w:r>
            <w:r w:rsidR="004416AC">
              <w:rPr>
                <w:rFonts w:asciiTheme="minorHAnsi" w:hAnsiTheme="minorHAnsi" w:cstheme="minorHAnsi"/>
                <w:color w:val="444444"/>
                <w:sz w:val="18"/>
                <w:szCs w:val="18"/>
                <w:lang w:val="ro-RO"/>
              </w:rPr>
              <w:t xml:space="preserve"> Nidri</w:t>
            </w:r>
            <w:r w:rsidR="009861E7" w:rsidRPr="009861E7">
              <w:rPr>
                <w:rFonts w:asciiTheme="minorHAnsi" w:hAnsiTheme="minorHAnsi" w:cstheme="minorHAnsi"/>
                <w:color w:val="444444"/>
                <w:sz w:val="18"/>
                <w:szCs w:val="18"/>
                <w:lang w:val="ro-RO"/>
              </w:rPr>
              <w:t>. In apropierea hotelului se regasesc: o farmacie, o cafenea, 2 supermarket-uri si statie de autobuz.</w:t>
            </w:r>
            <w:r w:rsidR="0088204D" w:rsidRPr="0088204D">
              <w:rPr>
                <w:rFonts w:asciiTheme="minorHAnsi" w:hAnsiTheme="minorHAnsi" w:cstheme="minorHAnsi"/>
                <w:b/>
                <w:color w:val="444444"/>
                <w:sz w:val="18"/>
                <w:szCs w:val="18"/>
                <w:lang w:val="ro-RO"/>
              </w:rPr>
              <w:t xml:space="preserve"> </w:t>
            </w:r>
          </w:p>
        </w:tc>
        <w:tc>
          <w:tcPr>
            <w:tcW w:w="3509"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3E2E30" w14:paraId="5F9251F4" w14:textId="77777777" w:rsidTr="0088204D">
        <w:trPr>
          <w:trHeight w:val="1637"/>
        </w:trPr>
        <w:tc>
          <w:tcPr>
            <w:tcW w:w="1425" w:type="dxa"/>
            <w:shd w:val="clear" w:color="auto" w:fill="FFFFFF" w:themeFill="background1"/>
            <w:vAlign w:val="center"/>
          </w:tcPr>
          <w:p w14:paraId="6925C67D" w14:textId="6EE24482" w:rsidR="004B278F" w:rsidRPr="00947FBE" w:rsidRDefault="004B278F" w:rsidP="006141A1">
            <w:pPr>
              <w:jc w:val="center"/>
              <w:rPr>
                <w:rFonts w:asciiTheme="minorHAnsi" w:hAnsiTheme="minorHAnsi" w:cstheme="minorHAnsi"/>
                <w:b/>
                <w:bCs/>
                <w:color w:val="FF0000"/>
                <w:sz w:val="18"/>
                <w:szCs w:val="18"/>
                <w:lang w:val="ro-RO"/>
              </w:rPr>
            </w:pPr>
            <w:r w:rsidRPr="006842A1">
              <w:rPr>
                <w:rFonts w:asciiTheme="minorHAnsi" w:hAnsiTheme="minorHAnsi" w:cstheme="minorHAnsi"/>
                <w:b/>
                <w:bCs/>
                <w:sz w:val="18"/>
                <w:szCs w:val="18"/>
                <w:lang w:val="ro-RO"/>
              </w:rPr>
              <w:t>Facilit</w:t>
            </w:r>
            <w:r w:rsidR="00322218" w:rsidRPr="006842A1">
              <w:rPr>
                <w:rFonts w:asciiTheme="minorHAnsi" w:hAnsiTheme="minorHAnsi" w:cstheme="minorHAnsi"/>
                <w:b/>
                <w:bCs/>
                <w:sz w:val="18"/>
                <w:szCs w:val="18"/>
                <w:lang w:val="ro-RO"/>
              </w:rPr>
              <w:t>at</w:t>
            </w:r>
            <w:r w:rsidRPr="006842A1">
              <w:rPr>
                <w:rFonts w:asciiTheme="minorHAnsi" w:hAnsiTheme="minorHAnsi" w:cstheme="minorHAnsi"/>
                <w:b/>
                <w:bCs/>
                <w:sz w:val="18"/>
                <w:szCs w:val="18"/>
                <w:lang w:val="ro-RO"/>
              </w:rPr>
              <w:t>i unitate de cazare:</w:t>
            </w:r>
          </w:p>
        </w:tc>
        <w:tc>
          <w:tcPr>
            <w:tcW w:w="5838" w:type="dxa"/>
            <w:shd w:val="clear" w:color="auto" w:fill="FFFFFF" w:themeFill="background1"/>
            <w:vAlign w:val="center"/>
          </w:tcPr>
          <w:p w14:paraId="7C2F410E" w14:textId="0C736A41" w:rsidR="006B0EC6" w:rsidRDefault="00C17754" w:rsidP="003D66CF">
            <w:pPr>
              <w:spacing w:before="60" w:after="60"/>
              <w:rPr>
                <w:rFonts w:asciiTheme="minorHAnsi" w:hAnsiTheme="minorHAnsi" w:cstheme="minorHAnsi"/>
                <w:color w:val="444444"/>
                <w:sz w:val="18"/>
                <w:szCs w:val="18"/>
                <w:lang w:val="ro-RO"/>
              </w:rPr>
            </w:pPr>
            <w:r w:rsidRPr="00C17754">
              <w:rPr>
                <w:rFonts w:asciiTheme="minorHAnsi" w:hAnsiTheme="minorHAnsi" w:cstheme="minorHAnsi"/>
                <w:color w:val="444444"/>
                <w:sz w:val="18"/>
                <w:szCs w:val="18"/>
                <w:lang w:val="ro-RO"/>
              </w:rPr>
              <w:t xml:space="preserve">Hotelul pune la </w:t>
            </w:r>
            <w:r>
              <w:rPr>
                <w:rFonts w:asciiTheme="minorHAnsi" w:hAnsiTheme="minorHAnsi" w:cstheme="minorHAnsi"/>
                <w:color w:val="444444"/>
                <w:sz w:val="18"/>
                <w:szCs w:val="18"/>
                <w:lang w:val="ro-RO"/>
              </w:rPr>
              <w:t>dispozitia turistilor o sala</w:t>
            </w:r>
            <w:r w:rsidRPr="00C17754">
              <w:rPr>
                <w:rFonts w:asciiTheme="minorHAnsi" w:hAnsiTheme="minorHAnsi" w:cstheme="minorHAnsi"/>
                <w:color w:val="444444"/>
                <w:sz w:val="18"/>
                <w:szCs w:val="18"/>
                <w:lang w:val="ro-RO"/>
              </w:rPr>
              <w:t xml:space="preserve"> pentru micul dejun, </w:t>
            </w:r>
            <w:r>
              <w:rPr>
                <w:rFonts w:asciiTheme="minorHAnsi" w:hAnsiTheme="minorHAnsi" w:cstheme="minorHAnsi"/>
                <w:color w:val="444444"/>
                <w:sz w:val="18"/>
                <w:szCs w:val="18"/>
                <w:lang w:val="ro-RO"/>
              </w:rPr>
              <w:t>piscina exterioara</w:t>
            </w:r>
            <w:r w:rsidR="00932784">
              <w:rPr>
                <w:rFonts w:asciiTheme="minorHAnsi" w:hAnsiTheme="minorHAnsi" w:cstheme="minorHAnsi"/>
                <w:color w:val="444444"/>
                <w:sz w:val="18"/>
                <w:szCs w:val="18"/>
                <w:lang w:val="ro-RO"/>
              </w:rPr>
              <w:t xml:space="preserve"> (exclusiv pentru adulti) </w:t>
            </w:r>
            <w:r w:rsidRPr="00C17754">
              <w:rPr>
                <w:rFonts w:asciiTheme="minorHAnsi" w:hAnsiTheme="minorHAnsi" w:cstheme="minorHAnsi"/>
                <w:color w:val="444444"/>
                <w:sz w:val="18"/>
                <w:szCs w:val="18"/>
                <w:lang w:val="ro-RO"/>
              </w:rPr>
              <w:t>, bar la piscin</w:t>
            </w:r>
            <w:r>
              <w:rPr>
                <w:rFonts w:asciiTheme="minorHAnsi" w:hAnsiTheme="minorHAnsi" w:cstheme="minorHAnsi"/>
                <w:color w:val="444444"/>
                <w:sz w:val="18"/>
                <w:szCs w:val="18"/>
                <w:lang w:val="ro-RO"/>
              </w:rPr>
              <w:t>a,</w:t>
            </w:r>
            <w:r w:rsidRPr="00C17754">
              <w:rPr>
                <w:rFonts w:asciiTheme="minorHAnsi" w:hAnsiTheme="minorHAnsi" w:cstheme="minorHAnsi"/>
                <w:color w:val="444444"/>
                <w:sz w:val="18"/>
                <w:szCs w:val="18"/>
                <w:lang w:val="ro-RO"/>
              </w:rPr>
              <w:t xml:space="preserve"> teras</w:t>
            </w:r>
            <w:r>
              <w:rPr>
                <w:rFonts w:asciiTheme="minorHAnsi" w:hAnsiTheme="minorHAnsi" w:cstheme="minorHAnsi"/>
                <w:color w:val="444444"/>
                <w:sz w:val="18"/>
                <w:szCs w:val="18"/>
                <w:lang w:val="ro-RO"/>
              </w:rPr>
              <w:t>a</w:t>
            </w:r>
            <w:r w:rsidRPr="00C17754">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w:t>
            </w:r>
            <w:r w:rsidRPr="00C17754">
              <w:rPr>
                <w:rFonts w:asciiTheme="minorHAnsi" w:hAnsiTheme="minorHAnsi" w:cstheme="minorHAnsi"/>
                <w:color w:val="444444"/>
                <w:sz w:val="18"/>
                <w:szCs w:val="18"/>
                <w:lang w:val="ro-RO"/>
              </w:rPr>
              <w:t>i parcare. Seiful este disponibil la recep</w:t>
            </w:r>
            <w:r>
              <w:rPr>
                <w:rFonts w:asciiTheme="minorHAnsi" w:hAnsiTheme="minorHAnsi" w:cstheme="minorHAnsi"/>
                <w:color w:val="444444"/>
                <w:sz w:val="18"/>
                <w:szCs w:val="18"/>
                <w:lang w:val="ro-RO"/>
              </w:rPr>
              <w:t>t</w:t>
            </w:r>
            <w:r w:rsidRPr="00C17754">
              <w:rPr>
                <w:rFonts w:asciiTheme="minorHAnsi" w:hAnsiTheme="minorHAnsi" w:cstheme="minorHAnsi"/>
                <w:color w:val="444444"/>
                <w:sz w:val="18"/>
                <w:szCs w:val="18"/>
                <w:lang w:val="ro-RO"/>
              </w:rPr>
              <w:t xml:space="preserve">ia hotelului </w:t>
            </w:r>
            <w:r>
              <w:rPr>
                <w:rFonts w:asciiTheme="minorHAnsi" w:hAnsiTheme="minorHAnsi" w:cstheme="minorHAnsi"/>
                <w:color w:val="444444"/>
                <w:sz w:val="18"/>
                <w:szCs w:val="18"/>
                <w:lang w:val="ro-RO"/>
              </w:rPr>
              <w:t>s</w:t>
            </w:r>
            <w:r w:rsidRPr="00C17754">
              <w:rPr>
                <w:rFonts w:asciiTheme="minorHAnsi" w:hAnsiTheme="minorHAnsi" w:cstheme="minorHAnsi"/>
                <w:color w:val="444444"/>
                <w:sz w:val="18"/>
                <w:szCs w:val="18"/>
                <w:lang w:val="ro-RO"/>
              </w:rPr>
              <w:t xml:space="preserve">i este gratuit. </w:t>
            </w:r>
          </w:p>
          <w:p w14:paraId="693C8A37" w14:textId="701F4F39" w:rsidR="004B278F" w:rsidRPr="00D808ED" w:rsidRDefault="00C17754" w:rsidP="003D66CF">
            <w:pPr>
              <w:spacing w:before="60" w:after="60"/>
              <w:rPr>
                <w:rFonts w:asciiTheme="minorHAnsi" w:hAnsiTheme="minorHAnsi" w:cstheme="minorHAnsi"/>
                <w:color w:val="444444"/>
                <w:sz w:val="18"/>
                <w:szCs w:val="18"/>
                <w:lang w:val="ro-RO"/>
              </w:rPr>
            </w:pPr>
            <w:r w:rsidRPr="00C17754">
              <w:rPr>
                <w:rFonts w:asciiTheme="minorHAnsi" w:hAnsiTheme="minorHAnsi" w:cstheme="minorHAnsi"/>
                <w:color w:val="444444"/>
                <w:sz w:val="18"/>
                <w:szCs w:val="18"/>
                <w:lang w:val="ro-RO"/>
              </w:rPr>
              <w:t>Micul dejun este tip bufet rece (cafea, lapte, cereale, unt, br</w:t>
            </w:r>
            <w:r>
              <w:rPr>
                <w:rFonts w:asciiTheme="minorHAnsi" w:hAnsiTheme="minorHAnsi" w:cstheme="minorHAnsi"/>
                <w:color w:val="444444"/>
                <w:sz w:val="18"/>
                <w:szCs w:val="18"/>
                <w:lang w:val="ro-RO"/>
              </w:rPr>
              <w:t>a</w:t>
            </w:r>
            <w:r w:rsidRPr="00C17754">
              <w:rPr>
                <w:rFonts w:asciiTheme="minorHAnsi" w:hAnsiTheme="minorHAnsi" w:cstheme="minorHAnsi"/>
                <w:color w:val="444444"/>
                <w:sz w:val="18"/>
                <w:szCs w:val="18"/>
                <w:lang w:val="ro-RO"/>
              </w:rPr>
              <w:t>nzeturi, mezeluri, legume etc.)</w:t>
            </w:r>
          </w:p>
        </w:tc>
        <w:tc>
          <w:tcPr>
            <w:tcW w:w="3509"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3E2E30" w14:paraId="66DC8A9D" w14:textId="77777777" w:rsidTr="000D16D2">
        <w:tc>
          <w:tcPr>
            <w:tcW w:w="1425" w:type="dxa"/>
            <w:shd w:val="clear" w:color="auto" w:fill="FFFFFF" w:themeFill="background1"/>
            <w:vAlign w:val="center"/>
          </w:tcPr>
          <w:p w14:paraId="0B5EEEB6" w14:textId="77777777" w:rsidR="00FC71DA" w:rsidRPr="00947FBE" w:rsidRDefault="00FC71DA" w:rsidP="00FC71DA">
            <w:pPr>
              <w:jc w:val="center"/>
              <w:rPr>
                <w:rFonts w:asciiTheme="minorHAnsi" w:hAnsiTheme="minorHAnsi" w:cstheme="minorHAnsi"/>
                <w:b/>
                <w:bCs/>
                <w:color w:val="FF0000"/>
                <w:sz w:val="18"/>
                <w:szCs w:val="18"/>
                <w:lang w:val="ro-RO"/>
              </w:rPr>
            </w:pPr>
          </w:p>
          <w:p w14:paraId="53F87343" w14:textId="45847DFA" w:rsidR="00FC71DA" w:rsidRPr="00947FBE" w:rsidRDefault="00FC71DA" w:rsidP="00FC71DA">
            <w:pPr>
              <w:jc w:val="center"/>
              <w:rPr>
                <w:rFonts w:asciiTheme="minorHAnsi" w:hAnsiTheme="minorHAnsi" w:cstheme="minorHAnsi"/>
                <w:b/>
                <w:bCs/>
                <w:sz w:val="18"/>
                <w:szCs w:val="18"/>
                <w:lang w:val="ro-RO"/>
              </w:rPr>
            </w:pPr>
            <w:r w:rsidRPr="00947FBE">
              <w:rPr>
                <w:rFonts w:asciiTheme="minorHAnsi" w:hAnsiTheme="minorHAnsi" w:cstheme="minorHAnsi"/>
                <w:b/>
                <w:bCs/>
                <w:sz w:val="18"/>
                <w:szCs w:val="18"/>
                <w:lang w:val="ro-RO"/>
              </w:rPr>
              <w:t>Facilitati camere:</w:t>
            </w:r>
          </w:p>
          <w:p w14:paraId="7D6AC58D" w14:textId="77777777" w:rsidR="00FC71DA" w:rsidRPr="00947FBE" w:rsidRDefault="00FC71DA" w:rsidP="00FC71DA">
            <w:pPr>
              <w:jc w:val="center"/>
              <w:rPr>
                <w:rFonts w:asciiTheme="minorHAnsi" w:hAnsiTheme="minorHAnsi" w:cstheme="minorHAnsi"/>
                <w:b/>
                <w:bCs/>
                <w:color w:val="FF0000"/>
                <w:sz w:val="18"/>
                <w:szCs w:val="18"/>
                <w:lang w:val="ro-RO"/>
              </w:rPr>
            </w:pPr>
          </w:p>
        </w:tc>
        <w:tc>
          <w:tcPr>
            <w:tcW w:w="5838" w:type="dxa"/>
            <w:shd w:val="clear" w:color="auto" w:fill="FFFFFF" w:themeFill="background1"/>
            <w:vAlign w:val="center"/>
          </w:tcPr>
          <w:p w14:paraId="166CF2FC" w14:textId="09148650" w:rsidR="00466F17" w:rsidRDefault="00947FBE" w:rsidP="00FC71DA">
            <w:pPr>
              <w:spacing w:before="60" w:after="60"/>
              <w:rPr>
                <w:rFonts w:asciiTheme="minorHAnsi" w:hAnsiTheme="minorHAnsi" w:cstheme="minorHAnsi"/>
                <w:color w:val="444444"/>
                <w:sz w:val="18"/>
                <w:szCs w:val="18"/>
                <w:lang w:val="ro-RO"/>
              </w:rPr>
            </w:pPr>
            <w:r w:rsidRPr="00947FBE">
              <w:rPr>
                <w:rFonts w:asciiTheme="minorHAnsi" w:hAnsiTheme="minorHAnsi" w:cstheme="minorHAnsi"/>
                <w:color w:val="444444"/>
                <w:sz w:val="18"/>
                <w:szCs w:val="18"/>
                <w:lang w:val="ro-RO"/>
              </w:rPr>
              <w:t>Camerele Hotelului Tropicana</w:t>
            </w:r>
            <w:r w:rsidR="00B44941">
              <w:rPr>
                <w:rFonts w:asciiTheme="minorHAnsi" w:hAnsiTheme="minorHAnsi" w:cstheme="minorHAnsi"/>
                <w:color w:val="444444"/>
                <w:sz w:val="18"/>
                <w:szCs w:val="18"/>
                <w:lang w:val="ro-RO"/>
              </w:rPr>
              <w:t xml:space="preserve"> Inn</w:t>
            </w:r>
            <w:r w:rsidRPr="00947FBE">
              <w:rPr>
                <w:rFonts w:asciiTheme="minorHAnsi" w:hAnsiTheme="minorHAnsi" w:cstheme="minorHAnsi"/>
                <w:color w:val="444444"/>
                <w:sz w:val="18"/>
                <w:szCs w:val="18"/>
                <w:lang w:val="ro-RO"/>
              </w:rPr>
              <w:t xml:space="preserve"> dispun de </w:t>
            </w:r>
            <w:r>
              <w:rPr>
                <w:rFonts w:asciiTheme="minorHAnsi" w:hAnsiTheme="minorHAnsi" w:cstheme="minorHAnsi"/>
                <w:color w:val="444444"/>
                <w:sz w:val="18"/>
                <w:szCs w:val="18"/>
                <w:lang w:val="ro-RO"/>
              </w:rPr>
              <w:t>facilitati</w:t>
            </w:r>
            <w:r w:rsidRPr="00947FBE">
              <w:rPr>
                <w:rFonts w:asciiTheme="minorHAnsi" w:hAnsiTheme="minorHAnsi" w:cstheme="minorHAnsi"/>
                <w:color w:val="444444"/>
                <w:sz w:val="18"/>
                <w:szCs w:val="18"/>
                <w:lang w:val="ro-RO"/>
              </w:rPr>
              <w:t xml:space="preserve"> precum baie proprie cu </w:t>
            </w:r>
            <w:r>
              <w:rPr>
                <w:rFonts w:asciiTheme="minorHAnsi" w:hAnsiTheme="minorHAnsi" w:cstheme="minorHAnsi"/>
                <w:color w:val="444444"/>
                <w:sz w:val="18"/>
                <w:szCs w:val="18"/>
                <w:lang w:val="ro-RO"/>
              </w:rPr>
              <w:t>uscator de par</w:t>
            </w:r>
            <w:r w:rsidRPr="00947FBE">
              <w:rPr>
                <w:rFonts w:asciiTheme="minorHAnsi" w:hAnsiTheme="minorHAnsi" w:cstheme="minorHAnsi"/>
                <w:color w:val="444444"/>
                <w:sz w:val="18"/>
                <w:szCs w:val="18"/>
                <w:lang w:val="ro-RO"/>
              </w:rPr>
              <w:t>, aer condiționat</w:t>
            </w:r>
            <w:r w:rsidR="00B5183F">
              <w:rPr>
                <w:rFonts w:asciiTheme="minorHAnsi" w:hAnsiTheme="minorHAnsi" w:cstheme="minorHAnsi"/>
                <w:color w:val="444444"/>
                <w:sz w:val="18"/>
                <w:szCs w:val="18"/>
                <w:lang w:val="ro-RO"/>
              </w:rPr>
              <w:t xml:space="preserve"> </w:t>
            </w:r>
            <w:r w:rsidR="00B5183F" w:rsidRPr="0022775D">
              <w:rPr>
                <w:rFonts w:asciiTheme="minorHAnsi" w:hAnsiTheme="minorHAnsi" w:cstheme="minorHAnsi"/>
                <w:color w:val="444444"/>
                <w:sz w:val="18"/>
                <w:szCs w:val="18"/>
                <w:lang w:val="ro-RO"/>
              </w:rPr>
              <w:t>(</w:t>
            </w:r>
            <w:r w:rsidR="00B5183F" w:rsidRPr="002A4611">
              <w:rPr>
                <w:rFonts w:asciiTheme="minorHAnsi" w:hAnsiTheme="minorHAnsi" w:cstheme="minorHAnsi"/>
                <w:color w:val="444444"/>
                <w:sz w:val="18"/>
                <w:szCs w:val="18"/>
                <w:lang w:val="ro-RO"/>
              </w:rPr>
              <w:t>contra cost</w:t>
            </w:r>
            <w:r w:rsidR="00B5183F">
              <w:rPr>
                <w:rFonts w:asciiTheme="minorHAnsi" w:hAnsiTheme="minorHAnsi" w:cstheme="minorHAnsi"/>
                <w:color w:val="444444"/>
                <w:sz w:val="18"/>
                <w:szCs w:val="18"/>
                <w:lang w:val="ro-RO"/>
              </w:rPr>
              <w:t xml:space="preserve"> –</w:t>
            </w:r>
            <w:r w:rsidR="00B5183F" w:rsidRPr="002A4611">
              <w:rPr>
                <w:rFonts w:asciiTheme="minorHAnsi" w:hAnsiTheme="minorHAnsi" w:cstheme="minorHAnsi"/>
                <w:b/>
                <w:color w:val="444444"/>
                <w:sz w:val="18"/>
                <w:szCs w:val="18"/>
                <w:lang w:val="ro-RO"/>
              </w:rPr>
              <w:t xml:space="preserve"> </w:t>
            </w:r>
            <w:r w:rsidR="00B5183F" w:rsidRPr="00D028F1">
              <w:rPr>
                <w:rFonts w:asciiTheme="minorHAnsi" w:hAnsiTheme="minorHAnsi" w:cstheme="minorHAnsi"/>
                <w:color w:val="444444"/>
                <w:sz w:val="18"/>
                <w:szCs w:val="18"/>
                <w:lang w:val="ro-RO"/>
              </w:rPr>
              <w:t>se achita la receptie</w:t>
            </w:r>
            <w:r w:rsidR="00B5183F">
              <w:rPr>
                <w:rFonts w:asciiTheme="minorHAnsi" w:hAnsiTheme="minorHAnsi" w:cstheme="minorHAnsi"/>
                <w:b/>
                <w:color w:val="444444"/>
                <w:sz w:val="18"/>
                <w:szCs w:val="18"/>
                <w:lang w:val="ro-RO"/>
              </w:rPr>
              <w:t xml:space="preserve"> 5</w:t>
            </w:r>
            <w:r w:rsidR="00B5183F" w:rsidRPr="002A4611">
              <w:rPr>
                <w:rFonts w:asciiTheme="minorHAnsi" w:hAnsiTheme="minorHAnsi" w:cstheme="minorHAnsi"/>
                <w:b/>
                <w:color w:val="444444"/>
                <w:sz w:val="18"/>
                <w:szCs w:val="18"/>
                <w:lang w:val="ro-RO"/>
              </w:rPr>
              <w:t xml:space="preserve"> euro/zi/camera</w:t>
            </w:r>
            <w:r w:rsidR="00B5183F" w:rsidRPr="0022775D">
              <w:rPr>
                <w:rFonts w:asciiTheme="minorHAnsi" w:hAnsiTheme="minorHAnsi" w:cstheme="minorHAnsi"/>
                <w:color w:val="444444"/>
                <w:sz w:val="18"/>
                <w:szCs w:val="18"/>
                <w:lang w:val="ro-RO"/>
              </w:rPr>
              <w:t>)</w:t>
            </w:r>
            <w:r w:rsidR="00B5183F">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TV</w:t>
            </w:r>
            <w:r w:rsidRPr="00947FBE">
              <w:rPr>
                <w:rFonts w:asciiTheme="minorHAnsi" w:hAnsiTheme="minorHAnsi" w:cstheme="minorHAnsi"/>
                <w:color w:val="444444"/>
                <w:sz w:val="18"/>
                <w:szCs w:val="18"/>
                <w:lang w:val="ro-RO"/>
              </w:rPr>
              <w:t>, telefon, frigider, minibar, balcon.</w:t>
            </w:r>
          </w:p>
          <w:p w14:paraId="0429A7DD" w14:textId="646968AB" w:rsidR="00123122" w:rsidRPr="00D808ED" w:rsidRDefault="00123122" w:rsidP="00FC71DA">
            <w:pPr>
              <w:spacing w:before="60" w:after="60"/>
              <w:rPr>
                <w:rFonts w:asciiTheme="minorHAnsi" w:hAnsiTheme="minorHAnsi" w:cstheme="minorHAnsi"/>
                <w:color w:val="444444"/>
                <w:sz w:val="18"/>
                <w:szCs w:val="18"/>
                <w:lang w:val="ro-RO"/>
              </w:rPr>
            </w:pPr>
            <w:r w:rsidRPr="00200137">
              <w:rPr>
                <w:rFonts w:asciiTheme="minorHAnsi" w:hAnsiTheme="minorHAnsi" w:cstheme="minorHAnsi"/>
                <w:i/>
                <w:color w:val="444444"/>
                <w:sz w:val="18"/>
                <w:szCs w:val="18"/>
                <w:lang w:val="ro-RO"/>
              </w:rPr>
              <w:t>*Se asigura curatenia si se schimba prosoapele/ lenjeria de 2 ori pe sejur (</w:t>
            </w:r>
            <w:r>
              <w:rPr>
                <w:rFonts w:asciiTheme="minorHAnsi" w:hAnsiTheme="minorHAnsi" w:cstheme="minorHAnsi"/>
                <w:i/>
                <w:color w:val="444444"/>
                <w:sz w:val="18"/>
                <w:szCs w:val="18"/>
                <w:lang w:val="ro-RO"/>
              </w:rPr>
              <w:t>la sos</w:t>
            </w:r>
            <w:r w:rsidR="003C4602">
              <w:rPr>
                <w:rFonts w:asciiTheme="minorHAnsi" w:hAnsiTheme="minorHAnsi" w:cstheme="minorHAnsi"/>
                <w:i/>
                <w:color w:val="444444"/>
                <w:sz w:val="18"/>
                <w:szCs w:val="18"/>
                <w:lang w:val="ro-RO"/>
              </w:rPr>
              <w:t>i</w:t>
            </w:r>
            <w:r>
              <w:rPr>
                <w:rFonts w:asciiTheme="minorHAnsi" w:hAnsiTheme="minorHAnsi" w:cstheme="minorHAnsi"/>
                <w:i/>
                <w:color w:val="444444"/>
                <w:sz w:val="18"/>
                <w:szCs w:val="18"/>
                <w:lang w:val="ro-RO"/>
              </w:rPr>
              <w:t>re si in timpul sejurului</w:t>
            </w:r>
            <w:r w:rsidRPr="00200137">
              <w:rPr>
                <w:rFonts w:asciiTheme="minorHAnsi" w:hAnsiTheme="minorHAnsi" w:cstheme="minorHAnsi"/>
                <w:i/>
                <w:color w:val="444444"/>
                <w:sz w:val="18"/>
                <w:szCs w:val="18"/>
                <w:lang w:val="ro-RO"/>
              </w:rPr>
              <w:t>).</w:t>
            </w:r>
          </w:p>
        </w:tc>
        <w:tc>
          <w:tcPr>
            <w:tcW w:w="3509" w:type="dxa"/>
            <w:tcBorders>
              <w:top w:val="single" w:sz="4" w:space="0" w:color="auto"/>
              <w:bottom w:val="nil"/>
            </w:tcBorders>
            <w:shd w:val="clear" w:color="auto" w:fill="FFFFFF" w:themeFill="background1"/>
          </w:tcPr>
          <w:p w14:paraId="4D1983A7" w14:textId="45798275" w:rsidR="00FC71DA" w:rsidRPr="00D808ED" w:rsidRDefault="00FC71DA" w:rsidP="00FC71DA">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3E2E30" w14:paraId="6600AB3E" w14:textId="77777777" w:rsidTr="000D16D2">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838" w:type="dxa"/>
            <w:shd w:val="clear" w:color="auto" w:fill="FFFFFF" w:themeFill="background1"/>
            <w:vAlign w:val="center"/>
          </w:tcPr>
          <w:p w14:paraId="52A2E389" w14:textId="6B2F31E7"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3E2E30" w:rsidRPr="003E2E30">
              <w:rPr>
                <w:rFonts w:asciiTheme="minorHAnsi" w:hAnsiTheme="minorHAnsi" w:cstheme="minorHAnsi"/>
                <w:b/>
                <w:color w:val="F68822"/>
                <w:sz w:val="18"/>
                <w:szCs w:val="18"/>
                <w:lang w:val="ro-RO"/>
              </w:rPr>
              <w:t>2</w:t>
            </w:r>
            <w:r w:rsidRPr="003E2E30">
              <w:rPr>
                <w:rFonts w:asciiTheme="minorHAnsi" w:hAnsiTheme="minorHAnsi" w:cstheme="minorHAnsi"/>
                <w:b/>
                <w:color w:val="F68822"/>
                <w:sz w:val="18"/>
                <w:szCs w:val="18"/>
                <w:lang w:val="ro-RO"/>
              </w:rPr>
              <w:t xml:space="preserve"> - </w:t>
            </w:r>
            <w:r w:rsidR="008D561E" w:rsidRPr="003E2E30">
              <w:rPr>
                <w:rFonts w:asciiTheme="minorHAnsi" w:hAnsiTheme="minorHAnsi" w:cstheme="minorHAnsi"/>
                <w:b/>
                <w:color w:val="F68822"/>
                <w:sz w:val="18"/>
                <w:szCs w:val="18"/>
                <w:lang w:val="ro-RO"/>
              </w:rPr>
              <w:t>1</w:t>
            </w:r>
            <w:r w:rsidR="003E2E30" w:rsidRPr="003E2E30">
              <w:rPr>
                <w:rFonts w:asciiTheme="minorHAnsi" w:hAnsiTheme="minorHAnsi" w:cstheme="minorHAnsi"/>
                <w:b/>
                <w:color w:val="F68822"/>
                <w:sz w:val="18"/>
                <w:szCs w:val="18"/>
                <w:lang w:val="ro-RO"/>
              </w:rPr>
              <w:t>5</w:t>
            </w:r>
            <w:r w:rsidRPr="003E2E30">
              <w:rPr>
                <w:rFonts w:asciiTheme="minorHAnsi" w:hAnsiTheme="minorHAnsi" w:cstheme="minorHAnsi"/>
                <w:b/>
                <w:bCs/>
                <w:color w:val="F68822"/>
                <w:sz w:val="18"/>
                <w:szCs w:val="18"/>
                <w:lang w:val="it-IT"/>
              </w:rPr>
              <w:t>€</w:t>
            </w:r>
            <w:r w:rsidRPr="003E2E30">
              <w:rPr>
                <w:rFonts w:asciiTheme="minorHAnsi" w:hAnsiTheme="minorHAnsi" w:cstheme="minorHAnsi"/>
                <w:b/>
                <w:color w:val="F68822"/>
                <w:sz w:val="18"/>
                <w:szCs w:val="18"/>
                <w:lang w:val="ro-RO"/>
              </w:rPr>
              <w:t>/noapte/camera,</w:t>
            </w:r>
            <w:r w:rsidRPr="003E2E30">
              <w:rPr>
                <w:rFonts w:asciiTheme="minorHAnsi" w:hAnsiTheme="minorHAnsi" w:cstheme="minorHAnsi"/>
                <w:color w:val="F68822"/>
                <w:sz w:val="18"/>
                <w:szCs w:val="18"/>
                <w:lang w:val="ro-RO"/>
              </w:rPr>
              <w:t xml:space="preserve"> </w:t>
            </w:r>
            <w:r w:rsidRPr="00D808ED">
              <w:rPr>
                <w:rFonts w:asciiTheme="minorHAnsi" w:hAnsiTheme="minorHAnsi" w:cstheme="minorHAnsi"/>
                <w:color w:val="444444"/>
                <w:sz w:val="18"/>
                <w:szCs w:val="18"/>
                <w:lang w:val="ro-RO"/>
              </w:rPr>
              <w:t>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3E2E30">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DE2B75">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Prezentarea voucherului la cazare este obligatorie.</w:t>
            </w:r>
          </w:p>
        </w:tc>
        <w:tc>
          <w:tcPr>
            <w:tcW w:w="3509" w:type="dxa"/>
            <w:tcBorders>
              <w:top w:val="nil"/>
            </w:tcBorders>
            <w:shd w:val="clear" w:color="auto" w:fill="FFFFFF" w:themeFill="background1"/>
          </w:tcPr>
          <w:p w14:paraId="06CFC805" w14:textId="77777777" w:rsidR="000D16D2" w:rsidRDefault="00FC71DA" w:rsidP="000D16D2">
            <w:pPr>
              <w:spacing w:before="120"/>
              <w:rPr>
                <w:rFonts w:asciiTheme="minorHAnsi" w:hAnsiTheme="minorHAnsi" w:cstheme="minorHAnsi"/>
                <w:color w:val="444444"/>
                <w:sz w:val="18"/>
                <w:szCs w:val="18"/>
                <w:lang w:val="ro-RO"/>
              </w:rPr>
            </w:pPr>
            <w:r w:rsidRPr="000D16D2">
              <w:rPr>
                <w:rFonts w:asciiTheme="minorHAnsi" w:hAnsiTheme="minorHAnsi" w:cstheme="minorHAnsi"/>
                <w:b/>
                <w:color w:val="F68822"/>
                <w:sz w:val="18"/>
                <w:szCs w:val="18"/>
                <w:lang w:val="ro-RO"/>
              </w:rPr>
              <w:t>REDUCERILE</w:t>
            </w:r>
            <w:r w:rsidRPr="000D16D2">
              <w:rPr>
                <w:rFonts w:asciiTheme="minorHAnsi" w:hAnsiTheme="minorHAnsi" w:cstheme="minorHAnsi"/>
                <w:color w:val="444444"/>
                <w:sz w:val="18"/>
                <w:szCs w:val="18"/>
                <w:lang w:val="ro-RO"/>
              </w:rPr>
              <w:t xml:space="preserve"> nu se cumuleaza cu alte oferte speciale si nu se aplica retroactiv pentru rezervarile deja confirmate!</w:t>
            </w:r>
            <w:r w:rsidR="000D16D2" w:rsidRPr="000D16D2">
              <w:rPr>
                <w:rFonts w:asciiTheme="minorHAnsi" w:hAnsiTheme="minorHAnsi" w:cstheme="minorHAnsi"/>
                <w:color w:val="444444"/>
                <w:sz w:val="18"/>
                <w:szCs w:val="18"/>
                <w:lang w:val="ro-RO"/>
              </w:rPr>
              <w:t xml:space="preserve"> </w:t>
            </w:r>
          </w:p>
          <w:p w14:paraId="67E8B8A6" w14:textId="7B8D01F9" w:rsidR="00FC71DA" w:rsidRPr="000D16D2" w:rsidRDefault="000D16D2" w:rsidP="000D16D2">
            <w:pPr>
              <w:spacing w:before="120"/>
              <w:rPr>
                <w:rFonts w:asciiTheme="minorHAnsi" w:hAnsiTheme="minorHAnsi" w:cstheme="minorHAnsi"/>
                <w:color w:val="444444"/>
                <w:sz w:val="18"/>
                <w:szCs w:val="18"/>
                <w:lang w:val="ro-RO"/>
              </w:rPr>
            </w:pPr>
            <w:r w:rsidRPr="000D16D2">
              <w:rPr>
                <w:rFonts w:asciiTheme="minorHAnsi" w:hAnsiTheme="minorHAnsi" w:cstheme="minorHAnsi"/>
                <w:b/>
                <w:color w:val="F68822"/>
                <w:sz w:val="18"/>
                <w:szCs w:val="18"/>
                <w:lang w:val="ro-RO"/>
              </w:rPr>
              <w:t>OFERTA HELLO DEAL</w:t>
            </w:r>
            <w:r w:rsidRPr="000D16D2">
              <w:rPr>
                <w:rFonts w:asciiTheme="minorHAnsi" w:hAnsiTheme="minorHAnsi" w:cstheme="minorHAnsi"/>
                <w:color w:val="444444"/>
                <w:sz w:val="18"/>
                <w:szCs w:val="18"/>
                <w:lang w:val="ro-RO"/>
              </w:rPr>
              <w:t xml:space="preserve"> – reprezinta cel mai mare discount oferit. Daca observi un pret mai mic pe site-ul helloholidays.ro sau in agentiile Hello Holidays in cursul anului la unitatile de cazare care au oferte Hello Deal, primești instant diferenta inapoi</w:t>
            </w:r>
            <w:r>
              <w:rPr>
                <w:rFonts w:asciiTheme="minorHAnsi" w:hAnsiTheme="minorHAnsi" w:cstheme="minorHAnsi"/>
                <w:color w:val="444444"/>
                <w:sz w:val="18"/>
                <w:szCs w:val="18"/>
                <w:lang w:val="ro-RO"/>
              </w:rPr>
              <w:t>.</w:t>
            </w:r>
          </w:p>
        </w:tc>
      </w:tr>
    </w:tbl>
    <w:p w14:paraId="47B8F240" w14:textId="77777777" w:rsidR="00CF59D7" w:rsidRDefault="00B11561" w:rsidP="006141A1">
      <w:pPr>
        <w:rPr>
          <w:rFonts w:asciiTheme="minorHAnsi" w:hAnsiTheme="minorHAnsi" w:cstheme="minorHAnsi"/>
          <w:color w:val="3B3838"/>
          <w:sz w:val="18"/>
          <w:szCs w:val="18"/>
          <w:lang w:val="ro-RO"/>
        </w:rPr>
      </w:pPr>
      <w:r w:rsidRPr="00B11561">
        <w:rPr>
          <w:rFonts w:asciiTheme="minorHAnsi" w:hAnsiTheme="minorHAnsi" w:cstheme="minorHAnsi"/>
          <w:noProof/>
          <w:color w:val="3B3838"/>
          <w:sz w:val="18"/>
          <w:szCs w:val="18"/>
          <w:lang w:val="en-GB"/>
        </w:rPr>
        <w:lastRenderedPageBreak/>
        <w:drawing>
          <wp:inline distT="0" distB="0" distL="0" distR="0" wp14:anchorId="6E59450E" wp14:editId="77E0DAEA">
            <wp:extent cx="2330450" cy="148365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46857" cy="1494095"/>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B11561">
        <w:rPr>
          <w:rFonts w:asciiTheme="minorHAnsi" w:hAnsiTheme="minorHAnsi" w:cstheme="minorHAnsi"/>
          <w:noProof/>
          <w:color w:val="3B3838"/>
          <w:sz w:val="18"/>
          <w:szCs w:val="18"/>
          <w:lang w:val="en-GB"/>
        </w:rPr>
        <w:drawing>
          <wp:inline distT="0" distB="0" distL="0" distR="0" wp14:anchorId="34B3E63C" wp14:editId="6A3AA4DA">
            <wp:extent cx="2209800" cy="1497965"/>
            <wp:effectExtent l="0" t="0" r="0" b="698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2210729" cy="1498595"/>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B11561">
        <w:rPr>
          <w:rFonts w:asciiTheme="minorHAnsi" w:hAnsiTheme="minorHAnsi" w:cstheme="minorHAnsi"/>
          <w:noProof/>
          <w:color w:val="3B3838"/>
          <w:sz w:val="18"/>
          <w:szCs w:val="18"/>
          <w:lang w:val="en-GB"/>
        </w:rPr>
        <w:drawing>
          <wp:inline distT="0" distB="0" distL="0" distR="0" wp14:anchorId="7948CFB3" wp14:editId="34AD0297">
            <wp:extent cx="2152650" cy="149479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flipH="1">
                      <a:off x="0" y="0"/>
                      <a:ext cx="2153344" cy="1495272"/>
                    </a:xfrm>
                    <a:prstGeom prst="rect">
                      <a:avLst/>
                    </a:prstGeom>
                    <a:noFill/>
                    <a:ln>
                      <a:noFill/>
                    </a:ln>
                  </pic:spPr>
                </pic:pic>
              </a:graphicData>
            </a:graphic>
          </wp:inline>
        </w:drawing>
      </w:r>
    </w:p>
    <w:p w14:paraId="1D325685" w14:textId="77777777" w:rsidR="00D22691" w:rsidRPr="006141A1" w:rsidRDefault="00D22691" w:rsidP="006141A1">
      <w:pPr>
        <w:tabs>
          <w:tab w:val="left" w:pos="6055"/>
        </w:tabs>
        <w:rPr>
          <w:rFonts w:asciiTheme="minorHAnsi" w:hAnsiTheme="minorHAnsi" w:cstheme="minorHAnsi"/>
          <w:b/>
          <w:i/>
          <w:color w:val="808080"/>
          <w:sz w:val="18"/>
          <w:szCs w:val="18"/>
          <w:lang w:val="ro-RO"/>
        </w:rPr>
      </w:pPr>
    </w:p>
    <w:tbl>
      <w:tblPr>
        <w:tblStyle w:val="TableGrid"/>
        <w:tblW w:w="10851" w:type="dxa"/>
        <w:tblInd w:w="108" w:type="dxa"/>
        <w:tblLook w:val="04A0" w:firstRow="1" w:lastRow="0" w:firstColumn="1" w:lastColumn="0" w:noHBand="0" w:noVBand="1"/>
      </w:tblPr>
      <w:tblGrid>
        <w:gridCol w:w="797"/>
        <w:gridCol w:w="1107"/>
        <w:gridCol w:w="1198"/>
        <w:gridCol w:w="1155"/>
        <w:gridCol w:w="1155"/>
        <w:gridCol w:w="1230"/>
        <w:gridCol w:w="1128"/>
        <w:gridCol w:w="1545"/>
        <w:gridCol w:w="1536"/>
      </w:tblGrid>
      <w:tr w:rsidR="000D16D2" w:rsidRPr="006141A1" w14:paraId="11FFD19B" w14:textId="77777777" w:rsidTr="006174C9">
        <w:trPr>
          <w:trHeight w:val="441"/>
        </w:trPr>
        <w:tc>
          <w:tcPr>
            <w:tcW w:w="797" w:type="dxa"/>
          </w:tcPr>
          <w:p w14:paraId="0F80D271" w14:textId="77777777" w:rsidR="000D16D2" w:rsidRDefault="000D16D2"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10054" w:type="dxa"/>
            <w:gridSpan w:val="8"/>
          </w:tcPr>
          <w:p w14:paraId="2D4D2A56" w14:textId="367F5FDA" w:rsidR="000D16D2" w:rsidRDefault="000D16D2"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 xml:space="preserve">PRET cazare 7 nopti / persoana (loc in camera dubla) / </w:t>
            </w:r>
            <w:r w:rsidR="00292E42">
              <w:rPr>
                <w:rFonts w:ascii="Calibri" w:eastAsia="Times New Roman" w:hAnsi="Calibri" w:cs="Calibri"/>
                <w:b/>
                <w:color w:val="444444"/>
                <w:sz w:val="18"/>
                <w:szCs w:val="18"/>
                <w:lang w:val="ro-RO" w:eastAsia="ar-SA"/>
              </w:rPr>
              <w:t>cu Mic Dejun</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43594E" w:rsidRPr="0043594E">
              <w:rPr>
                <w:rFonts w:ascii="Calibri" w:hAnsi="Calibri" w:cs="Calibri"/>
                <w:b/>
                <w:i/>
                <w:color w:val="ED7D31" w:themeColor="accent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r w:rsidR="0043594E">
              <w:rPr>
                <w:rFonts w:ascii="Calibri" w:hAnsi="Calibri" w:cs="Calibri"/>
                <w:b/>
                <w:i/>
                <w:color w:val="F68822"/>
                <w:sz w:val="18"/>
                <w:szCs w:val="18"/>
                <w:lang w:val="ro-RO" w:eastAsia="ar-SA"/>
              </w:rPr>
              <w:t>.</w:t>
            </w:r>
          </w:p>
        </w:tc>
      </w:tr>
      <w:tr w:rsidR="006174C9" w:rsidRPr="006141A1" w14:paraId="56C70AE4" w14:textId="77777777" w:rsidTr="006174C9">
        <w:trPr>
          <w:trHeight w:val="907"/>
        </w:trPr>
        <w:tc>
          <w:tcPr>
            <w:tcW w:w="797" w:type="dxa"/>
            <w:vAlign w:val="center"/>
          </w:tcPr>
          <w:p w14:paraId="1E18DEAF" w14:textId="66AB060D"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1107" w:type="dxa"/>
          </w:tcPr>
          <w:p w14:paraId="442C902C" w14:textId="77777777" w:rsidR="000D16D2" w:rsidRDefault="000D16D2" w:rsidP="000D16D2">
            <w:pPr>
              <w:jc w:val="center"/>
              <w:rPr>
                <w:rFonts w:asciiTheme="minorHAnsi" w:hAnsiTheme="minorHAnsi" w:cstheme="minorHAnsi"/>
                <w:b/>
                <w:color w:val="444444"/>
                <w:sz w:val="18"/>
                <w:szCs w:val="18"/>
                <w:lang w:val="ro-RO"/>
              </w:rPr>
            </w:pPr>
          </w:p>
          <w:p w14:paraId="7CA3B9CD" w14:textId="77777777" w:rsidR="000D16D2" w:rsidRDefault="000D16D2" w:rsidP="000D16D2">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40D122F9" w14:textId="301BFB2A" w:rsidR="000D16D2" w:rsidRPr="006D5C74" w:rsidRDefault="000D16D2" w:rsidP="000D16D2">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color w:val="444444"/>
                <w:sz w:val="18"/>
                <w:szCs w:val="18"/>
                <w:lang w:val="ro-RO"/>
              </w:rPr>
              <w:t xml:space="preserve">50%         </w:t>
            </w:r>
          </w:p>
        </w:tc>
        <w:tc>
          <w:tcPr>
            <w:tcW w:w="1198" w:type="dxa"/>
            <w:vAlign w:val="center"/>
          </w:tcPr>
          <w:p w14:paraId="60233C01" w14:textId="7D438F3C"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40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43594E">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5" w:type="dxa"/>
            <w:vAlign w:val="center"/>
          </w:tcPr>
          <w:p w14:paraId="42C1D412" w14:textId="1FC1512B"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43594E">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5" w:type="dxa"/>
            <w:vAlign w:val="center"/>
          </w:tcPr>
          <w:p w14:paraId="0B64EE03" w14:textId="77777777" w:rsidR="000D16D2" w:rsidRPr="006D5C74" w:rsidRDefault="000D16D2" w:rsidP="000D16D2">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0D16D2" w:rsidRPr="006D5C74" w:rsidRDefault="000D16D2" w:rsidP="000D16D2">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53AD0DBC" w:rsidR="000D16D2" w:rsidRPr="006D5C74" w:rsidRDefault="000D16D2" w:rsidP="000D16D2">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30</w:t>
            </w:r>
            <w:r w:rsidRPr="006D5C74">
              <w:rPr>
                <w:rFonts w:asciiTheme="minorHAnsi" w:hAnsiTheme="minorHAnsi" w:cstheme="minorHAnsi"/>
                <w:b/>
                <w:color w:val="444444"/>
                <w:sz w:val="18"/>
                <w:szCs w:val="18"/>
                <w:lang w:val="ro-RO"/>
              </w:rPr>
              <w:t>%</w:t>
            </w:r>
          </w:p>
          <w:p w14:paraId="20F18AFC" w14:textId="611B239A"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43594E">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230" w:type="dxa"/>
            <w:vAlign w:val="center"/>
          </w:tcPr>
          <w:p w14:paraId="4E142FED" w14:textId="38CC9156" w:rsidR="000D16D2" w:rsidRPr="006D5C74" w:rsidRDefault="000D16D2" w:rsidP="000D16D2">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73" w:type="dxa"/>
            <w:gridSpan w:val="2"/>
            <w:vAlign w:val="center"/>
          </w:tcPr>
          <w:p w14:paraId="1777736F" w14:textId="165F423F"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36" w:type="dxa"/>
            <w:vAlign w:val="center"/>
          </w:tcPr>
          <w:p w14:paraId="3D072945" w14:textId="5E4A8439" w:rsidR="000D16D2" w:rsidRPr="006D5C74" w:rsidRDefault="000D16D2" w:rsidP="000D16D2">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6174C9" w:rsidRPr="003E2E30" w14:paraId="335657C7" w14:textId="77777777" w:rsidTr="006174C9">
        <w:trPr>
          <w:trHeight w:val="441"/>
        </w:trPr>
        <w:tc>
          <w:tcPr>
            <w:tcW w:w="797" w:type="dxa"/>
            <w:vAlign w:val="center"/>
          </w:tcPr>
          <w:p w14:paraId="6E93D7C1" w14:textId="77777777" w:rsidR="006174C9"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7CA865BC" w14:textId="77777777" w:rsidR="0043594E"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p w14:paraId="2CF9A9F7" w14:textId="1E9864C4" w:rsidR="0043594E" w:rsidRPr="006174C9"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09.06</w:t>
            </w:r>
          </w:p>
        </w:tc>
        <w:tc>
          <w:tcPr>
            <w:tcW w:w="1107" w:type="dxa"/>
          </w:tcPr>
          <w:p w14:paraId="4572611F"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5004A971" w14:textId="480087C3"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6174C9" w:rsidRPr="002278C9">
              <w:rPr>
                <w:rFonts w:ascii="Trebuchet MS" w:hAnsi="Trebuchet MS" w:cs="Tahoma"/>
                <w:b/>
                <w:bCs/>
                <w:color w:val="ED7D31"/>
                <w:sz w:val="16"/>
                <w:szCs w:val="16"/>
                <w:lang w:val="ro-RO"/>
              </w:rPr>
              <w:t>€</w:t>
            </w:r>
          </w:p>
          <w:p w14:paraId="2AE746F7" w14:textId="5F60C014" w:rsidR="006174C9" w:rsidRDefault="006174C9" w:rsidP="006174C9">
            <w:pPr>
              <w:tabs>
                <w:tab w:val="left" w:pos="6055"/>
              </w:tabs>
              <w:jc w:val="center"/>
              <w:rPr>
                <w:rFonts w:ascii="Trebuchet MS" w:hAnsi="Trebuchet MS" w:cs="Tahoma"/>
                <w:b/>
                <w:bCs/>
                <w:color w:val="ED7D31" w:themeColor="accent2"/>
                <w:sz w:val="16"/>
                <w:szCs w:val="16"/>
                <w:lang w:val="ro-RO"/>
              </w:rPr>
            </w:pPr>
          </w:p>
        </w:tc>
        <w:tc>
          <w:tcPr>
            <w:tcW w:w="1198" w:type="dxa"/>
            <w:vAlign w:val="center"/>
          </w:tcPr>
          <w:p w14:paraId="5DE54351"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3F547083" w14:textId="0F737588"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6174C9" w:rsidRPr="002278C9">
              <w:rPr>
                <w:rFonts w:ascii="Trebuchet MS" w:hAnsi="Trebuchet MS" w:cs="Tahoma"/>
                <w:b/>
                <w:bCs/>
                <w:color w:val="ED7D31"/>
                <w:sz w:val="16"/>
                <w:szCs w:val="16"/>
                <w:lang w:val="ro-RO"/>
              </w:rPr>
              <w:t>€</w:t>
            </w:r>
          </w:p>
          <w:p w14:paraId="00FA3A1B" w14:textId="4FB14995" w:rsidR="006174C9" w:rsidRPr="00D70761" w:rsidRDefault="006174C9" w:rsidP="006174C9">
            <w:pPr>
              <w:tabs>
                <w:tab w:val="left" w:pos="6055"/>
              </w:tabs>
              <w:jc w:val="center"/>
              <w:rPr>
                <w:rFonts w:ascii="Trebuchet MS" w:hAnsi="Trebuchet MS" w:cs="Tahoma"/>
                <w:b/>
                <w:bCs/>
                <w:color w:val="ED7D31" w:themeColor="accent2"/>
                <w:sz w:val="16"/>
                <w:szCs w:val="16"/>
                <w:lang w:val="ro-RO"/>
              </w:rPr>
            </w:pPr>
          </w:p>
        </w:tc>
        <w:tc>
          <w:tcPr>
            <w:tcW w:w="1155" w:type="dxa"/>
            <w:vAlign w:val="center"/>
          </w:tcPr>
          <w:p w14:paraId="256D359F"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69AEDB0B" w14:textId="568EA261"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181</w:t>
            </w:r>
            <w:r w:rsidR="006174C9" w:rsidRPr="002278C9">
              <w:rPr>
                <w:rFonts w:ascii="Trebuchet MS" w:hAnsi="Trebuchet MS" w:cs="Tahoma"/>
                <w:b/>
                <w:bCs/>
                <w:color w:val="ED7D31"/>
                <w:sz w:val="16"/>
                <w:szCs w:val="16"/>
                <w:lang w:val="ro-RO"/>
              </w:rPr>
              <w:t>€</w:t>
            </w:r>
          </w:p>
          <w:p w14:paraId="1A93DB54" w14:textId="285B3FF4" w:rsidR="006174C9" w:rsidRPr="002C34AC" w:rsidRDefault="006174C9" w:rsidP="006174C9">
            <w:pPr>
              <w:tabs>
                <w:tab w:val="left" w:pos="6055"/>
              </w:tabs>
              <w:jc w:val="center"/>
              <w:rPr>
                <w:rFonts w:ascii="Trebuchet MS" w:hAnsi="Trebuchet MS" w:cs="Tahoma"/>
                <w:b/>
                <w:i/>
                <w:color w:val="808080"/>
                <w:sz w:val="16"/>
                <w:szCs w:val="16"/>
                <w:lang w:val="ro-RO"/>
              </w:rPr>
            </w:pPr>
          </w:p>
        </w:tc>
        <w:tc>
          <w:tcPr>
            <w:tcW w:w="1155" w:type="dxa"/>
            <w:vAlign w:val="center"/>
          </w:tcPr>
          <w:p w14:paraId="74161D5E"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0F71A054" w14:textId="0BEB0343"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6174C9" w:rsidRPr="002278C9">
              <w:rPr>
                <w:rFonts w:ascii="Trebuchet MS" w:hAnsi="Trebuchet MS" w:cs="Tahoma"/>
                <w:b/>
                <w:bCs/>
                <w:color w:val="ED7D31"/>
                <w:sz w:val="16"/>
                <w:szCs w:val="16"/>
                <w:lang w:val="ro-RO"/>
              </w:rPr>
              <w:t>€</w:t>
            </w:r>
          </w:p>
          <w:p w14:paraId="3551DDDD" w14:textId="650267F6" w:rsidR="006174C9" w:rsidRPr="00D66390" w:rsidRDefault="006174C9" w:rsidP="006174C9">
            <w:pPr>
              <w:tabs>
                <w:tab w:val="left" w:pos="6055"/>
              </w:tabs>
              <w:jc w:val="center"/>
              <w:rPr>
                <w:rFonts w:ascii="Trebuchet MS" w:hAnsi="Trebuchet MS" w:cs="Tahoma"/>
                <w:b/>
                <w:bCs/>
                <w:color w:val="ED7D31" w:themeColor="accent2"/>
                <w:sz w:val="16"/>
                <w:szCs w:val="16"/>
                <w:lang w:val="ro-RO"/>
              </w:rPr>
            </w:pPr>
          </w:p>
        </w:tc>
        <w:tc>
          <w:tcPr>
            <w:tcW w:w="1230" w:type="dxa"/>
            <w:vAlign w:val="center"/>
          </w:tcPr>
          <w:p w14:paraId="15206FB0"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18697D1F" w14:textId="7B841A82"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6174C9" w:rsidRPr="002278C9">
              <w:rPr>
                <w:rFonts w:ascii="Trebuchet MS" w:hAnsi="Trebuchet MS" w:cs="Tahoma"/>
                <w:b/>
                <w:bCs/>
                <w:color w:val="ED7D31"/>
                <w:sz w:val="16"/>
                <w:szCs w:val="16"/>
                <w:lang w:val="ro-RO"/>
              </w:rPr>
              <w:t>€</w:t>
            </w:r>
          </w:p>
          <w:p w14:paraId="20B93D0B" w14:textId="3AD6FF06" w:rsidR="006174C9" w:rsidRPr="002C34AC" w:rsidRDefault="006174C9" w:rsidP="006174C9">
            <w:pPr>
              <w:tabs>
                <w:tab w:val="left" w:pos="6055"/>
              </w:tabs>
              <w:jc w:val="center"/>
              <w:rPr>
                <w:rFonts w:ascii="Trebuchet MS" w:hAnsi="Trebuchet MS" w:cs="Tahoma"/>
                <w:b/>
                <w:i/>
                <w:color w:val="808080"/>
                <w:sz w:val="16"/>
                <w:szCs w:val="16"/>
                <w:lang w:val="ro-RO"/>
              </w:rPr>
            </w:pPr>
          </w:p>
        </w:tc>
        <w:tc>
          <w:tcPr>
            <w:tcW w:w="1128" w:type="dxa"/>
            <w:tcBorders>
              <w:top w:val="single" w:sz="4" w:space="0" w:color="0E88C6"/>
            </w:tcBorders>
            <w:shd w:val="clear" w:color="auto" w:fill="0E88C6"/>
          </w:tcPr>
          <w:p w14:paraId="7D679157" w14:textId="77777777" w:rsidR="006174C9" w:rsidRPr="006141A1" w:rsidRDefault="006174C9" w:rsidP="006174C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45" w:type="dxa"/>
            <w:shd w:val="clear" w:color="auto" w:fill="0E88C6"/>
          </w:tcPr>
          <w:p w14:paraId="093FC3F6" w14:textId="6707DA02" w:rsidR="006174C9" w:rsidRPr="006141A1" w:rsidRDefault="006174C9" w:rsidP="006174C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36" w:type="dxa"/>
            <w:vMerge w:val="restart"/>
          </w:tcPr>
          <w:p w14:paraId="00B138F6" w14:textId="77777777" w:rsidR="006174C9" w:rsidRPr="00DE2B75" w:rsidRDefault="006174C9" w:rsidP="006174C9">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6174C9" w:rsidRPr="006D5C74" w:rsidRDefault="006174C9" w:rsidP="006174C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6174C9" w:rsidRPr="006D5C74" w:rsidRDefault="006174C9" w:rsidP="006174C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6174C9" w:rsidRPr="006D5C74" w:rsidRDefault="006174C9" w:rsidP="006174C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6083A41E" w:rsidR="006174C9" w:rsidRPr="008E4F9B" w:rsidRDefault="006174C9" w:rsidP="006174C9">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sidR="00953943">
              <w:rPr>
                <w:rFonts w:asciiTheme="minorHAnsi" w:hAnsiTheme="minorHAnsi" w:cstheme="minorHAnsi"/>
                <w:color w:val="444444"/>
                <w:sz w:val="18"/>
                <w:szCs w:val="18"/>
                <w:lang w:val="ro-RO"/>
              </w:rPr>
              <w:t>.</w:t>
            </w:r>
          </w:p>
        </w:tc>
      </w:tr>
      <w:tr w:rsidR="006174C9" w:rsidRPr="003E2E30" w14:paraId="5C2D84AB" w14:textId="77777777" w:rsidTr="00DA1CFA">
        <w:trPr>
          <w:trHeight w:val="380"/>
        </w:trPr>
        <w:tc>
          <w:tcPr>
            <w:tcW w:w="797" w:type="dxa"/>
            <w:vAlign w:val="center"/>
          </w:tcPr>
          <w:p w14:paraId="72C6DC57" w14:textId="77777777" w:rsidR="006174C9"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p w14:paraId="00FDF226" w14:textId="77777777" w:rsidR="0043594E"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p w14:paraId="127231EE" w14:textId="555B0769" w:rsidR="0043594E" w:rsidRPr="00DD00AC" w:rsidRDefault="0043594E"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tc>
        <w:tc>
          <w:tcPr>
            <w:tcW w:w="1107" w:type="dxa"/>
          </w:tcPr>
          <w:p w14:paraId="45B9D8FF"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05C684E2" w14:textId="5834F6E7" w:rsidR="006174C9" w:rsidRPr="002278C9" w:rsidRDefault="00953943"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6174C9" w:rsidRPr="002278C9">
              <w:rPr>
                <w:rFonts w:ascii="Trebuchet MS" w:hAnsi="Trebuchet MS" w:cs="Tahoma"/>
                <w:b/>
                <w:bCs/>
                <w:color w:val="ED7D31"/>
                <w:sz w:val="16"/>
                <w:szCs w:val="16"/>
                <w:lang w:val="ro-RO"/>
              </w:rPr>
              <w:t>€</w:t>
            </w:r>
          </w:p>
          <w:p w14:paraId="7064629C" w14:textId="4BB55D7E" w:rsidR="006174C9" w:rsidRDefault="006174C9" w:rsidP="006174C9">
            <w:pPr>
              <w:tabs>
                <w:tab w:val="left" w:pos="6055"/>
              </w:tabs>
              <w:jc w:val="center"/>
              <w:rPr>
                <w:rFonts w:ascii="Trebuchet MS" w:hAnsi="Trebuchet MS" w:cs="Tahoma"/>
                <w:b/>
                <w:bCs/>
                <w:color w:val="ED7D31" w:themeColor="accent2"/>
                <w:sz w:val="16"/>
                <w:szCs w:val="16"/>
                <w:lang w:val="ro-RO"/>
              </w:rPr>
            </w:pPr>
          </w:p>
        </w:tc>
        <w:tc>
          <w:tcPr>
            <w:tcW w:w="1198" w:type="dxa"/>
            <w:vAlign w:val="center"/>
          </w:tcPr>
          <w:p w14:paraId="2BE48834"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7949EBE8" w14:textId="47C547ED" w:rsidR="006174C9" w:rsidRPr="002278C9" w:rsidRDefault="00953943"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6174C9" w:rsidRPr="002278C9">
              <w:rPr>
                <w:rFonts w:ascii="Trebuchet MS" w:hAnsi="Trebuchet MS" w:cs="Tahoma"/>
                <w:b/>
                <w:bCs/>
                <w:color w:val="ED7D31"/>
                <w:sz w:val="16"/>
                <w:szCs w:val="16"/>
                <w:lang w:val="ro-RO"/>
              </w:rPr>
              <w:t>€</w:t>
            </w:r>
          </w:p>
          <w:p w14:paraId="41F2399F" w14:textId="47C7813A"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155" w:type="dxa"/>
            <w:vAlign w:val="center"/>
          </w:tcPr>
          <w:p w14:paraId="23EC2C41"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366A6E97" w14:textId="7CDF42F8"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006174C9" w:rsidRPr="002278C9">
              <w:rPr>
                <w:rFonts w:ascii="Trebuchet MS" w:hAnsi="Trebuchet MS" w:cs="Tahoma"/>
                <w:b/>
                <w:bCs/>
                <w:color w:val="ED7D31"/>
                <w:sz w:val="16"/>
                <w:szCs w:val="16"/>
                <w:lang w:val="ro-RO"/>
              </w:rPr>
              <w:t>€</w:t>
            </w:r>
          </w:p>
          <w:p w14:paraId="04997184" w14:textId="093B6CBF"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155" w:type="dxa"/>
            <w:vAlign w:val="center"/>
          </w:tcPr>
          <w:p w14:paraId="2C215A71"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169774C0" w14:textId="35D7F1DD" w:rsidR="006174C9" w:rsidRPr="002278C9" w:rsidRDefault="0043594E"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006174C9" w:rsidRPr="002278C9">
              <w:rPr>
                <w:rFonts w:ascii="Trebuchet MS" w:hAnsi="Trebuchet MS" w:cs="Tahoma"/>
                <w:b/>
                <w:bCs/>
                <w:color w:val="ED7D31"/>
                <w:sz w:val="16"/>
                <w:szCs w:val="16"/>
                <w:lang w:val="ro-RO"/>
              </w:rPr>
              <w:t>€</w:t>
            </w:r>
          </w:p>
          <w:p w14:paraId="0DA485E2" w14:textId="22754DEE"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230" w:type="dxa"/>
            <w:vAlign w:val="center"/>
          </w:tcPr>
          <w:p w14:paraId="4B66991B"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3A0C72DB" w14:textId="2DF2ED5C" w:rsidR="006174C9" w:rsidRPr="002278C9" w:rsidRDefault="00953943"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6174C9" w:rsidRPr="002278C9">
              <w:rPr>
                <w:rFonts w:ascii="Trebuchet MS" w:hAnsi="Trebuchet MS" w:cs="Tahoma"/>
                <w:b/>
                <w:bCs/>
                <w:color w:val="ED7D31"/>
                <w:sz w:val="16"/>
                <w:szCs w:val="16"/>
                <w:lang w:val="ro-RO"/>
              </w:rPr>
              <w:t>€</w:t>
            </w:r>
          </w:p>
          <w:p w14:paraId="7BB0FA07" w14:textId="5E0C8C75" w:rsidR="006174C9" w:rsidRPr="008E4F9B" w:rsidRDefault="006174C9" w:rsidP="006174C9">
            <w:pPr>
              <w:tabs>
                <w:tab w:val="left" w:pos="6055"/>
              </w:tabs>
              <w:jc w:val="center"/>
              <w:rPr>
                <w:rFonts w:ascii="Trebuchet MS" w:hAnsi="Trebuchet MS" w:cs="Tahoma"/>
                <w:b/>
                <w:color w:val="808080"/>
                <w:sz w:val="16"/>
                <w:szCs w:val="16"/>
                <w:lang w:val="ro-RO"/>
              </w:rPr>
            </w:pPr>
          </w:p>
        </w:tc>
        <w:tc>
          <w:tcPr>
            <w:tcW w:w="1128" w:type="dxa"/>
            <w:vMerge w:val="restart"/>
          </w:tcPr>
          <w:p w14:paraId="37463055" w14:textId="769E798D" w:rsidR="006174C9" w:rsidRPr="00CB046C" w:rsidRDefault="006174C9" w:rsidP="006174C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w:t>
            </w:r>
            <w:r>
              <w:rPr>
                <w:rFonts w:asciiTheme="minorHAnsi" w:eastAsia="Times New Roman" w:hAnsiTheme="minorHAnsi" w:cstheme="minorHAnsi"/>
                <w:bCs/>
                <w:color w:val="444444"/>
                <w:sz w:val="18"/>
                <w:szCs w:val="18"/>
                <w:lang w:val="ro-RO" w:eastAsia="ar-SA"/>
              </w:rPr>
              <w:t>cu mic dejun</w:t>
            </w:r>
            <w:r w:rsidRPr="00CB046C">
              <w:rPr>
                <w:rFonts w:asciiTheme="minorHAnsi" w:eastAsia="Times New Roman" w:hAnsiTheme="minorHAnsi" w:cstheme="minorHAnsi"/>
                <w:bCs/>
                <w:color w:val="444444"/>
                <w:sz w:val="18"/>
                <w:szCs w:val="18"/>
                <w:lang w:val="ro-RO" w:eastAsia="ar-SA"/>
              </w:rPr>
              <w:t xml:space="preserve"> (conform preturi tabel);</w:t>
            </w:r>
          </w:p>
          <w:p w14:paraId="29F237D4" w14:textId="1AB8EE98" w:rsidR="006174C9" w:rsidRPr="006D5C74" w:rsidRDefault="006174C9" w:rsidP="006174C9">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45" w:type="dxa"/>
            <w:vMerge w:val="restart"/>
          </w:tcPr>
          <w:p w14:paraId="56056770" w14:textId="77777777" w:rsidR="006174C9" w:rsidRPr="00CB046C" w:rsidRDefault="006174C9" w:rsidP="006174C9">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1B0958CD" w:rsidR="006174C9" w:rsidRPr="00CB046C" w:rsidRDefault="006174C9" w:rsidP="006174C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w:t>
            </w:r>
            <w:r>
              <w:rPr>
                <w:rFonts w:asciiTheme="minorHAnsi" w:eastAsia="Times New Roman" w:hAnsiTheme="minorHAnsi" w:cstheme="minorHAnsi"/>
                <w:bCs/>
                <w:color w:val="444444"/>
                <w:sz w:val="18"/>
                <w:szCs w:val="18"/>
                <w:lang w:val="ro-RO" w:eastAsia="ar-SA"/>
              </w:rPr>
              <w:t>cu mic dejun</w:t>
            </w:r>
            <w:r w:rsidRPr="00CB046C">
              <w:rPr>
                <w:rFonts w:asciiTheme="minorHAnsi" w:eastAsia="Times New Roman" w:hAnsiTheme="minorHAnsi" w:cstheme="minorHAnsi"/>
                <w:bCs/>
                <w:color w:val="444444"/>
                <w:sz w:val="18"/>
                <w:szCs w:val="18"/>
                <w:lang w:val="ro-RO" w:eastAsia="ar-SA"/>
              </w:rPr>
              <w:t xml:space="preserve"> (conform preturi tabel);</w:t>
            </w:r>
          </w:p>
          <w:p w14:paraId="21EF1F63" w14:textId="3CC953BD" w:rsidR="006174C9" w:rsidRPr="006D5C74" w:rsidRDefault="006174C9" w:rsidP="006174C9">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36" w:type="dxa"/>
            <w:vMerge/>
          </w:tcPr>
          <w:p w14:paraId="6D93DA60" w14:textId="77777777" w:rsidR="006174C9" w:rsidRPr="006141A1" w:rsidRDefault="006174C9" w:rsidP="006174C9">
            <w:pPr>
              <w:tabs>
                <w:tab w:val="left" w:pos="6055"/>
              </w:tabs>
              <w:rPr>
                <w:rFonts w:asciiTheme="minorHAnsi" w:hAnsiTheme="minorHAnsi" w:cstheme="minorHAnsi"/>
                <w:b/>
                <w:color w:val="808080"/>
                <w:sz w:val="18"/>
                <w:szCs w:val="18"/>
                <w:lang w:val="ro-RO"/>
              </w:rPr>
            </w:pPr>
          </w:p>
        </w:tc>
      </w:tr>
      <w:tr w:rsidR="006174C9" w:rsidRPr="00A443BF" w14:paraId="3EB81354" w14:textId="77777777" w:rsidTr="007C7DAC">
        <w:trPr>
          <w:trHeight w:val="380"/>
        </w:trPr>
        <w:tc>
          <w:tcPr>
            <w:tcW w:w="797" w:type="dxa"/>
            <w:vAlign w:val="center"/>
          </w:tcPr>
          <w:p w14:paraId="00E51846" w14:textId="77777777" w:rsidR="006174C9"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p w14:paraId="0C63E708"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64DDB5B1"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55CD1644"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74DE6B2A"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p w14:paraId="1DB93591"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1E2C7462" w14:textId="77777777" w:rsidR="00F839F2" w:rsidRDefault="00F839F2" w:rsidP="006174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198F479B" w14:textId="77777777" w:rsidR="00F839F2" w:rsidRDefault="00F839F2" w:rsidP="00F839F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p w14:paraId="59476E42" w14:textId="396D068C" w:rsidR="00F839F2" w:rsidRPr="00DD00AC" w:rsidRDefault="00F839F2" w:rsidP="00F839F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tc>
        <w:tc>
          <w:tcPr>
            <w:tcW w:w="1107" w:type="dxa"/>
          </w:tcPr>
          <w:p w14:paraId="0D474CEC" w14:textId="77777777" w:rsidR="006174C9" w:rsidRPr="002278C9" w:rsidRDefault="006174C9" w:rsidP="006174C9">
            <w:pPr>
              <w:tabs>
                <w:tab w:val="left" w:pos="6055"/>
              </w:tabs>
              <w:jc w:val="center"/>
              <w:rPr>
                <w:rFonts w:ascii="Trebuchet MS" w:hAnsi="Trebuchet MS" w:cs="Tahoma"/>
                <w:b/>
                <w:bCs/>
                <w:color w:val="ED7D31"/>
                <w:sz w:val="12"/>
                <w:szCs w:val="12"/>
                <w:lang w:val="ro-RO"/>
              </w:rPr>
            </w:pPr>
          </w:p>
          <w:p w14:paraId="7F04D643" w14:textId="77777777" w:rsidR="006174C9" w:rsidRPr="006174C9" w:rsidRDefault="006174C9" w:rsidP="006174C9">
            <w:pPr>
              <w:tabs>
                <w:tab w:val="left" w:pos="6055"/>
              </w:tabs>
              <w:jc w:val="center"/>
              <w:rPr>
                <w:rFonts w:ascii="Trebuchet MS" w:hAnsi="Trebuchet MS" w:cs="Tahoma"/>
                <w:b/>
                <w:bCs/>
                <w:color w:val="ED7D31"/>
                <w:sz w:val="12"/>
                <w:szCs w:val="12"/>
                <w:lang w:val="ro-RO"/>
              </w:rPr>
            </w:pPr>
          </w:p>
          <w:p w14:paraId="53F477C2" w14:textId="77777777" w:rsidR="006174C9" w:rsidRPr="006174C9" w:rsidRDefault="006174C9" w:rsidP="006174C9">
            <w:pPr>
              <w:tabs>
                <w:tab w:val="left" w:pos="6055"/>
              </w:tabs>
              <w:jc w:val="center"/>
              <w:rPr>
                <w:rFonts w:ascii="Trebuchet MS" w:hAnsi="Trebuchet MS" w:cs="Tahoma"/>
                <w:b/>
                <w:bCs/>
                <w:color w:val="ED7D31"/>
                <w:sz w:val="12"/>
                <w:szCs w:val="12"/>
                <w:lang w:val="ro-RO"/>
              </w:rPr>
            </w:pPr>
          </w:p>
          <w:p w14:paraId="6347932A" w14:textId="77777777" w:rsidR="006174C9" w:rsidRDefault="006174C9" w:rsidP="006174C9">
            <w:pPr>
              <w:tabs>
                <w:tab w:val="left" w:pos="6055"/>
              </w:tabs>
              <w:jc w:val="center"/>
              <w:rPr>
                <w:rFonts w:ascii="Trebuchet MS" w:hAnsi="Trebuchet MS" w:cs="Tahoma"/>
                <w:b/>
                <w:bCs/>
                <w:color w:val="ED7D31"/>
                <w:sz w:val="16"/>
                <w:szCs w:val="16"/>
                <w:lang w:val="ro-RO"/>
              </w:rPr>
            </w:pPr>
          </w:p>
          <w:p w14:paraId="035EA725" w14:textId="77BE48C8" w:rsidR="006174C9" w:rsidRPr="002278C9" w:rsidRDefault="00F839F2" w:rsidP="006174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168</w:t>
            </w:r>
            <w:r w:rsidR="006174C9" w:rsidRPr="002278C9">
              <w:rPr>
                <w:rFonts w:ascii="Trebuchet MS" w:hAnsi="Trebuchet MS" w:cs="Tahoma"/>
                <w:b/>
                <w:bCs/>
                <w:color w:val="ED7D31"/>
                <w:sz w:val="16"/>
                <w:szCs w:val="16"/>
                <w:lang w:val="ro-RO"/>
              </w:rPr>
              <w:t>€</w:t>
            </w:r>
          </w:p>
          <w:p w14:paraId="6B556359" w14:textId="48C02888" w:rsidR="006174C9" w:rsidRDefault="006174C9" w:rsidP="006174C9">
            <w:pPr>
              <w:tabs>
                <w:tab w:val="left" w:pos="6055"/>
              </w:tabs>
              <w:jc w:val="center"/>
              <w:rPr>
                <w:rFonts w:ascii="Trebuchet MS" w:hAnsi="Trebuchet MS" w:cs="Tahoma"/>
                <w:b/>
                <w:bCs/>
                <w:color w:val="ED7D31" w:themeColor="accent2"/>
                <w:sz w:val="16"/>
                <w:szCs w:val="16"/>
                <w:lang w:val="ro-RO"/>
              </w:rPr>
            </w:pPr>
          </w:p>
        </w:tc>
        <w:tc>
          <w:tcPr>
            <w:tcW w:w="1198" w:type="dxa"/>
            <w:vAlign w:val="center"/>
          </w:tcPr>
          <w:p w14:paraId="460DE921" w14:textId="7255DD52" w:rsidR="006174C9" w:rsidRPr="002278C9" w:rsidRDefault="00F839F2" w:rsidP="00F839F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201</w:t>
            </w:r>
            <w:r w:rsidR="006174C9" w:rsidRPr="002278C9">
              <w:rPr>
                <w:rFonts w:ascii="Trebuchet MS" w:hAnsi="Trebuchet MS" w:cs="Tahoma"/>
                <w:b/>
                <w:bCs/>
                <w:color w:val="ED7D31"/>
                <w:sz w:val="16"/>
                <w:szCs w:val="16"/>
                <w:lang w:val="ro-RO"/>
              </w:rPr>
              <w:t>€</w:t>
            </w:r>
          </w:p>
          <w:p w14:paraId="245DC786" w14:textId="2673EFB8"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155" w:type="dxa"/>
            <w:vAlign w:val="center"/>
          </w:tcPr>
          <w:p w14:paraId="312C4CE5" w14:textId="08ACD094" w:rsidR="006174C9" w:rsidRPr="002278C9" w:rsidRDefault="00F839F2" w:rsidP="00F839F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235</w:t>
            </w:r>
            <w:r w:rsidR="006174C9" w:rsidRPr="002278C9">
              <w:rPr>
                <w:rFonts w:ascii="Trebuchet MS" w:hAnsi="Trebuchet MS" w:cs="Tahoma"/>
                <w:b/>
                <w:bCs/>
                <w:color w:val="ED7D31"/>
                <w:sz w:val="16"/>
                <w:szCs w:val="16"/>
                <w:lang w:val="ro-RO"/>
              </w:rPr>
              <w:t>€</w:t>
            </w:r>
          </w:p>
          <w:p w14:paraId="3CBC2896" w14:textId="1C87F2A2"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155" w:type="dxa"/>
            <w:vAlign w:val="center"/>
          </w:tcPr>
          <w:p w14:paraId="004B0603" w14:textId="41DE9688" w:rsidR="006174C9" w:rsidRPr="002278C9" w:rsidRDefault="00F839F2" w:rsidP="00F839F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251</w:t>
            </w:r>
            <w:r w:rsidR="006174C9" w:rsidRPr="002278C9">
              <w:rPr>
                <w:rFonts w:ascii="Trebuchet MS" w:hAnsi="Trebuchet MS" w:cs="Tahoma"/>
                <w:b/>
                <w:bCs/>
                <w:color w:val="ED7D31"/>
                <w:sz w:val="16"/>
                <w:szCs w:val="16"/>
                <w:lang w:val="ro-RO"/>
              </w:rPr>
              <w:t>€</w:t>
            </w:r>
          </w:p>
          <w:p w14:paraId="196DD238" w14:textId="5081BEF7"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230" w:type="dxa"/>
            <w:vAlign w:val="center"/>
          </w:tcPr>
          <w:p w14:paraId="7B1C8DC2" w14:textId="1D215A92" w:rsidR="006174C9" w:rsidRPr="002278C9" w:rsidRDefault="00F839F2" w:rsidP="00F839F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335</w:t>
            </w:r>
            <w:r w:rsidR="006174C9" w:rsidRPr="002278C9">
              <w:rPr>
                <w:rFonts w:ascii="Trebuchet MS" w:hAnsi="Trebuchet MS" w:cs="Tahoma"/>
                <w:b/>
                <w:bCs/>
                <w:color w:val="ED7D31"/>
                <w:sz w:val="16"/>
                <w:szCs w:val="16"/>
                <w:lang w:val="ro-RO"/>
              </w:rPr>
              <w:t>€</w:t>
            </w:r>
          </w:p>
          <w:p w14:paraId="25266C03" w14:textId="6895A903" w:rsidR="006174C9" w:rsidRPr="00653CF4" w:rsidRDefault="006174C9" w:rsidP="006174C9">
            <w:pPr>
              <w:tabs>
                <w:tab w:val="left" w:pos="6055"/>
              </w:tabs>
              <w:jc w:val="center"/>
              <w:rPr>
                <w:rFonts w:ascii="Trebuchet MS" w:hAnsi="Trebuchet MS" w:cs="Tahoma"/>
                <w:b/>
                <w:color w:val="808080"/>
                <w:sz w:val="16"/>
                <w:szCs w:val="16"/>
                <w:lang w:val="ro-RO"/>
              </w:rPr>
            </w:pPr>
          </w:p>
        </w:tc>
        <w:tc>
          <w:tcPr>
            <w:tcW w:w="1128" w:type="dxa"/>
            <w:vMerge/>
            <w:vAlign w:val="center"/>
          </w:tcPr>
          <w:p w14:paraId="4E0A755F" w14:textId="77777777" w:rsidR="006174C9" w:rsidRPr="006141A1" w:rsidRDefault="006174C9" w:rsidP="006174C9">
            <w:pPr>
              <w:tabs>
                <w:tab w:val="left" w:pos="6055"/>
              </w:tabs>
              <w:rPr>
                <w:rFonts w:asciiTheme="minorHAnsi" w:hAnsiTheme="minorHAnsi" w:cstheme="minorHAnsi"/>
                <w:b/>
                <w:color w:val="808080"/>
                <w:sz w:val="18"/>
                <w:szCs w:val="18"/>
                <w:lang w:val="ro-RO"/>
              </w:rPr>
            </w:pPr>
          </w:p>
        </w:tc>
        <w:tc>
          <w:tcPr>
            <w:tcW w:w="1545" w:type="dxa"/>
            <w:vMerge/>
            <w:vAlign w:val="center"/>
          </w:tcPr>
          <w:p w14:paraId="0245A5E4" w14:textId="77777777" w:rsidR="006174C9" w:rsidRPr="006141A1" w:rsidRDefault="006174C9" w:rsidP="006174C9">
            <w:pPr>
              <w:tabs>
                <w:tab w:val="left" w:pos="6055"/>
              </w:tabs>
              <w:rPr>
                <w:rFonts w:asciiTheme="minorHAnsi" w:hAnsiTheme="minorHAnsi" w:cstheme="minorHAnsi"/>
                <w:b/>
                <w:color w:val="808080"/>
                <w:sz w:val="18"/>
                <w:szCs w:val="18"/>
                <w:lang w:val="ro-RO"/>
              </w:rPr>
            </w:pPr>
          </w:p>
        </w:tc>
        <w:tc>
          <w:tcPr>
            <w:tcW w:w="1536" w:type="dxa"/>
            <w:vMerge/>
            <w:vAlign w:val="center"/>
          </w:tcPr>
          <w:p w14:paraId="44F9D047" w14:textId="77777777" w:rsidR="006174C9" w:rsidRPr="006141A1" w:rsidRDefault="006174C9" w:rsidP="006174C9">
            <w:pPr>
              <w:tabs>
                <w:tab w:val="left" w:pos="6055"/>
              </w:tabs>
              <w:rPr>
                <w:rFonts w:asciiTheme="minorHAnsi" w:hAnsiTheme="minorHAnsi" w:cstheme="minorHAnsi"/>
                <w:b/>
                <w:color w:val="808080"/>
                <w:sz w:val="18"/>
                <w:szCs w:val="18"/>
                <w:lang w:val="ro-RO"/>
              </w:rPr>
            </w:pPr>
          </w:p>
        </w:tc>
      </w:tr>
      <w:tr w:rsidR="00953943" w:rsidRPr="00A443BF" w14:paraId="543374FE" w14:textId="77777777" w:rsidTr="0065775B">
        <w:trPr>
          <w:trHeight w:val="367"/>
        </w:trPr>
        <w:tc>
          <w:tcPr>
            <w:tcW w:w="797" w:type="dxa"/>
            <w:vAlign w:val="center"/>
          </w:tcPr>
          <w:p w14:paraId="36CA5EB3" w14:textId="7BB5AC7E" w:rsidR="00953943" w:rsidRPr="00DD00AC" w:rsidRDefault="00F839F2" w:rsidP="00953943">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tc>
        <w:tc>
          <w:tcPr>
            <w:tcW w:w="1107" w:type="dxa"/>
          </w:tcPr>
          <w:p w14:paraId="202345AD"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0434BA9E" w14:textId="3FD99AC9"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953943" w:rsidRPr="002278C9">
              <w:rPr>
                <w:rFonts w:ascii="Trebuchet MS" w:hAnsi="Trebuchet MS" w:cs="Tahoma"/>
                <w:b/>
                <w:bCs/>
                <w:color w:val="ED7D31"/>
                <w:sz w:val="16"/>
                <w:szCs w:val="16"/>
                <w:lang w:val="ro-RO"/>
              </w:rPr>
              <w:t>€</w:t>
            </w:r>
          </w:p>
          <w:p w14:paraId="6D19AC61" w14:textId="334941CE" w:rsidR="00953943" w:rsidRDefault="00953943" w:rsidP="00953943">
            <w:pPr>
              <w:tabs>
                <w:tab w:val="left" w:pos="6055"/>
              </w:tabs>
              <w:jc w:val="center"/>
              <w:rPr>
                <w:rFonts w:ascii="Trebuchet MS" w:hAnsi="Trebuchet MS" w:cs="Tahoma"/>
                <w:b/>
                <w:bCs/>
                <w:color w:val="ED7D31" w:themeColor="accent2"/>
                <w:sz w:val="16"/>
                <w:szCs w:val="16"/>
                <w:lang w:val="ro-RO"/>
              </w:rPr>
            </w:pPr>
          </w:p>
        </w:tc>
        <w:tc>
          <w:tcPr>
            <w:tcW w:w="1198" w:type="dxa"/>
            <w:vAlign w:val="center"/>
          </w:tcPr>
          <w:p w14:paraId="75E7FEC9"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6026587B" w14:textId="7F7C687E"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53943" w:rsidRPr="002278C9">
              <w:rPr>
                <w:rFonts w:ascii="Trebuchet MS" w:hAnsi="Trebuchet MS" w:cs="Tahoma"/>
                <w:b/>
                <w:bCs/>
                <w:color w:val="ED7D31"/>
                <w:sz w:val="16"/>
                <w:szCs w:val="16"/>
                <w:lang w:val="ro-RO"/>
              </w:rPr>
              <w:t>€</w:t>
            </w:r>
          </w:p>
          <w:p w14:paraId="0C9FC30F" w14:textId="4159F643"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155" w:type="dxa"/>
            <w:vAlign w:val="center"/>
          </w:tcPr>
          <w:p w14:paraId="3A1D6371"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147CAA17" w14:textId="27411520"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00953943" w:rsidRPr="002278C9">
              <w:rPr>
                <w:rFonts w:ascii="Trebuchet MS" w:hAnsi="Trebuchet MS" w:cs="Tahoma"/>
                <w:b/>
                <w:bCs/>
                <w:color w:val="ED7D31"/>
                <w:sz w:val="16"/>
                <w:szCs w:val="16"/>
                <w:lang w:val="ro-RO"/>
              </w:rPr>
              <w:t>€</w:t>
            </w:r>
          </w:p>
          <w:p w14:paraId="680ADB9B" w14:textId="55FF61DB"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155" w:type="dxa"/>
            <w:vAlign w:val="center"/>
          </w:tcPr>
          <w:p w14:paraId="0D95E523"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4A842CB5" w14:textId="55D939FD"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00953943" w:rsidRPr="002278C9">
              <w:rPr>
                <w:rFonts w:ascii="Trebuchet MS" w:hAnsi="Trebuchet MS" w:cs="Tahoma"/>
                <w:b/>
                <w:bCs/>
                <w:color w:val="ED7D31"/>
                <w:sz w:val="16"/>
                <w:szCs w:val="16"/>
                <w:lang w:val="ro-RO"/>
              </w:rPr>
              <w:t>€</w:t>
            </w:r>
          </w:p>
          <w:p w14:paraId="0397BC41" w14:textId="03365249"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230" w:type="dxa"/>
            <w:vAlign w:val="center"/>
          </w:tcPr>
          <w:p w14:paraId="4BB3F00C"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510CE376" w14:textId="579894EF"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953943" w:rsidRPr="002278C9">
              <w:rPr>
                <w:rFonts w:ascii="Trebuchet MS" w:hAnsi="Trebuchet MS" w:cs="Tahoma"/>
                <w:b/>
                <w:bCs/>
                <w:color w:val="ED7D31"/>
                <w:sz w:val="16"/>
                <w:szCs w:val="16"/>
                <w:lang w:val="ro-RO"/>
              </w:rPr>
              <w:t>€</w:t>
            </w:r>
          </w:p>
          <w:p w14:paraId="6F1DAF26" w14:textId="334BEFAB"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128" w:type="dxa"/>
            <w:vMerge/>
            <w:vAlign w:val="center"/>
          </w:tcPr>
          <w:p w14:paraId="60D54515"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c>
          <w:tcPr>
            <w:tcW w:w="1545" w:type="dxa"/>
            <w:vMerge/>
            <w:vAlign w:val="center"/>
          </w:tcPr>
          <w:p w14:paraId="70C80F44"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c>
          <w:tcPr>
            <w:tcW w:w="1536" w:type="dxa"/>
            <w:vMerge/>
            <w:vAlign w:val="center"/>
          </w:tcPr>
          <w:p w14:paraId="45FE9F56"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r>
      <w:tr w:rsidR="00953943" w:rsidRPr="00A443BF" w14:paraId="61E52091" w14:textId="77777777" w:rsidTr="00EC4C0B">
        <w:trPr>
          <w:trHeight w:val="380"/>
        </w:trPr>
        <w:tc>
          <w:tcPr>
            <w:tcW w:w="797" w:type="dxa"/>
            <w:vAlign w:val="center"/>
          </w:tcPr>
          <w:p w14:paraId="5F800549" w14:textId="77777777" w:rsidR="00953943" w:rsidRDefault="00F839F2" w:rsidP="00F839F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p w14:paraId="1B524AF0" w14:textId="77777777" w:rsidR="00F839F2" w:rsidRDefault="00F839F2" w:rsidP="00F839F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551C0A71" w14:textId="3528CD49" w:rsidR="00F839F2" w:rsidRPr="00DD00AC" w:rsidRDefault="00F839F2" w:rsidP="00F839F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1107" w:type="dxa"/>
          </w:tcPr>
          <w:p w14:paraId="14FBE31A"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67917A9C" w14:textId="77777777" w:rsidR="00953943" w:rsidRDefault="00953943" w:rsidP="00953943">
            <w:pPr>
              <w:tabs>
                <w:tab w:val="left" w:pos="6055"/>
              </w:tabs>
              <w:jc w:val="center"/>
              <w:rPr>
                <w:rFonts w:ascii="Trebuchet MS" w:hAnsi="Trebuchet MS" w:cs="Tahoma"/>
                <w:b/>
                <w:bCs/>
                <w:color w:val="ED7D31"/>
                <w:sz w:val="16"/>
                <w:szCs w:val="16"/>
                <w:lang w:val="ro-RO"/>
              </w:rPr>
            </w:pPr>
          </w:p>
          <w:p w14:paraId="1A5ABF49" w14:textId="77777777" w:rsidR="00953943" w:rsidRDefault="00953943" w:rsidP="00953943">
            <w:pPr>
              <w:tabs>
                <w:tab w:val="left" w:pos="6055"/>
              </w:tabs>
              <w:jc w:val="center"/>
              <w:rPr>
                <w:rFonts w:ascii="Trebuchet MS" w:hAnsi="Trebuchet MS" w:cs="Tahoma"/>
                <w:b/>
                <w:bCs/>
                <w:color w:val="ED7D31"/>
                <w:sz w:val="16"/>
                <w:szCs w:val="16"/>
                <w:lang w:val="ro-RO"/>
              </w:rPr>
            </w:pPr>
          </w:p>
          <w:p w14:paraId="55CA7D3A" w14:textId="6C7412C6" w:rsidR="00953943" w:rsidRPr="00953943"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953943" w:rsidRPr="002278C9">
              <w:rPr>
                <w:rFonts w:ascii="Trebuchet MS" w:hAnsi="Trebuchet MS" w:cs="Tahoma"/>
                <w:b/>
                <w:bCs/>
                <w:color w:val="ED7D31"/>
                <w:sz w:val="16"/>
                <w:szCs w:val="16"/>
                <w:lang w:val="ro-RO"/>
              </w:rPr>
              <w:t>€</w:t>
            </w:r>
          </w:p>
        </w:tc>
        <w:tc>
          <w:tcPr>
            <w:tcW w:w="1198" w:type="dxa"/>
            <w:vAlign w:val="center"/>
          </w:tcPr>
          <w:p w14:paraId="36096C8D"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11B53413" w14:textId="77777777" w:rsidR="00F839F2" w:rsidRDefault="00F839F2" w:rsidP="00953943">
            <w:pPr>
              <w:tabs>
                <w:tab w:val="left" w:pos="6055"/>
              </w:tabs>
              <w:jc w:val="center"/>
              <w:rPr>
                <w:rFonts w:ascii="Trebuchet MS" w:hAnsi="Trebuchet MS" w:cs="Tahoma"/>
                <w:b/>
                <w:bCs/>
                <w:color w:val="ED7D31"/>
                <w:sz w:val="16"/>
                <w:szCs w:val="16"/>
                <w:lang w:val="ro-RO"/>
              </w:rPr>
            </w:pPr>
          </w:p>
          <w:p w14:paraId="229630B2" w14:textId="6FCB1CC4"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155</w:t>
            </w:r>
            <w:r w:rsidR="00953943" w:rsidRPr="002278C9">
              <w:rPr>
                <w:rFonts w:ascii="Trebuchet MS" w:hAnsi="Trebuchet MS" w:cs="Tahoma"/>
                <w:b/>
                <w:bCs/>
                <w:color w:val="ED7D31"/>
                <w:sz w:val="16"/>
                <w:szCs w:val="16"/>
                <w:lang w:val="ro-RO"/>
              </w:rPr>
              <w:t>€</w:t>
            </w:r>
          </w:p>
          <w:p w14:paraId="2FC9668C" w14:textId="3D5DF6C3" w:rsidR="00953943" w:rsidRPr="00653CF4" w:rsidRDefault="00953943" w:rsidP="00953943">
            <w:pPr>
              <w:tabs>
                <w:tab w:val="left" w:pos="6055"/>
              </w:tabs>
              <w:rPr>
                <w:rFonts w:ascii="Trebuchet MS" w:hAnsi="Trebuchet MS" w:cs="Tahoma"/>
                <w:b/>
                <w:bCs/>
                <w:color w:val="ED7D31" w:themeColor="accent2"/>
                <w:sz w:val="16"/>
                <w:szCs w:val="16"/>
                <w:lang w:val="ro-RO"/>
              </w:rPr>
            </w:pPr>
          </w:p>
        </w:tc>
        <w:tc>
          <w:tcPr>
            <w:tcW w:w="1155" w:type="dxa"/>
            <w:vAlign w:val="center"/>
          </w:tcPr>
          <w:p w14:paraId="76D6DD79"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60ABF2F1" w14:textId="77777777" w:rsidR="00F839F2" w:rsidRDefault="00F839F2" w:rsidP="00953943">
            <w:pPr>
              <w:tabs>
                <w:tab w:val="left" w:pos="6055"/>
              </w:tabs>
              <w:jc w:val="center"/>
              <w:rPr>
                <w:rFonts w:ascii="Trebuchet MS" w:hAnsi="Trebuchet MS" w:cs="Tahoma"/>
                <w:b/>
                <w:bCs/>
                <w:color w:val="ED7D31"/>
                <w:sz w:val="16"/>
                <w:szCs w:val="16"/>
                <w:lang w:val="ro-RO"/>
              </w:rPr>
            </w:pPr>
          </w:p>
          <w:p w14:paraId="2BFB6FBB" w14:textId="403424A3"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181</w:t>
            </w:r>
            <w:r w:rsidR="00953943" w:rsidRPr="002278C9">
              <w:rPr>
                <w:rFonts w:ascii="Trebuchet MS" w:hAnsi="Trebuchet MS" w:cs="Tahoma"/>
                <w:b/>
                <w:bCs/>
                <w:color w:val="ED7D31"/>
                <w:sz w:val="16"/>
                <w:szCs w:val="16"/>
                <w:lang w:val="ro-RO"/>
              </w:rPr>
              <w:t>€</w:t>
            </w:r>
          </w:p>
          <w:p w14:paraId="5C6FC600" w14:textId="1921B65E"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155" w:type="dxa"/>
            <w:vAlign w:val="center"/>
          </w:tcPr>
          <w:p w14:paraId="67FA2DAD"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436E7C58" w14:textId="77777777" w:rsidR="00F839F2" w:rsidRDefault="00F839F2" w:rsidP="00953943">
            <w:pPr>
              <w:tabs>
                <w:tab w:val="left" w:pos="6055"/>
              </w:tabs>
              <w:jc w:val="center"/>
              <w:rPr>
                <w:rFonts w:ascii="Trebuchet MS" w:hAnsi="Trebuchet MS" w:cs="Tahoma"/>
                <w:b/>
                <w:bCs/>
                <w:color w:val="ED7D31"/>
                <w:sz w:val="16"/>
                <w:szCs w:val="16"/>
                <w:lang w:val="ro-RO"/>
              </w:rPr>
            </w:pPr>
          </w:p>
          <w:p w14:paraId="03B73066" w14:textId="66EB5A4C"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953943" w:rsidRPr="002278C9">
              <w:rPr>
                <w:rFonts w:ascii="Trebuchet MS" w:hAnsi="Trebuchet MS" w:cs="Tahoma"/>
                <w:b/>
                <w:bCs/>
                <w:color w:val="ED7D31"/>
                <w:sz w:val="16"/>
                <w:szCs w:val="16"/>
                <w:lang w:val="ro-RO"/>
              </w:rPr>
              <w:t>€</w:t>
            </w:r>
          </w:p>
          <w:p w14:paraId="470BD03B" w14:textId="28106C91"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230" w:type="dxa"/>
            <w:vAlign w:val="center"/>
          </w:tcPr>
          <w:p w14:paraId="25C877C6" w14:textId="77777777" w:rsidR="00953943" w:rsidRPr="002278C9" w:rsidRDefault="00953943" w:rsidP="00953943">
            <w:pPr>
              <w:tabs>
                <w:tab w:val="left" w:pos="6055"/>
              </w:tabs>
              <w:jc w:val="center"/>
              <w:rPr>
                <w:rFonts w:ascii="Trebuchet MS" w:hAnsi="Trebuchet MS" w:cs="Tahoma"/>
                <w:b/>
                <w:bCs/>
                <w:color w:val="ED7D31"/>
                <w:sz w:val="12"/>
                <w:szCs w:val="12"/>
                <w:lang w:val="ro-RO"/>
              </w:rPr>
            </w:pPr>
          </w:p>
          <w:p w14:paraId="47F2BE5D" w14:textId="77777777" w:rsidR="00F839F2" w:rsidRDefault="00F839F2" w:rsidP="00953943">
            <w:pPr>
              <w:tabs>
                <w:tab w:val="left" w:pos="6055"/>
              </w:tabs>
              <w:jc w:val="center"/>
              <w:rPr>
                <w:rFonts w:ascii="Trebuchet MS" w:hAnsi="Trebuchet MS" w:cs="Tahoma"/>
                <w:b/>
                <w:bCs/>
                <w:color w:val="ED7D31"/>
                <w:sz w:val="16"/>
                <w:szCs w:val="16"/>
                <w:lang w:val="ro-RO"/>
              </w:rPr>
            </w:pPr>
          </w:p>
          <w:p w14:paraId="16A79BAF" w14:textId="469EF3DD" w:rsidR="00953943" w:rsidRPr="002278C9" w:rsidRDefault="00F839F2" w:rsidP="00953943">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953943" w:rsidRPr="002278C9">
              <w:rPr>
                <w:rFonts w:ascii="Trebuchet MS" w:hAnsi="Trebuchet MS" w:cs="Tahoma"/>
                <w:b/>
                <w:bCs/>
                <w:color w:val="ED7D31"/>
                <w:sz w:val="16"/>
                <w:szCs w:val="16"/>
                <w:lang w:val="ro-RO"/>
              </w:rPr>
              <w:t>€</w:t>
            </w:r>
          </w:p>
          <w:p w14:paraId="2B40464B" w14:textId="563E1DF7" w:rsidR="00953943" w:rsidRPr="00653CF4" w:rsidRDefault="00953943" w:rsidP="00953943">
            <w:pPr>
              <w:tabs>
                <w:tab w:val="left" w:pos="6055"/>
              </w:tabs>
              <w:jc w:val="center"/>
              <w:rPr>
                <w:rFonts w:ascii="Trebuchet MS" w:hAnsi="Trebuchet MS" w:cs="Tahoma"/>
                <w:b/>
                <w:bCs/>
                <w:color w:val="ED7D31" w:themeColor="accent2"/>
                <w:sz w:val="16"/>
                <w:szCs w:val="16"/>
                <w:lang w:val="ro-RO"/>
              </w:rPr>
            </w:pPr>
          </w:p>
        </w:tc>
        <w:tc>
          <w:tcPr>
            <w:tcW w:w="1128" w:type="dxa"/>
            <w:vMerge/>
            <w:vAlign w:val="center"/>
          </w:tcPr>
          <w:p w14:paraId="5BD5836F"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c>
          <w:tcPr>
            <w:tcW w:w="1545" w:type="dxa"/>
            <w:vMerge/>
            <w:vAlign w:val="center"/>
          </w:tcPr>
          <w:p w14:paraId="29203183"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c>
          <w:tcPr>
            <w:tcW w:w="1536" w:type="dxa"/>
            <w:vMerge/>
            <w:vAlign w:val="center"/>
          </w:tcPr>
          <w:p w14:paraId="53182F8D" w14:textId="77777777" w:rsidR="00953943" w:rsidRPr="006141A1" w:rsidRDefault="00953943" w:rsidP="00953943">
            <w:pPr>
              <w:tabs>
                <w:tab w:val="left" w:pos="6055"/>
              </w:tabs>
              <w:rPr>
                <w:rFonts w:asciiTheme="minorHAnsi" w:hAnsiTheme="minorHAnsi" w:cstheme="minorHAnsi"/>
                <w:b/>
                <w:color w:val="808080"/>
                <w:sz w:val="18"/>
                <w:szCs w:val="18"/>
                <w:lang w:val="ro-RO"/>
              </w:rPr>
            </w:pPr>
          </w:p>
        </w:tc>
      </w:tr>
    </w:tbl>
    <w:p w14:paraId="0EFB1D20" w14:textId="77777777" w:rsidR="00350739" w:rsidRDefault="00350739" w:rsidP="00350739">
      <w:pPr>
        <w:tabs>
          <w:tab w:val="left" w:pos="6055"/>
        </w:tabs>
        <w:rPr>
          <w:b/>
          <w:i/>
          <w:sz w:val="20"/>
          <w:szCs w:val="10"/>
          <w:highlight w:val="yellow"/>
          <w:lang w:val="ro-RO"/>
        </w:rPr>
      </w:pPr>
    </w:p>
    <w:p w14:paraId="0C19DB22" w14:textId="56F84EFD" w:rsidR="00350739" w:rsidRDefault="00350739" w:rsidP="00350739">
      <w:pPr>
        <w:tabs>
          <w:tab w:val="left" w:pos="6055"/>
        </w:tabs>
        <w:rPr>
          <w:b/>
          <w:i/>
          <w:sz w:val="20"/>
          <w:szCs w:val="10"/>
          <w:lang w:val="ro-RO"/>
        </w:rPr>
      </w:pPr>
      <w:bookmarkStart w:id="1" w:name="_GoBack"/>
      <w:bookmarkEnd w:id="1"/>
      <w:r>
        <w:rPr>
          <w:b/>
          <w:i/>
          <w:sz w:val="20"/>
          <w:szCs w:val="10"/>
          <w:highlight w:val="yellow"/>
          <w:lang w:val="ro-RO"/>
        </w:rPr>
        <w:t>Se aplica un supliment „Peak Season” pentru perioadele din final de iunie/inceput de iulie si final august/inceput septembrie 2026!</w:t>
      </w:r>
    </w:p>
    <w:p w14:paraId="2629D552" w14:textId="77777777" w:rsidR="00CF59D7" w:rsidRPr="008E4F9B" w:rsidRDefault="00CF59D7"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623"/>
        <w:gridCol w:w="2457"/>
        <w:gridCol w:w="4540"/>
      </w:tblGrid>
      <w:tr w:rsidR="00351327" w:rsidRPr="003E2E30" w14:paraId="321984D1" w14:textId="77777777" w:rsidTr="000D16D2">
        <w:trPr>
          <w:trHeight w:val="228"/>
        </w:trPr>
        <w:tc>
          <w:tcPr>
            <w:tcW w:w="6345" w:type="dxa"/>
            <w:gridSpan w:val="3"/>
            <w:shd w:val="clear" w:color="auto" w:fill="0E88C6"/>
          </w:tcPr>
          <w:p w14:paraId="2DE96B01" w14:textId="6707BD73" w:rsidR="00351327" w:rsidRPr="000C2983" w:rsidRDefault="00351327" w:rsidP="00394702">
            <w:pPr>
              <w:widowControl/>
              <w:spacing w:before="40" w:after="40"/>
              <w:jc w:val="center"/>
              <w:rPr>
                <w:rFonts w:asciiTheme="minorHAnsi" w:hAnsiTheme="minorHAnsi" w:cstheme="minorHAnsi"/>
                <w:b/>
                <w:bCs/>
                <w:color w:val="FFFFFF" w:themeColor="background1"/>
                <w:sz w:val="18"/>
                <w:szCs w:val="18"/>
                <w:lang w:val="ro-RO"/>
              </w:rPr>
            </w:pPr>
            <w:bookmarkStart w:id="2" w:name="_Hlk55984051"/>
            <w:r>
              <w:rPr>
                <w:rFonts w:asciiTheme="minorHAnsi" w:hAnsiTheme="minorHAnsi" w:cstheme="minorHAnsi"/>
                <w:b/>
                <w:color w:val="FFFFFF" w:themeColor="background1"/>
                <w:sz w:val="18"/>
                <w:szCs w:val="18"/>
                <w:lang w:val="ro-RO"/>
              </w:rPr>
              <w:t>Transport autocar Insula Lefkada</w:t>
            </w:r>
            <w:r w:rsidRPr="000C2983">
              <w:rPr>
                <w:rFonts w:asciiTheme="minorHAnsi" w:hAnsiTheme="minorHAnsi" w:cstheme="minorHAnsi"/>
                <w:b/>
                <w:color w:val="FFFFFF" w:themeColor="background1"/>
                <w:sz w:val="18"/>
                <w:szCs w:val="18"/>
                <w:lang w:val="ro-RO"/>
              </w:rPr>
              <w:t xml:space="preserve">| </w:t>
            </w:r>
            <w:r w:rsidRPr="000C2983">
              <w:rPr>
                <w:rFonts w:asciiTheme="minorHAnsi" w:eastAsia="MS Mincho" w:hAnsiTheme="minorHAnsi" w:cstheme="minorHAnsi"/>
                <w:b/>
                <w:bCs/>
                <w:color w:val="FFFFFF" w:themeColor="background1"/>
                <w:sz w:val="18"/>
                <w:szCs w:val="18"/>
                <w:lang w:val="ro-RO"/>
              </w:rPr>
              <w:t>SEZON 202</w:t>
            </w:r>
            <w:r w:rsidR="00F839F2">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4540" w:type="dxa"/>
            <w:vMerge w:val="restart"/>
            <w:shd w:val="clear" w:color="auto" w:fill="FFFFFF" w:themeFill="background1"/>
          </w:tcPr>
          <w:p w14:paraId="6EBAD263" w14:textId="586D041F" w:rsidR="00351327" w:rsidRPr="006141A1" w:rsidRDefault="00351327" w:rsidP="00DE7993">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102615AE" w14:textId="631C434C" w:rsidR="00351327" w:rsidRPr="00DE2B75" w:rsidRDefault="00351327" w:rsidP="00DE7993">
            <w:pPr>
              <w:jc w:val="center"/>
              <w:rPr>
                <w:rStyle w:val="contentpasted1"/>
                <w:rFonts w:asciiTheme="minorHAnsi" w:hAnsiTheme="minorHAnsi" w:cstheme="minorHAnsi"/>
                <w:b/>
                <w:bCs/>
                <w:color w:val="444444"/>
                <w:sz w:val="18"/>
                <w:szCs w:val="18"/>
                <w:lang w:val="ro-RO"/>
              </w:rPr>
            </w:pPr>
            <w:r w:rsidRPr="00DE2B75">
              <w:rPr>
                <w:rStyle w:val="contentpasted1"/>
                <w:rFonts w:asciiTheme="minorHAnsi" w:hAnsiTheme="minorHAnsi" w:cstheme="minorHAnsi"/>
                <w:b/>
                <w:bCs/>
                <w:color w:val="444444"/>
                <w:sz w:val="18"/>
                <w:szCs w:val="18"/>
                <w:lang w:val="ro-RO"/>
              </w:rPr>
              <w:t>**Preturile de transport sunt valabile pentru rezervarile efectuate pana la data de 31.03.202</w:t>
            </w:r>
            <w:r w:rsidR="00F839F2">
              <w:rPr>
                <w:rStyle w:val="contentpasted1"/>
                <w:rFonts w:asciiTheme="minorHAnsi" w:hAnsiTheme="minorHAnsi" w:cstheme="minorHAnsi"/>
                <w:b/>
                <w:bCs/>
                <w:color w:val="444444"/>
                <w:sz w:val="18"/>
                <w:szCs w:val="18"/>
                <w:lang w:val="ro-RO"/>
              </w:rPr>
              <w:t>6</w:t>
            </w:r>
            <w:r w:rsidRPr="00DE2B75">
              <w:rPr>
                <w:rStyle w:val="contentpasted1"/>
                <w:rFonts w:asciiTheme="minorHAnsi" w:hAnsiTheme="minorHAnsi" w:cstheme="minorHAnsi"/>
                <w:b/>
                <w:bCs/>
                <w:color w:val="444444"/>
                <w:sz w:val="18"/>
                <w:szCs w:val="18"/>
                <w:lang w:val="ro-RO"/>
              </w:rPr>
              <w:t xml:space="preserve"> </w:t>
            </w:r>
          </w:p>
          <w:p w14:paraId="201A757A" w14:textId="3856E94D" w:rsidR="00351327" w:rsidRPr="006141A1" w:rsidRDefault="00351327" w:rsidP="00DE7993">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01.04.202</w:t>
            </w:r>
            <w:r w:rsidR="00F839F2">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351327" w:rsidRPr="006141A1" w14:paraId="580044DA" w14:textId="77777777" w:rsidTr="000D16D2">
        <w:trPr>
          <w:trHeight w:val="228"/>
        </w:trPr>
        <w:tc>
          <w:tcPr>
            <w:tcW w:w="1265" w:type="dxa"/>
            <w:shd w:val="clear" w:color="auto" w:fill="0E88C6"/>
          </w:tcPr>
          <w:p w14:paraId="180901F2" w14:textId="7D26BEC6" w:rsidR="00351327" w:rsidRPr="006141A1" w:rsidRDefault="00351327"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623" w:type="dxa"/>
            <w:shd w:val="clear" w:color="auto" w:fill="0E88C6"/>
          </w:tcPr>
          <w:p w14:paraId="2C9C6759" w14:textId="77777777" w:rsidR="00351327" w:rsidRPr="006141A1" w:rsidRDefault="00351327"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457" w:type="dxa"/>
            <w:shd w:val="clear" w:color="auto" w:fill="0E88C6"/>
          </w:tcPr>
          <w:p w14:paraId="07359149" w14:textId="792B0E87" w:rsidR="00351327" w:rsidRPr="006141A1" w:rsidRDefault="00351327"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4540" w:type="dxa"/>
            <w:vMerge/>
            <w:shd w:val="clear" w:color="auto" w:fill="FFFFFF" w:themeFill="background1"/>
          </w:tcPr>
          <w:p w14:paraId="2D1349BB" w14:textId="77777777" w:rsidR="00351327" w:rsidRPr="006141A1" w:rsidRDefault="00351327" w:rsidP="00DE7993">
            <w:pPr>
              <w:widowControl/>
              <w:spacing w:before="40" w:after="40"/>
              <w:jc w:val="center"/>
              <w:rPr>
                <w:rFonts w:asciiTheme="minorHAnsi" w:eastAsia="MS Mincho" w:hAnsiTheme="minorHAnsi" w:cstheme="minorHAnsi"/>
                <w:b/>
                <w:bCs/>
                <w:color w:val="FFFFFF"/>
                <w:sz w:val="18"/>
                <w:szCs w:val="18"/>
                <w:lang w:val="ro-RO"/>
              </w:rPr>
            </w:pPr>
          </w:p>
        </w:tc>
      </w:tr>
      <w:tr w:rsidR="00351327" w:rsidRPr="006141A1" w14:paraId="6A23522A" w14:textId="77777777" w:rsidTr="00351327">
        <w:trPr>
          <w:trHeight w:val="634"/>
        </w:trPr>
        <w:tc>
          <w:tcPr>
            <w:tcW w:w="1265" w:type="dxa"/>
            <w:shd w:val="clear" w:color="auto" w:fill="FFFFFF" w:themeFill="background1"/>
            <w:vAlign w:val="center"/>
          </w:tcPr>
          <w:p w14:paraId="1D5E48B2" w14:textId="77777777" w:rsidR="00351327" w:rsidRPr="00D808ED" w:rsidRDefault="00351327"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623" w:type="dxa"/>
            <w:shd w:val="clear" w:color="auto" w:fill="FFFFFF" w:themeFill="background1"/>
            <w:vAlign w:val="center"/>
          </w:tcPr>
          <w:p w14:paraId="4517A4EA" w14:textId="4D1E1723" w:rsidR="00351327" w:rsidRPr="00D808ED" w:rsidRDefault="00351327"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457" w:type="dxa"/>
            <w:shd w:val="clear" w:color="auto" w:fill="FFFFFF" w:themeFill="background1"/>
            <w:vAlign w:val="center"/>
          </w:tcPr>
          <w:p w14:paraId="371E6D17" w14:textId="11A1A593" w:rsidR="00351327" w:rsidRPr="006141A1" w:rsidRDefault="00F839F2"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351327">
              <w:rPr>
                <w:rFonts w:asciiTheme="minorHAnsi" w:hAnsiTheme="minorHAnsi" w:cstheme="minorHAnsi"/>
                <w:b/>
                <w:color w:val="ED7D31"/>
                <w:sz w:val="18"/>
                <w:szCs w:val="18"/>
                <w:lang w:val="ro-RO"/>
              </w:rPr>
              <w:t>€</w:t>
            </w:r>
          </w:p>
        </w:tc>
        <w:tc>
          <w:tcPr>
            <w:tcW w:w="4540" w:type="dxa"/>
            <w:vMerge/>
            <w:shd w:val="clear" w:color="auto" w:fill="FFFFFF" w:themeFill="background1"/>
          </w:tcPr>
          <w:p w14:paraId="254BDB28" w14:textId="77777777" w:rsidR="00351327" w:rsidRPr="006141A1" w:rsidRDefault="00351327" w:rsidP="00DE7993">
            <w:pPr>
              <w:widowControl/>
              <w:spacing w:before="40" w:after="40"/>
              <w:jc w:val="center"/>
              <w:rPr>
                <w:rFonts w:asciiTheme="minorHAnsi" w:hAnsiTheme="minorHAnsi" w:cstheme="minorHAnsi"/>
                <w:b/>
                <w:color w:val="ED7D31"/>
                <w:sz w:val="18"/>
                <w:szCs w:val="18"/>
                <w:lang w:val="ro-RO"/>
              </w:rPr>
            </w:pPr>
          </w:p>
        </w:tc>
      </w:tr>
      <w:bookmarkEnd w:id="2"/>
    </w:tbl>
    <w:p w14:paraId="6813FDC8" w14:textId="77777777" w:rsidR="00D22691" w:rsidRPr="00D808ED" w:rsidRDefault="00D22691" w:rsidP="006141A1">
      <w:pPr>
        <w:jc w:val="center"/>
        <w:rPr>
          <w:rFonts w:asciiTheme="minorHAnsi" w:hAnsiTheme="minorHAnsi" w:cstheme="minorHAnsi"/>
          <w:b/>
          <w:color w:val="444444"/>
          <w:sz w:val="18"/>
          <w:szCs w:val="18"/>
          <w:lang w:val="ro-RO"/>
        </w:rPr>
      </w:pPr>
    </w:p>
    <w:tbl>
      <w:tblPr>
        <w:tblW w:w="10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6513"/>
      </w:tblGrid>
      <w:tr w:rsidR="00D22691" w:rsidRPr="003E2E30" w14:paraId="7533D10C" w14:textId="77777777" w:rsidTr="00A443BF">
        <w:trPr>
          <w:trHeight w:val="3037"/>
        </w:trPr>
        <w:tc>
          <w:tcPr>
            <w:tcW w:w="4387" w:type="dxa"/>
            <w:shd w:val="clear" w:color="auto" w:fill="auto"/>
          </w:tcPr>
          <w:p w14:paraId="5230B18B" w14:textId="77777777" w:rsidR="008E4F9B" w:rsidRDefault="008E4F9B" w:rsidP="008E4F9B">
            <w:pPr>
              <w:widowControl/>
              <w:spacing w:line="192" w:lineRule="auto"/>
              <w:rPr>
                <w:rFonts w:asciiTheme="minorHAnsi" w:eastAsia="Times New Roman" w:hAnsiTheme="minorHAnsi" w:cstheme="minorHAnsi"/>
                <w:b/>
                <w:color w:val="0E88C6"/>
                <w:sz w:val="20"/>
                <w:lang w:val="ro-RO" w:eastAsia="ar-SA"/>
              </w:rPr>
            </w:pPr>
          </w:p>
          <w:p w14:paraId="61FBCA67" w14:textId="62D64C0E" w:rsidR="00D22691" w:rsidRPr="00DE7993"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t>SUPLIMENTE</w:t>
            </w:r>
          </w:p>
          <w:p w14:paraId="1390CF13" w14:textId="66F54EE5" w:rsidR="00394702" w:rsidRPr="00BE5BFA" w:rsidRDefault="00394702" w:rsidP="008E4F9B">
            <w:pPr>
              <w:widowControl/>
              <w:rPr>
                <w:rFonts w:ascii="Trebuchet MS" w:eastAsia="Times New Roman" w:hAnsi="Trebuchet MS" w:cs="Tahoma"/>
                <w:color w:val="3B3838"/>
                <w:sz w:val="16"/>
                <w:szCs w:val="16"/>
                <w:lang w:val="ro-RO" w:eastAsia="ar-SA"/>
              </w:rPr>
            </w:pPr>
            <w:r w:rsidRPr="00BE5BFA">
              <w:rPr>
                <w:rFonts w:ascii="Trebuchet MS" w:eastAsia="Times New Roman" w:hAnsi="Trebuchet MS" w:cs="Tahoma"/>
                <w:b/>
                <w:color w:val="3B3838"/>
                <w:sz w:val="16"/>
                <w:szCs w:val="16"/>
                <w:lang w:val="ro-RO" w:eastAsia="ar-SA"/>
              </w:rPr>
              <w:t>» Camer</w:t>
            </w:r>
            <w:r w:rsidR="00322218">
              <w:rPr>
                <w:rFonts w:ascii="Trebuchet MS" w:eastAsia="Times New Roman" w:hAnsi="Trebuchet MS" w:cs="Tahoma"/>
                <w:b/>
                <w:color w:val="3B3838"/>
                <w:sz w:val="16"/>
                <w:szCs w:val="16"/>
                <w:lang w:val="ro-RO" w:eastAsia="ar-SA"/>
              </w:rPr>
              <w:t>a</w:t>
            </w:r>
            <w:r w:rsidRPr="00BE5BFA">
              <w:rPr>
                <w:rFonts w:ascii="Trebuchet MS" w:eastAsia="Times New Roman" w:hAnsi="Trebuchet MS" w:cs="Tahoma"/>
                <w:b/>
                <w:color w:val="3B3838"/>
                <w:sz w:val="16"/>
                <w:szCs w:val="16"/>
                <w:lang w:val="ro-RO" w:eastAsia="ar-SA"/>
              </w:rPr>
              <w:t xml:space="preserve"> </w:t>
            </w:r>
            <w:r w:rsidRPr="005C03CB">
              <w:rPr>
                <w:rFonts w:ascii="Trebuchet MS" w:eastAsia="Times New Roman" w:hAnsi="Trebuchet MS" w:cs="Tahoma"/>
                <w:b/>
                <w:sz w:val="16"/>
                <w:szCs w:val="16"/>
                <w:lang w:val="ro-RO" w:eastAsia="ar-SA"/>
              </w:rPr>
              <w:t>single:</w:t>
            </w:r>
            <w:r w:rsidR="002B7888" w:rsidRPr="005C03CB">
              <w:rPr>
                <w:rFonts w:ascii="Trebuchet MS" w:eastAsia="Times New Roman" w:hAnsi="Trebuchet MS" w:cs="Tahoma"/>
                <w:b/>
                <w:sz w:val="16"/>
                <w:szCs w:val="16"/>
                <w:lang w:val="ro-RO" w:eastAsia="ar-SA"/>
              </w:rPr>
              <w:t xml:space="preserve"> </w:t>
            </w:r>
            <w:r w:rsidR="00A443BF">
              <w:rPr>
                <w:rFonts w:ascii="Trebuchet MS" w:eastAsia="Times New Roman" w:hAnsi="Trebuchet MS" w:cs="Tahoma"/>
                <w:b/>
                <w:sz w:val="16"/>
                <w:szCs w:val="16"/>
                <w:lang w:val="ro-RO" w:eastAsia="ar-SA"/>
              </w:rPr>
              <w:t>126</w:t>
            </w:r>
            <w:r w:rsidR="008E4F9B" w:rsidRPr="005C03CB">
              <w:rPr>
                <w:rFonts w:ascii="Trebuchet MS" w:eastAsia="Times New Roman" w:hAnsi="Trebuchet MS" w:cs="Tahoma"/>
                <w:b/>
                <w:sz w:val="16"/>
                <w:szCs w:val="16"/>
                <w:lang w:val="ro-RO" w:eastAsia="ar-SA"/>
              </w:rPr>
              <w:t>€</w:t>
            </w:r>
            <w:r w:rsidRPr="005C03CB">
              <w:rPr>
                <w:rFonts w:ascii="Trebuchet MS" w:eastAsia="Times New Roman" w:hAnsi="Trebuchet MS" w:cs="Tahoma"/>
                <w:b/>
                <w:sz w:val="16"/>
                <w:szCs w:val="16"/>
                <w:lang w:val="ro-RO" w:eastAsia="ar-SA"/>
              </w:rPr>
              <w:t>;</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7A851977" w14:textId="34C0AD01" w:rsidR="00D22691" w:rsidRPr="00D808ED" w:rsidRDefault="008E4F9B" w:rsidP="008E4F9B">
            <w:pPr>
              <w:spacing w:line="192" w:lineRule="auto"/>
              <w:rPr>
                <w:rFonts w:asciiTheme="minorHAnsi" w:hAnsiTheme="minorHAnsi" w:cstheme="minorHAnsi"/>
                <w:bCs/>
                <w:color w:val="444444"/>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6513" w:type="dxa"/>
            <w:shd w:val="clear" w:color="auto" w:fill="auto"/>
          </w:tcPr>
          <w:p w14:paraId="7E5FD770" w14:textId="77777777" w:rsidR="008E4F9B" w:rsidRDefault="008E4F9B" w:rsidP="008E4F9B">
            <w:pPr>
              <w:spacing w:line="192" w:lineRule="auto"/>
              <w:rPr>
                <w:rFonts w:asciiTheme="minorHAnsi" w:hAnsiTheme="minorHAnsi" w:cstheme="minorHAnsi"/>
                <w:b/>
                <w:color w:val="F68822"/>
                <w:sz w:val="20"/>
                <w:lang w:val="ro-RO"/>
              </w:rPr>
            </w:pPr>
          </w:p>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15679121" w14:textId="10F702E7" w:rsidR="004621B2" w:rsidRDefault="004947DD" w:rsidP="004947DD">
            <w:pPr>
              <w:spacing w:line="192" w:lineRule="auto"/>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sidRPr="00A443BF">
              <w:rPr>
                <w:rFonts w:asciiTheme="minorHAnsi" w:hAnsiTheme="minorHAnsi" w:cstheme="minorHAnsi"/>
                <w:b/>
                <w:color w:val="444444"/>
                <w:sz w:val="18"/>
                <w:szCs w:val="18"/>
                <w:lang w:val="ro-RO"/>
              </w:rPr>
              <w:t xml:space="preserve">10 </w:t>
            </w:r>
            <w:r w:rsidRPr="00A443BF">
              <w:rPr>
                <w:rFonts w:asciiTheme="minorHAnsi" w:hAnsiTheme="minorHAnsi" w:cstheme="minorHAnsi"/>
                <w:b/>
                <w:color w:val="444444"/>
                <w:sz w:val="18"/>
                <w:szCs w:val="18"/>
                <w:lang w:val="ro-RO"/>
              </w:rPr>
              <w:t>€/persoana</w:t>
            </w:r>
            <w:r w:rsidRPr="00F63E30">
              <w:rPr>
                <w:rFonts w:asciiTheme="minorHAnsi" w:hAnsiTheme="minorHAnsi" w:cstheme="minorHAnsi"/>
                <w:color w:val="444444"/>
                <w:sz w:val="18"/>
                <w:szCs w:val="18"/>
                <w:lang w:val="ro-RO"/>
              </w:rPr>
              <w:t>. Reducerea se aplica doar daca locurile sunt solicitate in mod expres la momentul rezervarii. In cazul in care bancheta este ocupata de ultimii turisti inscrisi, pretul va fi cel standard.</w:t>
            </w:r>
          </w:p>
          <w:p w14:paraId="6F370F70" w14:textId="77777777" w:rsidR="00953943" w:rsidRDefault="00953943" w:rsidP="004947DD">
            <w:pPr>
              <w:spacing w:line="192" w:lineRule="auto"/>
              <w:rPr>
                <w:rFonts w:asciiTheme="minorHAnsi" w:hAnsiTheme="minorHAnsi" w:cstheme="minorHAnsi"/>
                <w:color w:val="444444"/>
                <w:sz w:val="18"/>
                <w:szCs w:val="18"/>
                <w:lang w:val="ro-RO"/>
              </w:rPr>
            </w:pPr>
          </w:p>
          <w:p w14:paraId="41375F80" w14:textId="77777777" w:rsidR="00A443BF" w:rsidRPr="000B0C6A" w:rsidRDefault="00A443BF" w:rsidP="00A443BF">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04579A67" w14:textId="77777777" w:rsidR="00A443BF" w:rsidRPr="003E2E30" w:rsidRDefault="00A443BF" w:rsidP="00A443BF">
            <w:pPr>
              <w:rPr>
                <w:rFonts w:ascii="Calibri" w:hAnsi="Calibri" w:cs="Calibri"/>
                <w:b/>
                <w:bCs/>
                <w:color w:val="F68822"/>
                <w:sz w:val="18"/>
                <w:szCs w:val="18"/>
                <w:lang w:val="ro-RO"/>
              </w:rPr>
            </w:pPr>
            <w:r w:rsidRPr="003E2E30">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6996139" w14:textId="0A91C60D" w:rsidR="00A443BF" w:rsidRPr="00D808ED" w:rsidRDefault="00A443BF" w:rsidP="004947DD">
            <w:pPr>
              <w:spacing w:line="192" w:lineRule="auto"/>
              <w:rPr>
                <w:rFonts w:asciiTheme="minorHAnsi" w:hAnsiTheme="minorHAnsi" w:cstheme="minorHAnsi"/>
                <w:b/>
                <w:bCs/>
                <w:color w:val="444444"/>
                <w:sz w:val="18"/>
                <w:szCs w:val="18"/>
                <w:lang w:val="ro-RO"/>
              </w:rPr>
            </w:pPr>
          </w:p>
        </w:tc>
      </w:tr>
    </w:tbl>
    <w:p w14:paraId="07A223B9" w14:textId="6693FCB7" w:rsidR="00554DA6" w:rsidRDefault="00554DA6" w:rsidP="009861E7">
      <w:pPr>
        <w:rPr>
          <w:rFonts w:ascii="Calibri" w:hAnsi="Calibri" w:cs="Calibri"/>
          <w:b/>
          <w:color w:val="000000"/>
          <w:sz w:val="18"/>
          <w:szCs w:val="18"/>
          <w:lang w:val="ro-RO"/>
        </w:rPr>
      </w:pPr>
      <w:bookmarkStart w:id="3" w:name="_Hlk24361283"/>
      <w:bookmarkStart w:id="4" w:name="_Hlk150349563"/>
      <w:bookmarkEnd w:id="3"/>
    </w:p>
    <w:p w14:paraId="3122F23B" w14:textId="74DCDAA3" w:rsidR="005A66DE" w:rsidRDefault="005A66DE" w:rsidP="009861E7">
      <w:pPr>
        <w:rPr>
          <w:rFonts w:ascii="Calibri" w:hAnsi="Calibri" w:cs="Calibri"/>
          <w:b/>
          <w:color w:val="000000"/>
          <w:sz w:val="18"/>
          <w:szCs w:val="18"/>
          <w:lang w:val="ro-RO"/>
        </w:rPr>
      </w:pPr>
    </w:p>
    <w:p w14:paraId="57BCA316" w14:textId="77777777" w:rsidR="005A66DE" w:rsidRDefault="005A66DE" w:rsidP="009861E7">
      <w:pPr>
        <w:rPr>
          <w:rFonts w:ascii="Calibri" w:hAnsi="Calibri" w:cs="Calibri"/>
          <w:b/>
          <w:color w:val="000000"/>
          <w:sz w:val="18"/>
          <w:szCs w:val="18"/>
          <w:lang w:val="ro-RO"/>
        </w:rPr>
      </w:pPr>
    </w:p>
    <w:p w14:paraId="364ECC51" w14:textId="25173D94" w:rsidR="009861E7" w:rsidRPr="00E24271" w:rsidRDefault="009861E7" w:rsidP="009861E7">
      <w:pPr>
        <w:rPr>
          <w:rFonts w:ascii="Calibri" w:hAnsi="Calibri" w:cs="Calibri"/>
          <w:b/>
          <w:color w:val="0E88C6"/>
          <w:sz w:val="18"/>
          <w:szCs w:val="18"/>
          <w:lang w:val="ro-RO"/>
        </w:rPr>
      </w:pPr>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08011F56" w14:textId="77777777"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Transportul se realizeaza cu autocare clasificate pentru curse internationale.</w:t>
      </w:r>
    </w:p>
    <w:p w14:paraId="2E1BECE7" w14:textId="77777777" w:rsidR="009861E7" w:rsidRPr="0031389D" w:rsidRDefault="009861E7" w:rsidP="009861E7">
      <w:pPr>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05C186A" w14:textId="3B36A065"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 xml:space="preserve">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w:t>
      </w:r>
      <w:r w:rsidR="00D14C39">
        <w:rPr>
          <w:rFonts w:ascii="Calibri" w:hAnsi="Calibri" w:cs="Calibri"/>
          <w:bCs/>
          <w:iCs/>
          <w:color w:val="444444"/>
          <w:sz w:val="18"/>
          <w:szCs w:val="18"/>
          <w:lang w:val="ro-RO"/>
        </w:rPr>
        <w:t xml:space="preserve">unor </w:t>
      </w:r>
      <w:r w:rsidRPr="0031389D">
        <w:rPr>
          <w:rFonts w:ascii="Calibri" w:hAnsi="Calibri" w:cs="Calibri"/>
          <w:bCs/>
          <w:iCs/>
          <w:color w:val="444444"/>
          <w:sz w:val="18"/>
          <w:szCs w:val="18"/>
          <w:lang w:val="ro-RO"/>
        </w:rPr>
        <w:t>turisti care se intorc dupa un sejur de 14 nopti), insa se va efectua in functie de data inscrierii.</w:t>
      </w:r>
    </w:p>
    <w:p w14:paraId="68213A5A" w14:textId="77777777" w:rsidR="009861E7" w:rsidRPr="0031389D" w:rsidRDefault="009861E7" w:rsidP="009861E7">
      <w:pPr>
        <w:shd w:val="clear" w:color="auto" w:fill="FFFFFF"/>
        <w:rPr>
          <w:rFonts w:ascii="Calibri" w:hAnsi="Calibri" w:cs="Calibri"/>
          <w:b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5" w:name="_Hlk119497007"/>
      <w:r w:rsidRPr="0031389D">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5DC8701A" w14:textId="77777777" w:rsidR="009861E7" w:rsidRPr="0031389D" w:rsidRDefault="009861E7" w:rsidP="009861E7">
      <w:pPr>
        <w:pStyle w:val="ListParagraph"/>
        <w:shd w:val="clear" w:color="auto" w:fill="FFFFFF"/>
        <w:ind w:left="0"/>
        <w:rPr>
          <w:rFonts w:ascii="Calibri" w:hAnsi="Calibri" w:cs="Calibri"/>
          <w:b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6D8182C3" w14:textId="77777777" w:rsidR="009861E7" w:rsidRPr="0031389D" w:rsidRDefault="009861E7" w:rsidP="009861E7">
      <w:pPr>
        <w:shd w:val="clear" w:color="auto" w:fill="FFFFFF"/>
        <w:rPr>
          <w:rFonts w:ascii="Calibri" w:hAnsi="Calibri" w:cs="Calibri"/>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5"/>
    <w:p w14:paraId="1C827392" w14:textId="77777777"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Calatorii sunt obligati sa se prezinte la locul de preluare/imbarcare cu 15-30 de minute inainte de ora de plecare.</w:t>
      </w:r>
    </w:p>
    <w:p w14:paraId="53985DE9" w14:textId="77777777"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1757A47D" w14:textId="77777777"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4E1805" w14:textId="77777777" w:rsidR="009861E7" w:rsidRPr="0031389D" w:rsidRDefault="009861E7" w:rsidP="009861E7">
      <w:pPr>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6FC2BAC" w14:textId="77777777" w:rsidR="009861E7" w:rsidRPr="0031389D" w:rsidRDefault="009861E7" w:rsidP="009861E7">
      <w:pPr>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3240D46" w14:textId="77777777" w:rsidR="009861E7" w:rsidRPr="0031389D" w:rsidRDefault="009861E7" w:rsidP="009861E7">
      <w:pPr>
        <w:pStyle w:val="ListParagraph"/>
        <w:ind w:left="0"/>
        <w:rPr>
          <w:rFonts w:ascii="Calibri" w:hAnsi="Calibri" w:cs="Calibri"/>
          <w:bCs/>
          <w:iCs/>
          <w:color w:val="444444"/>
          <w:sz w:val="18"/>
          <w:szCs w:val="18"/>
          <w:lang w:val="ro-RO"/>
        </w:rPr>
      </w:pPr>
      <w:r w:rsidRPr="0031389D">
        <w:rPr>
          <w:rFonts w:ascii="Calibri" w:hAnsi="Calibri" w:cs="Calibri"/>
          <w:color w:val="444444"/>
          <w:sz w:val="18"/>
          <w:szCs w:val="18"/>
          <w:lang w:val="ro-RO"/>
        </w:rPr>
        <w:t xml:space="preserve">» </w:t>
      </w:r>
      <w:r w:rsidRPr="0031389D">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91DFB36" w14:textId="77777777" w:rsidR="009861E7" w:rsidRPr="0031389D" w:rsidRDefault="009861E7" w:rsidP="009861E7">
      <w:pPr>
        <w:pStyle w:val="BodyText"/>
        <w:spacing w:after="0"/>
        <w:rPr>
          <w:rFonts w:ascii="Calibri" w:hAnsi="Calibri" w:cs="Calibri"/>
          <w:bCs/>
          <w:iCs/>
          <w:color w:val="444444"/>
          <w:sz w:val="18"/>
          <w:szCs w:val="18"/>
          <w:lang w:val="ro-RO"/>
        </w:rPr>
      </w:pPr>
      <w:r w:rsidRPr="0031389D">
        <w:rPr>
          <w:rFonts w:ascii="Calibri" w:hAnsi="Calibri" w:cs="Calibri"/>
          <w:bCs/>
          <w:iCs/>
          <w:color w:val="444444"/>
          <w:sz w:val="18"/>
          <w:szCs w:val="18"/>
          <w:lang w:val="ro-RO"/>
        </w:rPr>
        <w:t xml:space="preserve">Documente de calatorie: Carte de identitate/Pasaport. </w:t>
      </w:r>
    </w:p>
    <w:p w14:paraId="46052A9A" w14:textId="77777777" w:rsidR="00A443BF" w:rsidRDefault="00A443BF" w:rsidP="00554DA6">
      <w:pPr>
        <w:pStyle w:val="BodyText"/>
        <w:spacing w:after="0"/>
        <w:rPr>
          <w:rFonts w:ascii="Segoe UI" w:hAnsi="Segoe UI" w:cs="Segoe UI"/>
          <w:b/>
          <w:color w:val="3B3B3B"/>
          <w:lang w:val="it-IT"/>
        </w:rPr>
      </w:pPr>
    </w:p>
    <w:p w14:paraId="2391EB6B" w14:textId="77777777" w:rsidR="0031389D" w:rsidRDefault="0031389D" w:rsidP="0031389D">
      <w:pPr>
        <w:jc w:val="center"/>
        <w:rPr>
          <w:rFonts w:ascii="Segoe UI" w:hAnsi="Segoe UI" w:cs="Segoe UI"/>
          <w:b/>
          <w:color w:val="3B3B3B"/>
          <w:sz w:val="22"/>
          <w:szCs w:val="22"/>
          <w:lang w:val="it-IT"/>
        </w:rPr>
      </w:pPr>
      <w:r>
        <w:rPr>
          <w:rFonts w:ascii="Segoe UI" w:hAnsi="Segoe UI" w:cs="Segoe UI"/>
          <w:b/>
          <w:color w:val="3B3B3B"/>
          <w:sz w:val="22"/>
          <w:szCs w:val="22"/>
          <w:lang w:val="it-IT"/>
        </w:rPr>
        <w:t>TRANSFERURI DIN TARA SI CONDITII GENERALE TRANSPORT</w:t>
      </w:r>
    </w:p>
    <w:p w14:paraId="5FE5FBA6" w14:textId="7EF2DC95" w:rsidR="0031389D" w:rsidRDefault="0031389D" w:rsidP="00554DA6">
      <w:pPr>
        <w:pStyle w:val="BodyText"/>
        <w:spacing w:after="0"/>
        <w:rPr>
          <w:rFonts w:ascii="Segoe UI" w:hAnsi="Segoe UI" w:cs="Segoe UI"/>
          <w:b/>
          <w:color w:val="3B3B3B"/>
          <w:lang w:val="it-IT"/>
        </w:rPr>
        <w:sectPr w:rsidR="0031389D" w:rsidSect="00350739">
          <w:headerReference w:type="default" r:id="rId17"/>
          <w:footerReference w:type="default" r:id="rId18"/>
          <w:headerReference w:type="first" r:id="rId19"/>
          <w:pgSz w:w="11909" w:h="16834" w:code="9"/>
          <w:pgMar w:top="450" w:right="479" w:bottom="1440" w:left="567" w:header="11" w:footer="144" w:gutter="0"/>
          <w:pgNumType w:fmt="numberInDash"/>
          <w:cols w:space="720"/>
          <w:titlePg/>
          <w:docGrid w:linePitch="360"/>
        </w:sectPr>
      </w:pPr>
    </w:p>
    <w:p w14:paraId="2B52CED9" w14:textId="77777777" w:rsidR="001D0D35" w:rsidRDefault="001D0D35" w:rsidP="00292E42">
      <w:pPr>
        <w:pStyle w:val="BodyText"/>
        <w:spacing w:after="0"/>
        <w:rPr>
          <w:rFonts w:ascii="Segoe UI" w:hAnsi="Segoe UI" w:cs="Segoe UI"/>
          <w:b/>
          <w:iCs/>
          <w:sz w:val="16"/>
          <w:szCs w:val="16"/>
          <w:lang w:val="it-IT"/>
        </w:rPr>
      </w:pPr>
    </w:p>
    <w:p w14:paraId="7B66EFF8" w14:textId="22D62CCF" w:rsidR="001D0D35" w:rsidRDefault="001D0D35" w:rsidP="00A443BF">
      <w:pPr>
        <w:pStyle w:val="BodyText"/>
        <w:spacing w:after="0"/>
        <w:rPr>
          <w:rFonts w:ascii="Segoe UI" w:hAnsi="Segoe UI" w:cs="Segoe UI"/>
          <w:b/>
          <w:iCs/>
          <w:sz w:val="16"/>
          <w:szCs w:val="16"/>
          <w:lang w:val="it-IT"/>
        </w:rPr>
        <w:sectPr w:rsidR="001D0D35" w:rsidSect="00A443BF">
          <w:type w:val="continuous"/>
          <w:pgSz w:w="11909" w:h="16834" w:code="9"/>
          <w:pgMar w:top="450" w:right="567" w:bottom="1440" w:left="567" w:header="11" w:footer="144" w:gutter="0"/>
          <w:pgNumType w:fmt="numberInDash"/>
          <w:cols w:space="720"/>
          <w:titlePg/>
          <w:docGrid w:linePitch="360"/>
        </w:sectPr>
      </w:pPr>
    </w:p>
    <w:p w14:paraId="3A9E314E" w14:textId="1013818D" w:rsidR="001E1FEB" w:rsidRPr="0031389D" w:rsidRDefault="001E1FEB" w:rsidP="00A443BF">
      <w:pPr>
        <w:pStyle w:val="BodyText"/>
        <w:spacing w:after="0"/>
        <w:jc w:val="center"/>
        <w:rPr>
          <w:rFonts w:asciiTheme="minorHAnsi" w:hAnsiTheme="minorHAnsi" w:cstheme="minorHAnsi"/>
          <w:b/>
          <w:iCs/>
          <w:sz w:val="18"/>
          <w:szCs w:val="18"/>
          <w:lang w:val="it-IT"/>
        </w:rPr>
      </w:pPr>
      <w:r w:rsidRPr="0031389D">
        <w:rPr>
          <w:rFonts w:asciiTheme="minorHAnsi" w:hAnsiTheme="minorHAnsi" w:cstheme="minorHAnsi"/>
          <w:b/>
          <w:iCs/>
          <w:color w:val="00B0F0"/>
          <w:sz w:val="18"/>
          <w:szCs w:val="18"/>
          <w:lang w:val="it-IT"/>
        </w:rPr>
        <w:t>TRANSFERURI DE GRUP</w:t>
      </w:r>
      <w:r w:rsidR="00A443BF" w:rsidRPr="0031389D">
        <w:rPr>
          <w:rFonts w:asciiTheme="minorHAnsi" w:hAnsiTheme="minorHAnsi" w:cstheme="minorHAnsi"/>
          <w:b/>
          <w:iCs/>
          <w:color w:val="00B0F0"/>
          <w:sz w:val="18"/>
          <w:szCs w:val="18"/>
          <w:lang w:val="it-IT"/>
        </w:rPr>
        <w:t xml:space="preserve"> - </w:t>
      </w:r>
      <w:r w:rsidR="00A443BF" w:rsidRPr="0031389D">
        <w:rPr>
          <w:rFonts w:asciiTheme="minorHAnsi" w:hAnsiTheme="minorHAnsi" w:cstheme="minorHAnsi"/>
          <w:b/>
          <w:iCs/>
          <w:sz w:val="18"/>
          <w:szCs w:val="18"/>
          <w:lang w:val="it-IT"/>
        </w:rPr>
        <w:t>Conditii specifice</w:t>
      </w:r>
    </w:p>
    <w:p w14:paraId="61D65321"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bookmarkStart w:id="6" w:name="_Hlk149831280"/>
      <w:r w:rsidRPr="0031389D">
        <w:rPr>
          <w:rFonts w:asciiTheme="minorHAnsi" w:hAnsiTheme="minorHAnsi" w:cstheme="minorHAns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63FF200"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Locurile de imbarcare sunt informative; pot fi diferite in functie de partenerul care efectueaza transferul si se reconfirma o data cu informarea de plecare, cu 3 zile sau, prin excep</w:t>
      </w:r>
      <w:r w:rsidRPr="0031389D">
        <w:rPr>
          <w:rFonts w:asciiTheme="minorHAnsi" w:hAnsiTheme="minorHAnsi" w:cstheme="minorHAnsi"/>
          <w:bCs/>
          <w:iCs/>
          <w:color w:val="000000"/>
          <w:sz w:val="18"/>
          <w:szCs w:val="18"/>
          <w:lang w:val="ro-RO"/>
        </w:rPr>
        <w:t>tie, cu</w:t>
      </w:r>
      <w:r w:rsidRPr="0031389D">
        <w:rPr>
          <w:rFonts w:asciiTheme="minorHAnsi" w:hAnsiTheme="minorHAnsi" w:cstheme="minorHAns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E33E21D"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strike/>
          <w:color w:val="000000"/>
          <w:sz w:val="18"/>
          <w:szCs w:val="18"/>
          <w:lang w:val="it-IT"/>
        </w:rPr>
      </w:pPr>
      <w:r w:rsidRPr="0031389D">
        <w:rPr>
          <w:rFonts w:asciiTheme="minorHAnsi" w:hAnsiTheme="minorHAnsi" w:cstheme="minorHAns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7762C9A" w14:textId="77777777" w:rsidR="001E1FEB" w:rsidRPr="003E2E30" w:rsidRDefault="001E1FEB" w:rsidP="0031389D">
      <w:pPr>
        <w:pStyle w:val="BodyText"/>
        <w:spacing w:after="0"/>
        <w:ind w:left="-144"/>
        <w:jc w:val="both"/>
        <w:rPr>
          <w:rFonts w:asciiTheme="minorHAnsi" w:hAnsiTheme="minorHAnsi" w:cstheme="minorHAnsi"/>
          <w:b/>
          <w:bCs/>
          <w:iCs/>
          <w:color w:val="F68822"/>
          <w:sz w:val="18"/>
          <w:szCs w:val="18"/>
          <w:lang w:val="it-IT"/>
        </w:rPr>
      </w:pPr>
      <w:r w:rsidRPr="003E2E30">
        <w:rPr>
          <w:rFonts w:asciiTheme="minorHAnsi" w:hAnsiTheme="minorHAnsi" w:cstheme="minorHAnsi"/>
          <w:bCs/>
          <w:iCs/>
          <w:color w:val="F68822"/>
          <w:sz w:val="18"/>
          <w:szCs w:val="18"/>
          <w:lang w:val="it-IT"/>
        </w:rPr>
        <w:t xml:space="preserve">-     </w:t>
      </w:r>
      <w:r w:rsidRPr="003E2E30">
        <w:rPr>
          <w:rFonts w:asciiTheme="minorHAnsi" w:hAnsiTheme="minorHAnsi" w:cstheme="minorHAnsi"/>
          <w:b/>
          <w:bCs/>
          <w:iCs/>
          <w:color w:val="F68822"/>
          <w:sz w:val="18"/>
          <w:szCs w:val="18"/>
          <w:lang w:val="it-IT"/>
        </w:rPr>
        <w:t>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B9A0762"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F1A02C2"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6"/>
    <w:p w14:paraId="5ECB6866" w14:textId="2E462D3A" w:rsidR="001E1FEB" w:rsidRDefault="001E1FEB" w:rsidP="00A443BF">
      <w:pPr>
        <w:pStyle w:val="BodyText"/>
        <w:spacing w:after="0"/>
        <w:jc w:val="both"/>
        <w:rPr>
          <w:rFonts w:asciiTheme="minorHAnsi" w:hAnsiTheme="minorHAnsi" w:cstheme="minorHAnsi"/>
          <w:bCs/>
          <w:iCs/>
          <w:color w:val="000000"/>
          <w:sz w:val="18"/>
          <w:szCs w:val="18"/>
          <w:lang w:val="it-IT"/>
        </w:rPr>
      </w:pPr>
    </w:p>
    <w:p w14:paraId="5541DDD7" w14:textId="346A56BA" w:rsidR="0031389D" w:rsidRDefault="0031389D" w:rsidP="00A443BF">
      <w:pPr>
        <w:pStyle w:val="BodyText"/>
        <w:spacing w:after="0"/>
        <w:jc w:val="both"/>
        <w:rPr>
          <w:rFonts w:asciiTheme="minorHAnsi" w:hAnsiTheme="minorHAnsi" w:cstheme="minorHAnsi"/>
          <w:bCs/>
          <w:iCs/>
          <w:color w:val="000000"/>
          <w:sz w:val="18"/>
          <w:szCs w:val="18"/>
          <w:lang w:val="it-IT"/>
        </w:rPr>
      </w:pPr>
    </w:p>
    <w:p w14:paraId="2AEBCD91" w14:textId="77777777" w:rsidR="0031389D" w:rsidRPr="0031389D" w:rsidRDefault="0031389D" w:rsidP="00A443BF">
      <w:pPr>
        <w:pStyle w:val="BodyText"/>
        <w:spacing w:after="0"/>
        <w:jc w:val="both"/>
        <w:rPr>
          <w:rFonts w:asciiTheme="minorHAnsi" w:hAnsiTheme="minorHAnsi" w:cstheme="minorHAnsi"/>
          <w:bCs/>
          <w:iCs/>
          <w:color w:val="000000"/>
          <w:sz w:val="18"/>
          <w:szCs w:val="18"/>
          <w:lang w:val="it-IT"/>
        </w:rPr>
      </w:pPr>
    </w:p>
    <w:p w14:paraId="770C2FB2" w14:textId="77777777" w:rsidR="001E1FEB" w:rsidRPr="0031389D" w:rsidRDefault="001E1FEB" w:rsidP="00A443BF">
      <w:pPr>
        <w:pStyle w:val="BodyText"/>
        <w:spacing w:after="0"/>
        <w:jc w:val="both"/>
        <w:rPr>
          <w:rFonts w:asciiTheme="minorHAnsi" w:hAnsiTheme="minorHAnsi" w:cstheme="minorHAnsi"/>
          <w:bCs/>
          <w:iCs/>
          <w:color w:val="000000"/>
          <w:sz w:val="18"/>
          <w:szCs w:val="18"/>
          <w:lang w:val="it-IT"/>
        </w:rPr>
      </w:pPr>
    </w:p>
    <w:p w14:paraId="6358FF12" w14:textId="7A8D0C08" w:rsidR="001E1FEB" w:rsidRPr="0031389D" w:rsidRDefault="001E1FEB" w:rsidP="00A443BF">
      <w:pPr>
        <w:pStyle w:val="BodyText"/>
        <w:spacing w:after="0"/>
        <w:jc w:val="center"/>
        <w:rPr>
          <w:rFonts w:asciiTheme="minorHAnsi" w:hAnsiTheme="minorHAnsi" w:cstheme="minorHAnsi"/>
          <w:b/>
          <w:iCs/>
          <w:sz w:val="18"/>
          <w:szCs w:val="18"/>
          <w:lang w:val="it-IT"/>
        </w:rPr>
      </w:pPr>
      <w:r w:rsidRPr="0031389D">
        <w:rPr>
          <w:rFonts w:asciiTheme="minorHAnsi" w:hAnsiTheme="minorHAnsi" w:cstheme="minorHAnsi"/>
          <w:b/>
          <w:iCs/>
          <w:color w:val="7030A0"/>
          <w:sz w:val="18"/>
          <w:szCs w:val="18"/>
          <w:lang w:val="it-IT"/>
        </w:rPr>
        <w:t>TRANSFERURI PREMIUM</w:t>
      </w:r>
      <w:r w:rsidR="00A443BF" w:rsidRPr="0031389D">
        <w:rPr>
          <w:rFonts w:asciiTheme="minorHAnsi" w:hAnsiTheme="minorHAnsi" w:cstheme="minorHAnsi"/>
          <w:b/>
          <w:iCs/>
          <w:color w:val="7030A0"/>
          <w:sz w:val="18"/>
          <w:szCs w:val="18"/>
          <w:lang w:val="it-IT"/>
        </w:rPr>
        <w:t xml:space="preserve"> - </w:t>
      </w:r>
      <w:r w:rsidR="00A443BF" w:rsidRPr="0031389D">
        <w:rPr>
          <w:rFonts w:asciiTheme="minorHAnsi" w:hAnsiTheme="minorHAnsi" w:cstheme="minorHAnsi"/>
          <w:b/>
          <w:iCs/>
          <w:sz w:val="18"/>
          <w:szCs w:val="18"/>
          <w:lang w:val="it-IT"/>
        </w:rPr>
        <w:t>Conditii specifice</w:t>
      </w:r>
    </w:p>
    <w:p w14:paraId="683E518B"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
          <w:iCs/>
          <w:color w:val="000000"/>
          <w:sz w:val="18"/>
          <w:szCs w:val="18"/>
          <w:lang w:val="it-IT"/>
        </w:rPr>
      </w:pPr>
      <w:r w:rsidRPr="0031389D">
        <w:rPr>
          <w:rFonts w:asciiTheme="minorHAnsi" w:hAnsiTheme="minorHAnsi" w:cstheme="minorHAnsi"/>
          <w:b/>
          <w:iCs/>
          <w:color w:val="000000"/>
          <w:sz w:val="18"/>
          <w:szCs w:val="18"/>
          <w:lang w:val="it-IT"/>
        </w:rPr>
        <w:t>*Tarifele sunt de persoana, pe sens.</w:t>
      </w:r>
    </w:p>
    <w:p w14:paraId="39CB32F0"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436DFB2D"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6D49CCF4"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 xml:space="preserve">Debarcarea la punctul de plecare a grupului din Bucuresti se face cu max. 30-45 minute inainte de ora de intalnire stabilita conform informarii primite de la agentie. </w:t>
      </w:r>
    </w:p>
    <w:p w14:paraId="54CE3B37" w14:textId="0DA4F1C2"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La retur timpul de preluare din punctul de debarcare este de max. 30-45 minute.</w:t>
      </w:r>
    </w:p>
    <w:p w14:paraId="6EBE1151" w14:textId="77777777" w:rsidR="00A443BF" w:rsidRPr="0031389D" w:rsidRDefault="00A443BF" w:rsidP="00A443BF">
      <w:pPr>
        <w:pStyle w:val="BodyText"/>
        <w:spacing w:after="0"/>
        <w:rPr>
          <w:rFonts w:asciiTheme="minorHAnsi" w:hAnsiTheme="minorHAnsi" w:cstheme="minorHAnsi"/>
          <w:bCs/>
          <w:iCs/>
          <w:color w:val="000000"/>
          <w:sz w:val="18"/>
          <w:szCs w:val="18"/>
          <w:lang w:val="it-IT"/>
        </w:rPr>
      </w:pPr>
    </w:p>
    <w:p w14:paraId="3EE17C85" w14:textId="0B578B40" w:rsidR="0031389D" w:rsidRPr="0031389D" w:rsidRDefault="001E1FEB" w:rsidP="0031389D">
      <w:pPr>
        <w:pStyle w:val="BodyText"/>
        <w:spacing w:after="0"/>
        <w:jc w:val="center"/>
        <w:rPr>
          <w:rFonts w:asciiTheme="minorHAnsi" w:hAnsiTheme="minorHAnsi" w:cstheme="minorHAnsi"/>
          <w:b/>
          <w:iCs/>
          <w:sz w:val="18"/>
          <w:szCs w:val="18"/>
          <w:lang w:val="it-IT"/>
        </w:rPr>
      </w:pPr>
      <w:r w:rsidRPr="0031389D">
        <w:rPr>
          <w:rFonts w:asciiTheme="minorHAnsi" w:hAnsiTheme="minorHAnsi" w:cstheme="minorHAnsi"/>
          <w:b/>
          <w:iCs/>
          <w:sz w:val="18"/>
          <w:szCs w:val="18"/>
          <w:lang w:val="it-IT"/>
        </w:rPr>
        <w:t>Conditii generale transport rutier</w:t>
      </w:r>
    </w:p>
    <w:p w14:paraId="735B6E30" w14:textId="77777777" w:rsidR="001E1FEB" w:rsidRPr="0031389D" w:rsidRDefault="001E1FEB" w:rsidP="0031389D">
      <w:pPr>
        <w:widowControl/>
        <w:numPr>
          <w:ilvl w:val="0"/>
          <w:numId w:val="14"/>
        </w:numPr>
        <w:suppressAutoHyphens w:val="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59F0C72"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Pasagerii se obliga sa achite catre societatea de transport contravaloarea oricaror distrugeri aduse mijloacelor de transport.</w:t>
      </w:r>
    </w:p>
    <w:p w14:paraId="11AD1F33"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 xml:space="preserve">Transportul animalelor se supune unui regim special. Turistii apartinatori au obligatia de a solicita aprobarea agentiei. </w:t>
      </w:r>
    </w:p>
    <w:p w14:paraId="39929A54" w14:textId="77777777"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Cazul fortuit si forta majora exonereaza societatea de transport de orice raspundere</w:t>
      </w:r>
      <w:r w:rsidRPr="0031389D">
        <w:rPr>
          <w:rFonts w:asciiTheme="minorHAnsi" w:hAnsiTheme="minorHAnsi" w:cstheme="minorHAnsi"/>
          <w:bCs/>
          <w:i/>
          <w:color w:val="000000"/>
          <w:sz w:val="18"/>
          <w:szCs w:val="18"/>
          <w:lang w:val="it-IT"/>
        </w:rPr>
        <w:t>.</w:t>
      </w:r>
    </w:p>
    <w:p w14:paraId="5617E190" w14:textId="77777777" w:rsidR="0031389D" w:rsidRDefault="00A443BF"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1389D">
        <w:rPr>
          <w:rFonts w:asciiTheme="minorHAnsi" w:hAnsiTheme="minorHAnsi" w:cstheme="minorHAnsi"/>
          <w:b/>
          <w:bCs/>
          <w:iCs/>
          <w:color w:val="000000"/>
          <w:sz w:val="18"/>
          <w:szCs w:val="18"/>
          <w:lang w:val="it-IT"/>
        </w:rPr>
        <w:t>In cazul prezentarii la imbarcare cu mai multe bagaje decat numarul admis, se percepe o taxa suplimentara de 30 euro/ bagaj (max. 23 kg/ pasager).</w:t>
      </w:r>
      <w:r w:rsidRPr="0031389D">
        <w:rPr>
          <w:rFonts w:asciiTheme="minorHAnsi" w:hAnsiTheme="minorHAnsi" w:cstheme="minorHAnsi"/>
          <w:bCs/>
          <w:iCs/>
          <w:color w:val="000000"/>
          <w:sz w:val="18"/>
          <w:szCs w:val="18"/>
          <w:lang w:val="it-IT"/>
        </w:rPr>
        <w:t xml:space="preserve"> </w:t>
      </w:r>
    </w:p>
    <w:p w14:paraId="48376833" w14:textId="6AEB0B28" w:rsidR="001E1FEB" w:rsidRPr="0031389D" w:rsidRDefault="001E1FEB" w:rsidP="0031389D">
      <w:pPr>
        <w:pStyle w:val="BodyText"/>
        <w:widowControl/>
        <w:numPr>
          <w:ilvl w:val="0"/>
          <w:numId w:val="14"/>
        </w:numPr>
        <w:suppressAutoHyphens w:val="0"/>
        <w:spacing w:after="0"/>
        <w:ind w:left="-144" w:firstLine="0"/>
        <w:jc w:val="both"/>
        <w:rPr>
          <w:rFonts w:asciiTheme="minorHAnsi" w:hAnsiTheme="minorHAnsi" w:cstheme="minorHAnsi"/>
          <w:bCs/>
          <w:iCs/>
          <w:color w:val="000000"/>
          <w:sz w:val="18"/>
          <w:szCs w:val="18"/>
          <w:lang w:val="it-IT"/>
        </w:rPr>
      </w:pPr>
      <w:r w:rsidRPr="0031389D">
        <w:rPr>
          <w:rFonts w:asciiTheme="minorHAnsi" w:hAnsiTheme="minorHAnsi" w:cstheme="minorHAnsi"/>
          <w:bCs/>
          <w:iCs/>
          <w:color w:val="000000"/>
          <w:sz w:val="18"/>
          <w:szCs w:val="18"/>
          <w:lang w:val="it-IT"/>
        </w:rPr>
        <w:t>In cazul nerespectarii regulilor, personalul de la bord are dreptul de a debarca pasagerii.</w:t>
      </w:r>
    </w:p>
    <w:tbl>
      <w:tblPr>
        <w:tblpPr w:leftFromText="180" w:rightFromText="180" w:vertAnchor="text" w:horzAnchor="margin" w:tblpXSpec="center" w:tblpY="224"/>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F839F2" w:rsidRPr="000D20AF" w14:paraId="0CE4BD17" w14:textId="77777777" w:rsidTr="00F839F2">
        <w:trPr>
          <w:trHeight w:val="430"/>
        </w:trPr>
        <w:tc>
          <w:tcPr>
            <w:tcW w:w="1248" w:type="dxa"/>
            <w:shd w:val="clear" w:color="auto" w:fill="2F5496"/>
            <w:vAlign w:val="center"/>
            <w:hideMark/>
          </w:tcPr>
          <w:p w14:paraId="2FE6BF0F"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bookmarkEnd w:id="4"/>
            <w:proofErr w:type="spellStart"/>
            <w:r w:rsidRPr="000D20AF">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423C66B6"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223D19CD"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1D13A478"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w:t>
            </w:r>
          </w:p>
          <w:p w14:paraId="15993EA7"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4"/>
                <w:szCs w:val="14"/>
                <w:lang w:val="fr-FR" w:eastAsia="en-US"/>
              </w:rPr>
            </w:pPr>
            <w:r w:rsidRPr="000D20AF">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330542D8"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6BE21875" w14:textId="77777777" w:rsidR="00F839F2" w:rsidRPr="000D20AF" w:rsidRDefault="00F839F2" w:rsidP="00F839F2">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5BD11EFD" w14:textId="77777777" w:rsidR="00F839F2" w:rsidRPr="000D20AF" w:rsidRDefault="00F839F2" w:rsidP="00F839F2">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1170" w:type="dxa"/>
            <w:shd w:val="clear" w:color="auto" w:fill="2F5496"/>
            <w:vAlign w:val="center"/>
          </w:tcPr>
          <w:p w14:paraId="009EABB4" w14:textId="77777777" w:rsidR="00F839F2" w:rsidRPr="000D20AF" w:rsidRDefault="00F839F2" w:rsidP="00F839F2">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 xml:space="preserve">Tarif </w:t>
            </w:r>
          </w:p>
          <w:p w14:paraId="622DB90F" w14:textId="77777777" w:rsidR="00F839F2" w:rsidRPr="000D20AF" w:rsidRDefault="00F839F2" w:rsidP="00F839F2">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Premium*</w:t>
            </w:r>
          </w:p>
          <w:p w14:paraId="0F2155C9" w14:textId="77777777" w:rsidR="00F839F2" w:rsidRPr="000D20AF" w:rsidRDefault="00F839F2" w:rsidP="00F839F2">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/sens</w:t>
            </w:r>
          </w:p>
        </w:tc>
      </w:tr>
      <w:tr w:rsidR="00F839F2" w:rsidRPr="000D20AF" w14:paraId="4EF89E8A" w14:textId="77777777" w:rsidTr="00F839F2">
        <w:trPr>
          <w:trHeight w:val="296"/>
        </w:trPr>
        <w:tc>
          <w:tcPr>
            <w:tcW w:w="1248" w:type="dxa"/>
            <w:shd w:val="pct5" w:color="000000" w:fill="FFFFFF"/>
          </w:tcPr>
          <w:p w14:paraId="3E36D041"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BOTOSANI</w:t>
            </w:r>
          </w:p>
        </w:tc>
        <w:tc>
          <w:tcPr>
            <w:tcW w:w="2282" w:type="dxa"/>
            <w:shd w:val="pct5" w:color="000000" w:fill="FFFFFF"/>
          </w:tcPr>
          <w:p w14:paraId="57E03098"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4EB50F09"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30EA19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335AD99B"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MEDIAS*</w:t>
            </w:r>
          </w:p>
        </w:tc>
        <w:tc>
          <w:tcPr>
            <w:tcW w:w="2430" w:type="dxa"/>
            <w:shd w:val="pct5" w:color="000000" w:fill="FFFFFF"/>
          </w:tcPr>
          <w:p w14:paraId="3F5AD36B"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1A6D8DFC" w14:textId="7983B92D"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77ECB56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r>
      <w:tr w:rsidR="00F839F2" w:rsidRPr="000D20AF" w14:paraId="3C880356" w14:textId="77777777" w:rsidTr="00F839F2">
        <w:trPr>
          <w:trHeight w:val="341"/>
        </w:trPr>
        <w:tc>
          <w:tcPr>
            <w:tcW w:w="1248" w:type="dxa"/>
            <w:shd w:val="pct5" w:color="000000" w:fill="FFFFFF"/>
          </w:tcPr>
          <w:p w14:paraId="32E6F7D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SUCEAVA</w:t>
            </w:r>
          </w:p>
        </w:tc>
        <w:tc>
          <w:tcPr>
            <w:tcW w:w="2282" w:type="dxa"/>
            <w:shd w:val="pct5" w:color="000000" w:fill="FFFFFF"/>
          </w:tcPr>
          <w:p w14:paraId="61BFAA0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Centru</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Mc </w:t>
            </w:r>
            <w:proofErr w:type="spellStart"/>
            <w:r w:rsidRPr="000D20AF">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10EBD3F3"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422EC43B"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172AD2B1"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60E1A02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Kaufland</w:t>
            </w:r>
            <w:proofErr w:type="spellEnd"/>
            <w:r w:rsidRPr="000D20AF">
              <w:rPr>
                <w:rFonts w:ascii="Trebuchet MS" w:eastAsia="Times New Roman" w:hAnsi="Trebuchet MS" w:cs="Tahoma"/>
                <w:b/>
                <w:color w:val="3B3838"/>
                <w:sz w:val="14"/>
                <w:szCs w:val="14"/>
                <w:lang w:val="fr-FR" w:eastAsia="en-US"/>
              </w:rPr>
              <w:t xml:space="preserve"> – Bd. Gheorghe </w:t>
            </w:r>
            <w:proofErr w:type="spellStart"/>
            <w:r w:rsidRPr="000D20AF">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4ACAA9F3" w14:textId="78D66894"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5BE6B3A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F839F2" w:rsidRPr="000D20AF" w14:paraId="73DE2801" w14:textId="77777777" w:rsidTr="00F839F2">
        <w:trPr>
          <w:trHeight w:val="197"/>
        </w:trPr>
        <w:tc>
          <w:tcPr>
            <w:tcW w:w="1248" w:type="dxa"/>
            <w:shd w:val="pct5" w:color="000000" w:fill="FFFFFF"/>
          </w:tcPr>
          <w:p w14:paraId="48F4CE0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ROMAN</w:t>
            </w:r>
          </w:p>
        </w:tc>
        <w:tc>
          <w:tcPr>
            <w:tcW w:w="2282" w:type="dxa"/>
            <w:shd w:val="pct5" w:color="000000" w:fill="FFFFFF"/>
          </w:tcPr>
          <w:p w14:paraId="729025C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1F061139"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6CF679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c>
          <w:tcPr>
            <w:tcW w:w="1311" w:type="dxa"/>
            <w:shd w:val="pct5" w:color="000000" w:fill="FFFFFF"/>
          </w:tcPr>
          <w:p w14:paraId="1DC5C1F5"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SIGHISOARA*</w:t>
            </w:r>
          </w:p>
        </w:tc>
        <w:tc>
          <w:tcPr>
            <w:tcW w:w="2430" w:type="dxa"/>
            <w:shd w:val="pct5" w:color="000000" w:fill="FFFFFF"/>
          </w:tcPr>
          <w:p w14:paraId="46AE8D0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316501C9" w14:textId="6DF01CF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05</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0B02575C"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r>
      <w:tr w:rsidR="00F839F2" w:rsidRPr="000D20AF" w14:paraId="31CAF71F" w14:textId="77777777" w:rsidTr="00F839F2">
        <w:trPr>
          <w:trHeight w:val="207"/>
        </w:trPr>
        <w:tc>
          <w:tcPr>
            <w:tcW w:w="1248" w:type="dxa"/>
            <w:shd w:val="pct5" w:color="000000" w:fill="FFFFFF"/>
            <w:hideMark/>
          </w:tcPr>
          <w:p w14:paraId="2CB1A86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36970D07"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5BDB9E8E"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35EA5B3"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c>
          <w:tcPr>
            <w:tcW w:w="1311" w:type="dxa"/>
            <w:shd w:val="pct5" w:color="000000" w:fill="FFFFFF"/>
          </w:tcPr>
          <w:p w14:paraId="31077E0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FAGARAS</w:t>
            </w:r>
          </w:p>
        </w:tc>
        <w:tc>
          <w:tcPr>
            <w:tcW w:w="2430" w:type="dxa"/>
            <w:shd w:val="pct5" w:color="000000" w:fill="FFFFFF"/>
          </w:tcPr>
          <w:p w14:paraId="077A764A"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00189AA7"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4AF19AC3"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F839F2" w:rsidRPr="000D20AF" w14:paraId="51318E93" w14:textId="77777777" w:rsidTr="00F839F2">
        <w:trPr>
          <w:trHeight w:val="207"/>
        </w:trPr>
        <w:tc>
          <w:tcPr>
            <w:tcW w:w="1248" w:type="dxa"/>
            <w:shd w:val="pct5" w:color="000000" w:fill="FFFFFF"/>
          </w:tcPr>
          <w:p w14:paraId="52771DE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BACAU</w:t>
            </w:r>
          </w:p>
        </w:tc>
        <w:tc>
          <w:tcPr>
            <w:tcW w:w="2282" w:type="dxa"/>
            <w:shd w:val="pct5" w:color="000000" w:fill="FFFFFF"/>
          </w:tcPr>
          <w:p w14:paraId="3EC3F9B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Stadionului</w:t>
            </w:r>
            <w:proofErr w:type="spellEnd"/>
            <w:r w:rsidRPr="000D20AF">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7F50D66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5B3DE1D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pct5" w:color="000000" w:fill="FFFFFF"/>
          </w:tcPr>
          <w:p w14:paraId="700EE12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0D20AF">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05E19242"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39B49ADC"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1170" w:type="dxa"/>
            <w:shd w:val="pct5" w:color="000000" w:fill="FFFFFF"/>
            <w:vAlign w:val="center"/>
          </w:tcPr>
          <w:p w14:paraId="60A5BC31"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F839F2" w:rsidRPr="000D20AF" w14:paraId="46739442" w14:textId="77777777" w:rsidTr="00F839F2">
        <w:trPr>
          <w:trHeight w:val="161"/>
        </w:trPr>
        <w:tc>
          <w:tcPr>
            <w:tcW w:w="1248" w:type="dxa"/>
            <w:shd w:val="clear" w:color="auto" w:fill="auto"/>
          </w:tcPr>
          <w:p w14:paraId="75377105"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ADJUD</w:t>
            </w:r>
          </w:p>
        </w:tc>
        <w:tc>
          <w:tcPr>
            <w:tcW w:w="2282" w:type="dxa"/>
            <w:shd w:val="clear" w:color="auto" w:fill="auto"/>
          </w:tcPr>
          <w:p w14:paraId="6AF7C1E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3DD79DB4"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13C9DEE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c>
          <w:tcPr>
            <w:tcW w:w="1311" w:type="dxa"/>
            <w:shd w:val="clear" w:color="auto" w:fill="auto"/>
          </w:tcPr>
          <w:p w14:paraId="427A107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5FD5EA4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Str</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2C88E80E" w14:textId="1A817610" w:rsidR="00F839F2" w:rsidRPr="000D20AF" w:rsidRDefault="002000C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839F2"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1B3B2127"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200 €</w:t>
            </w:r>
          </w:p>
        </w:tc>
      </w:tr>
      <w:tr w:rsidR="00F839F2" w:rsidRPr="000D20AF" w14:paraId="2C42ADFF" w14:textId="77777777" w:rsidTr="00F839F2">
        <w:trPr>
          <w:trHeight w:val="222"/>
        </w:trPr>
        <w:tc>
          <w:tcPr>
            <w:tcW w:w="1248" w:type="dxa"/>
            <w:shd w:val="clear" w:color="auto" w:fill="auto"/>
          </w:tcPr>
          <w:p w14:paraId="5B0B7F91"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FOCSANI</w:t>
            </w:r>
          </w:p>
        </w:tc>
        <w:tc>
          <w:tcPr>
            <w:tcW w:w="2282" w:type="dxa"/>
            <w:shd w:val="clear" w:color="auto" w:fill="auto"/>
          </w:tcPr>
          <w:p w14:paraId="6329C47A"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Lidl – </w:t>
            </w:r>
            <w:proofErr w:type="spellStart"/>
            <w:r w:rsidRPr="000D20AF">
              <w:rPr>
                <w:rFonts w:ascii="Trebuchet MS" w:eastAsia="Times New Roman" w:hAnsi="Trebuchet MS" w:cs="Tahoma"/>
                <w:b/>
                <w:color w:val="3B3838"/>
                <w:sz w:val="14"/>
                <w:szCs w:val="14"/>
                <w:lang w:val="fr-FR" w:eastAsia="en-US"/>
              </w:rPr>
              <w:t>Fosta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54635E40"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323A69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clear" w:color="auto" w:fill="auto"/>
          </w:tcPr>
          <w:p w14:paraId="09BB244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BRASOV</w:t>
            </w:r>
          </w:p>
        </w:tc>
        <w:tc>
          <w:tcPr>
            <w:tcW w:w="2430" w:type="dxa"/>
            <w:shd w:val="clear" w:color="auto" w:fill="auto"/>
          </w:tcPr>
          <w:p w14:paraId="6B6AC84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7A931803"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vAlign w:val="center"/>
          </w:tcPr>
          <w:p w14:paraId="780D2B4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F839F2" w:rsidRPr="000D20AF" w14:paraId="27E2EFE0" w14:textId="77777777" w:rsidTr="00F839F2">
        <w:trPr>
          <w:trHeight w:val="207"/>
        </w:trPr>
        <w:tc>
          <w:tcPr>
            <w:tcW w:w="1248" w:type="dxa"/>
            <w:shd w:val="clear" w:color="auto" w:fill="auto"/>
          </w:tcPr>
          <w:p w14:paraId="1519C9B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SARAT</w:t>
            </w:r>
          </w:p>
        </w:tc>
        <w:tc>
          <w:tcPr>
            <w:tcW w:w="2282" w:type="dxa"/>
            <w:shd w:val="clear" w:color="auto" w:fill="auto"/>
          </w:tcPr>
          <w:p w14:paraId="195BF5D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Turist</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Profi</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7F28E0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2F3F4503"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29474CD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SINAIA</w:t>
            </w:r>
          </w:p>
        </w:tc>
        <w:tc>
          <w:tcPr>
            <w:tcW w:w="2430" w:type="dxa"/>
            <w:shd w:val="clear" w:color="auto" w:fill="auto"/>
          </w:tcPr>
          <w:p w14:paraId="2F5BE29F"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7311B3AB"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1170" w:type="dxa"/>
            <w:vAlign w:val="center"/>
          </w:tcPr>
          <w:p w14:paraId="0926930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r>
      <w:tr w:rsidR="00F839F2" w:rsidRPr="000D20AF" w14:paraId="29966946" w14:textId="77777777" w:rsidTr="00F839F2">
        <w:trPr>
          <w:trHeight w:val="242"/>
        </w:trPr>
        <w:tc>
          <w:tcPr>
            <w:tcW w:w="1248" w:type="dxa"/>
            <w:shd w:val="pct5" w:color="000000" w:fill="FFFFFF"/>
          </w:tcPr>
          <w:p w14:paraId="48191BA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BUZAU</w:t>
            </w:r>
          </w:p>
        </w:tc>
        <w:tc>
          <w:tcPr>
            <w:tcW w:w="2282" w:type="dxa"/>
            <w:shd w:val="pct5" w:color="000000" w:fill="FFFFFF"/>
          </w:tcPr>
          <w:p w14:paraId="0647714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Patinoar</w:t>
            </w:r>
            <w:proofErr w:type="spellEnd"/>
            <w:r w:rsidRPr="000D20AF">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7DD1517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622EFD33"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c>
          <w:tcPr>
            <w:tcW w:w="1311" w:type="dxa"/>
            <w:shd w:val="pct5" w:color="000000" w:fill="FFFFFF"/>
          </w:tcPr>
          <w:p w14:paraId="3FB46592"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CAMPINA</w:t>
            </w:r>
          </w:p>
        </w:tc>
        <w:tc>
          <w:tcPr>
            <w:tcW w:w="2430" w:type="dxa"/>
            <w:shd w:val="pct5" w:color="000000" w:fill="FFFFFF"/>
          </w:tcPr>
          <w:p w14:paraId="06A955E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ETU</w:t>
            </w:r>
          </w:p>
          <w:p w14:paraId="29522E4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50C72B92"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50 €</w:t>
            </w:r>
          </w:p>
        </w:tc>
        <w:tc>
          <w:tcPr>
            <w:tcW w:w="1170" w:type="dxa"/>
            <w:shd w:val="pct5" w:color="000000" w:fill="FFFFFF"/>
            <w:vAlign w:val="center"/>
          </w:tcPr>
          <w:p w14:paraId="03DF5397"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r>
      <w:tr w:rsidR="00F839F2" w:rsidRPr="000D20AF" w14:paraId="1C4D69EC" w14:textId="77777777" w:rsidTr="00F839F2">
        <w:trPr>
          <w:trHeight w:val="233"/>
        </w:trPr>
        <w:tc>
          <w:tcPr>
            <w:tcW w:w="1248" w:type="dxa"/>
            <w:shd w:val="clear" w:color="auto" w:fill="auto"/>
          </w:tcPr>
          <w:p w14:paraId="0A517CB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IASI</w:t>
            </w:r>
          </w:p>
        </w:tc>
        <w:tc>
          <w:tcPr>
            <w:tcW w:w="2282" w:type="dxa"/>
            <w:shd w:val="clear" w:color="auto" w:fill="auto"/>
          </w:tcPr>
          <w:p w14:paraId="732A73F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Lidl – </w:t>
            </w:r>
            <w:proofErr w:type="spellStart"/>
            <w:r w:rsidRPr="000D20AF">
              <w:rPr>
                <w:rFonts w:ascii="Trebuchet MS" w:eastAsia="Times New Roman" w:hAnsi="Trebuchet MS" w:cs="Tahoma"/>
                <w:b/>
                <w:color w:val="3B3838"/>
                <w:sz w:val="14"/>
                <w:szCs w:val="14"/>
                <w:lang w:val="fr-FR" w:eastAsia="en-US"/>
              </w:rPr>
              <w:t>vis-a-vis</w:t>
            </w:r>
            <w:proofErr w:type="spellEnd"/>
            <w:r w:rsidRPr="000D20AF">
              <w:rPr>
                <w:rFonts w:ascii="Trebuchet MS" w:eastAsia="Times New Roman" w:hAnsi="Trebuchet MS" w:cs="Tahoma"/>
                <w:b/>
                <w:color w:val="3B3838"/>
                <w:sz w:val="14"/>
                <w:szCs w:val="14"/>
                <w:lang w:val="fr-FR" w:eastAsia="en-US"/>
              </w:rPr>
              <w:t xml:space="preserve"> de </w:t>
            </w:r>
            <w:proofErr w:type="spellStart"/>
            <w:r w:rsidRPr="000D20AF">
              <w:rPr>
                <w:rFonts w:ascii="Trebuchet MS" w:eastAsia="Times New Roman" w:hAnsi="Trebuchet MS" w:cs="Tahoma"/>
                <w:b/>
                <w:color w:val="3B3838"/>
                <w:sz w:val="14"/>
                <w:szCs w:val="14"/>
                <w:lang w:val="fr-FR" w:eastAsia="en-US"/>
              </w:rPr>
              <w:t>Iulius</w:t>
            </w:r>
            <w:proofErr w:type="spellEnd"/>
            <w:r w:rsidRPr="000D20AF">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3EAF8B6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6F83723D"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c>
          <w:tcPr>
            <w:tcW w:w="1311" w:type="dxa"/>
            <w:shd w:val="clear" w:color="auto" w:fill="auto"/>
          </w:tcPr>
          <w:p w14:paraId="20C2721E" w14:textId="77777777" w:rsidR="00F839F2" w:rsidRPr="000D20AF" w:rsidRDefault="00F839F2" w:rsidP="00F839F2">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PLOIESTI</w:t>
            </w:r>
          </w:p>
        </w:tc>
        <w:tc>
          <w:tcPr>
            <w:tcW w:w="2430" w:type="dxa"/>
            <w:shd w:val="clear" w:color="auto" w:fill="auto"/>
          </w:tcPr>
          <w:p w14:paraId="5EA0A85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5467CBDB"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45 €</w:t>
            </w:r>
          </w:p>
        </w:tc>
        <w:tc>
          <w:tcPr>
            <w:tcW w:w="1170" w:type="dxa"/>
            <w:vAlign w:val="center"/>
          </w:tcPr>
          <w:p w14:paraId="2D0462C2"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70 €</w:t>
            </w:r>
          </w:p>
        </w:tc>
      </w:tr>
      <w:tr w:rsidR="00F839F2" w:rsidRPr="000D20AF" w14:paraId="7C8C4A0B" w14:textId="77777777" w:rsidTr="00F839F2">
        <w:trPr>
          <w:trHeight w:val="278"/>
        </w:trPr>
        <w:tc>
          <w:tcPr>
            <w:tcW w:w="1248" w:type="dxa"/>
            <w:shd w:val="pct5" w:color="000000" w:fill="FFFFFF"/>
          </w:tcPr>
          <w:p w14:paraId="60E5341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VASLUI</w:t>
            </w:r>
          </w:p>
        </w:tc>
        <w:tc>
          <w:tcPr>
            <w:tcW w:w="2282" w:type="dxa"/>
            <w:shd w:val="pct5" w:color="000000" w:fill="FFFFFF"/>
          </w:tcPr>
          <w:p w14:paraId="540D0AE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0D20AF">
              <w:rPr>
                <w:rFonts w:ascii="Trebuchet MS" w:eastAsia="Times New Roman" w:hAnsi="Trebuchet MS" w:cs="Tahoma"/>
                <w:b/>
                <w:color w:val="3B3838"/>
                <w:sz w:val="14"/>
                <w:szCs w:val="14"/>
                <w:lang w:eastAsia="en-US"/>
              </w:rPr>
              <w:t>Benzinaria</w:t>
            </w:r>
            <w:proofErr w:type="spellEnd"/>
            <w:r w:rsidRPr="000D20AF">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13686656"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72AB4FB"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c>
          <w:tcPr>
            <w:tcW w:w="1311" w:type="dxa"/>
            <w:shd w:val="pct5" w:color="000000" w:fill="FFFFFF"/>
          </w:tcPr>
          <w:p w14:paraId="2C6DBC7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DEVA*</w:t>
            </w:r>
          </w:p>
        </w:tc>
        <w:tc>
          <w:tcPr>
            <w:tcW w:w="2430" w:type="dxa"/>
            <w:shd w:val="pct5" w:color="000000" w:fill="FFFFFF"/>
          </w:tcPr>
          <w:p w14:paraId="08E37B9F"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A0A2F32" w14:textId="747ED6F0"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shd w:val="pct5" w:color="000000" w:fill="FFFFFF"/>
            <w:vAlign w:val="center"/>
          </w:tcPr>
          <w:p w14:paraId="13C15FF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r>
      <w:tr w:rsidR="00F839F2" w:rsidRPr="000D20AF" w14:paraId="510BC93B" w14:textId="77777777" w:rsidTr="00F839F2">
        <w:trPr>
          <w:trHeight w:val="188"/>
        </w:trPr>
        <w:tc>
          <w:tcPr>
            <w:tcW w:w="1248" w:type="dxa"/>
            <w:shd w:val="clear" w:color="auto" w:fill="auto"/>
          </w:tcPr>
          <w:p w14:paraId="2D017FB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BARLAD</w:t>
            </w:r>
          </w:p>
        </w:tc>
        <w:tc>
          <w:tcPr>
            <w:tcW w:w="2282" w:type="dxa"/>
            <w:shd w:val="clear" w:color="auto" w:fill="auto"/>
          </w:tcPr>
          <w:p w14:paraId="2D8E0CF7"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3D942604"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7783297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clear" w:color="auto" w:fill="auto"/>
          </w:tcPr>
          <w:p w14:paraId="7DDA950A"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ORASTIE*</w:t>
            </w:r>
          </w:p>
        </w:tc>
        <w:tc>
          <w:tcPr>
            <w:tcW w:w="2430" w:type="dxa"/>
            <w:shd w:val="clear" w:color="auto" w:fill="auto"/>
          </w:tcPr>
          <w:p w14:paraId="4594A688"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Str.Unirii</w:t>
            </w:r>
            <w:proofErr w:type="spellEnd"/>
            <w:r w:rsidRPr="000D20AF">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72C579A8" w14:textId="66B0F744"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1CD9227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F839F2" w:rsidRPr="000D20AF" w14:paraId="48BB8DD2" w14:textId="77777777" w:rsidTr="00F839F2">
        <w:trPr>
          <w:trHeight w:val="206"/>
        </w:trPr>
        <w:tc>
          <w:tcPr>
            <w:tcW w:w="1248" w:type="dxa"/>
            <w:shd w:val="clear" w:color="auto" w:fill="auto"/>
          </w:tcPr>
          <w:p w14:paraId="4C33B765"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GALATI</w:t>
            </w:r>
          </w:p>
        </w:tc>
        <w:tc>
          <w:tcPr>
            <w:tcW w:w="2282" w:type="dxa"/>
            <w:shd w:val="clear" w:color="auto" w:fill="auto"/>
          </w:tcPr>
          <w:p w14:paraId="770F8B2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2A5A8C32"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EC12E02"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160 €</w:t>
            </w:r>
          </w:p>
        </w:tc>
        <w:tc>
          <w:tcPr>
            <w:tcW w:w="1311" w:type="dxa"/>
            <w:shd w:val="clear" w:color="auto" w:fill="auto"/>
          </w:tcPr>
          <w:p w14:paraId="040EE66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ALBA IULIA*</w:t>
            </w:r>
          </w:p>
        </w:tc>
        <w:tc>
          <w:tcPr>
            <w:tcW w:w="2430" w:type="dxa"/>
            <w:shd w:val="clear" w:color="auto" w:fill="auto"/>
          </w:tcPr>
          <w:p w14:paraId="4AA9078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193B724" w14:textId="55F55CC6"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2AE5B0C7"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F839F2" w:rsidRPr="000D20AF" w14:paraId="3666327A" w14:textId="77777777" w:rsidTr="00F839F2">
        <w:trPr>
          <w:trHeight w:val="197"/>
        </w:trPr>
        <w:tc>
          <w:tcPr>
            <w:tcW w:w="1248" w:type="dxa"/>
            <w:shd w:val="clear" w:color="auto" w:fill="auto"/>
          </w:tcPr>
          <w:p w14:paraId="5E3C8EB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BRAILA</w:t>
            </w:r>
          </w:p>
        </w:tc>
        <w:tc>
          <w:tcPr>
            <w:tcW w:w="2282" w:type="dxa"/>
            <w:shd w:val="clear" w:color="auto" w:fill="auto"/>
          </w:tcPr>
          <w:p w14:paraId="543C3C7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Panda (</w:t>
            </w:r>
            <w:proofErr w:type="spellStart"/>
            <w:r w:rsidRPr="000D20AF">
              <w:rPr>
                <w:rFonts w:ascii="Trebuchet MS" w:eastAsia="Times New Roman" w:hAnsi="Trebuchet MS" w:cs="Tahoma"/>
                <w:b/>
                <w:color w:val="3B3838"/>
                <w:sz w:val="14"/>
                <w:szCs w:val="14"/>
                <w:lang w:val="fr-FR" w:eastAsia="en-US"/>
              </w:rPr>
              <w:t>Calarasi</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Bariera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5E8018A"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508FC4F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clear" w:color="auto" w:fill="auto"/>
          </w:tcPr>
          <w:p w14:paraId="36848D5A"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SEBES*</w:t>
            </w:r>
          </w:p>
        </w:tc>
        <w:tc>
          <w:tcPr>
            <w:tcW w:w="2430" w:type="dxa"/>
            <w:shd w:val="clear" w:color="auto" w:fill="auto"/>
          </w:tcPr>
          <w:p w14:paraId="162F8A11"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iesire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38D075E2" w14:textId="6040034E"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w:t>
            </w:r>
            <w:r w:rsidR="002000C2">
              <w:rPr>
                <w:rFonts w:ascii="Trebuchet MS" w:eastAsia="Times New Roman" w:hAnsi="Trebuchet MS" w:cs="Tahoma"/>
                <w:b/>
                <w:color w:val="ED7D31"/>
                <w:sz w:val="14"/>
                <w:szCs w:val="14"/>
                <w:lang w:val="fr-FR" w:eastAsia="en-US"/>
              </w:rPr>
              <w:t>10</w:t>
            </w:r>
            <w:r w:rsidRPr="000D20AF">
              <w:rPr>
                <w:rFonts w:ascii="Trebuchet MS" w:eastAsia="Times New Roman" w:hAnsi="Trebuchet MS" w:cs="Tahoma"/>
                <w:b/>
                <w:color w:val="ED7D31"/>
                <w:sz w:val="14"/>
                <w:szCs w:val="14"/>
                <w:lang w:val="fr-FR" w:eastAsia="en-US"/>
              </w:rPr>
              <w:t xml:space="preserve"> €</w:t>
            </w:r>
          </w:p>
        </w:tc>
        <w:tc>
          <w:tcPr>
            <w:tcW w:w="1170" w:type="dxa"/>
            <w:vAlign w:val="center"/>
          </w:tcPr>
          <w:p w14:paraId="3047326C"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F839F2" w:rsidRPr="000D20AF" w14:paraId="088B2927" w14:textId="77777777" w:rsidTr="00F839F2">
        <w:trPr>
          <w:trHeight w:val="207"/>
        </w:trPr>
        <w:tc>
          <w:tcPr>
            <w:tcW w:w="1248" w:type="dxa"/>
            <w:shd w:val="clear" w:color="auto" w:fill="auto"/>
          </w:tcPr>
          <w:p w14:paraId="09AB329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SLOBOZIA</w:t>
            </w:r>
          </w:p>
        </w:tc>
        <w:tc>
          <w:tcPr>
            <w:tcW w:w="2282" w:type="dxa"/>
            <w:shd w:val="clear" w:color="auto" w:fill="auto"/>
          </w:tcPr>
          <w:p w14:paraId="07C15EA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Sos.Bucuresti-Constanta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059915A"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729EB42"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c>
          <w:tcPr>
            <w:tcW w:w="1311" w:type="dxa"/>
            <w:shd w:val="clear" w:color="auto" w:fill="auto"/>
          </w:tcPr>
          <w:p w14:paraId="0E331A5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SIBIU</w:t>
            </w:r>
          </w:p>
        </w:tc>
        <w:tc>
          <w:tcPr>
            <w:tcW w:w="2430" w:type="dxa"/>
            <w:shd w:val="clear" w:color="auto" w:fill="auto"/>
          </w:tcPr>
          <w:p w14:paraId="598673DD"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617D39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1170" w:type="dxa"/>
            <w:vAlign w:val="center"/>
          </w:tcPr>
          <w:p w14:paraId="2B1CBCFE"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r>
      <w:tr w:rsidR="00F839F2" w:rsidRPr="000D20AF" w14:paraId="31F07954" w14:textId="77777777" w:rsidTr="00F839F2">
        <w:trPr>
          <w:trHeight w:val="222"/>
        </w:trPr>
        <w:tc>
          <w:tcPr>
            <w:tcW w:w="1248" w:type="dxa"/>
            <w:shd w:val="pct5" w:color="000000" w:fill="FFFFFF"/>
          </w:tcPr>
          <w:p w14:paraId="5DB67E9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TULCEA</w:t>
            </w:r>
          </w:p>
        </w:tc>
        <w:tc>
          <w:tcPr>
            <w:tcW w:w="2282" w:type="dxa"/>
            <w:shd w:val="pct5" w:color="000000" w:fill="FFFFFF"/>
          </w:tcPr>
          <w:p w14:paraId="3D22E38F"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Complex</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7E80BF16"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C2F9C8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pct5" w:color="000000" w:fill="FFFFFF"/>
          </w:tcPr>
          <w:p w14:paraId="39952330"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VALCEA</w:t>
            </w:r>
          </w:p>
        </w:tc>
        <w:tc>
          <w:tcPr>
            <w:tcW w:w="2430" w:type="dxa"/>
            <w:shd w:val="pct5" w:color="000000" w:fill="FFFFFF"/>
          </w:tcPr>
          <w:p w14:paraId="2973C61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598388DE"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shd w:val="pct5" w:color="000000" w:fill="FFFFFF"/>
            <w:vAlign w:val="center"/>
          </w:tcPr>
          <w:p w14:paraId="26269A0C"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F839F2" w:rsidRPr="000D20AF" w14:paraId="3F0BEA11" w14:textId="77777777" w:rsidTr="00F839F2">
        <w:trPr>
          <w:trHeight w:val="188"/>
        </w:trPr>
        <w:tc>
          <w:tcPr>
            <w:tcW w:w="1248" w:type="dxa"/>
            <w:shd w:val="pct5" w:color="000000" w:fill="FFFFFF"/>
            <w:vAlign w:val="center"/>
          </w:tcPr>
          <w:p w14:paraId="716B637B"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3FD448F7"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4DFFF922"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005592D"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pct5" w:color="000000" w:fill="FFFFFF"/>
          </w:tcPr>
          <w:p w14:paraId="183B0CA9"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PITESTI</w:t>
            </w:r>
          </w:p>
        </w:tc>
        <w:tc>
          <w:tcPr>
            <w:tcW w:w="2430" w:type="dxa"/>
            <w:shd w:val="pct5" w:color="000000" w:fill="FFFFFF"/>
          </w:tcPr>
          <w:p w14:paraId="2C6165D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Podul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2F8DD183"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1170" w:type="dxa"/>
            <w:shd w:val="pct5" w:color="000000" w:fill="FFFFFF"/>
            <w:vAlign w:val="center"/>
          </w:tcPr>
          <w:p w14:paraId="6EAB5C9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r>
      <w:tr w:rsidR="00F839F2" w:rsidRPr="000D20AF" w14:paraId="69FCEB2F" w14:textId="77777777" w:rsidTr="00F839F2">
        <w:trPr>
          <w:trHeight w:val="37"/>
        </w:trPr>
        <w:tc>
          <w:tcPr>
            <w:tcW w:w="1248" w:type="dxa"/>
            <w:shd w:val="pct5" w:color="000000" w:fill="FFFFFF"/>
          </w:tcPr>
          <w:p w14:paraId="471F668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MEDGIDIA</w:t>
            </w:r>
          </w:p>
        </w:tc>
        <w:tc>
          <w:tcPr>
            <w:tcW w:w="2282" w:type="dxa"/>
            <w:shd w:val="pct5" w:color="000000" w:fill="FFFFFF"/>
          </w:tcPr>
          <w:p w14:paraId="1AACB5B7"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6EC3E633"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C631F9F"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pct5" w:color="000000" w:fill="FFFFFF"/>
          </w:tcPr>
          <w:p w14:paraId="31C1029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SLATINA</w:t>
            </w:r>
          </w:p>
        </w:tc>
        <w:tc>
          <w:tcPr>
            <w:tcW w:w="2430" w:type="dxa"/>
            <w:shd w:val="pct5" w:color="000000" w:fill="FFFFFF"/>
          </w:tcPr>
          <w:p w14:paraId="548CF6A7"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3EDF4D6B"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1170" w:type="dxa"/>
            <w:shd w:val="pct5" w:color="000000" w:fill="FFFFFF"/>
          </w:tcPr>
          <w:p w14:paraId="17A9D92A"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F839F2" w:rsidRPr="000D20AF" w14:paraId="2966A87B" w14:textId="77777777" w:rsidTr="00F839F2">
        <w:trPr>
          <w:trHeight w:val="222"/>
        </w:trPr>
        <w:tc>
          <w:tcPr>
            <w:tcW w:w="1248" w:type="dxa"/>
            <w:shd w:val="clear" w:color="auto" w:fill="auto"/>
          </w:tcPr>
          <w:p w14:paraId="26D75C7E"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TARGOVISTE</w:t>
            </w:r>
          </w:p>
        </w:tc>
        <w:tc>
          <w:tcPr>
            <w:tcW w:w="2282" w:type="dxa"/>
            <w:shd w:val="clear" w:color="auto" w:fill="auto"/>
          </w:tcPr>
          <w:p w14:paraId="2F040F43"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Hotel </w:t>
            </w:r>
            <w:proofErr w:type="spellStart"/>
            <w:r w:rsidRPr="000D20AF">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9CA4DBD"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711521AD"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52B9D7C4"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CRAIOVA</w:t>
            </w:r>
          </w:p>
        </w:tc>
        <w:tc>
          <w:tcPr>
            <w:tcW w:w="2430" w:type="dxa"/>
            <w:shd w:val="clear" w:color="auto" w:fill="auto"/>
          </w:tcPr>
          <w:p w14:paraId="3E976606"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5131DCA1"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1170" w:type="dxa"/>
          </w:tcPr>
          <w:p w14:paraId="00E9EE46"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r>
      <w:tr w:rsidR="00F839F2" w:rsidRPr="000D20AF" w14:paraId="564BC9F7" w14:textId="77777777" w:rsidTr="00F839F2">
        <w:trPr>
          <w:trHeight w:val="70"/>
        </w:trPr>
        <w:tc>
          <w:tcPr>
            <w:tcW w:w="1248" w:type="dxa"/>
            <w:shd w:val="clear" w:color="auto" w:fill="auto"/>
            <w:vAlign w:val="center"/>
          </w:tcPr>
          <w:p w14:paraId="625A413D" w14:textId="77777777" w:rsidR="00F839F2" w:rsidRPr="000D20AF" w:rsidRDefault="00F839F2" w:rsidP="00F839F2">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B859C3C" w14:textId="77777777" w:rsidR="00F839F2" w:rsidRPr="000D20AF" w:rsidRDefault="00F839F2" w:rsidP="00F839F2">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0FC78E81"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75B2A322"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clear" w:color="auto" w:fill="auto"/>
          </w:tcPr>
          <w:p w14:paraId="61293900" w14:textId="77777777" w:rsidR="00F839F2" w:rsidRPr="000D20AF" w:rsidRDefault="00F839F2" w:rsidP="00F839F2">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057C9357" w14:textId="77777777" w:rsidR="00F839F2" w:rsidRPr="000D20AF" w:rsidRDefault="00F839F2" w:rsidP="00F839F2">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172D1805" w14:textId="77777777" w:rsidR="00F839F2" w:rsidRPr="000D20AF" w:rsidRDefault="00F839F2" w:rsidP="00F839F2">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1170" w:type="dxa"/>
          </w:tcPr>
          <w:p w14:paraId="37FF401F" w14:textId="77777777" w:rsidR="00F839F2" w:rsidRPr="000D20AF" w:rsidRDefault="00F839F2" w:rsidP="00F839F2">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7"/>
    </w:tbl>
    <w:p w14:paraId="028CB43C" w14:textId="77777777" w:rsidR="001E1FEB" w:rsidRDefault="001E1FEB" w:rsidP="00A443BF">
      <w:pPr>
        <w:rPr>
          <w:rFonts w:asciiTheme="minorHAnsi" w:hAnsiTheme="minorHAnsi" w:cstheme="minorHAnsi"/>
          <w:b/>
          <w:color w:val="ED7D31"/>
          <w:sz w:val="18"/>
          <w:szCs w:val="18"/>
          <w:lang w:val="ro-RO"/>
        </w:rPr>
      </w:pPr>
    </w:p>
    <w:p w14:paraId="1E12098E" w14:textId="3885DD6F" w:rsidR="0031389D" w:rsidRPr="00E41EB6" w:rsidRDefault="0031389D" w:rsidP="00A443BF">
      <w:pPr>
        <w:rPr>
          <w:rFonts w:asciiTheme="minorHAnsi" w:hAnsiTheme="minorHAnsi" w:cstheme="minorHAnsi"/>
          <w:b/>
          <w:color w:val="ED7D31"/>
          <w:sz w:val="18"/>
          <w:szCs w:val="18"/>
          <w:lang w:val="ro-RO"/>
        </w:rPr>
        <w:sectPr w:rsidR="0031389D" w:rsidRPr="00E41EB6" w:rsidSect="00A443BF">
          <w:type w:val="continuous"/>
          <w:pgSz w:w="11909" w:h="16834" w:code="9"/>
          <w:pgMar w:top="450" w:right="567" w:bottom="1440" w:left="567" w:header="11" w:footer="144" w:gutter="0"/>
          <w:pgNumType w:fmt="numberInDash"/>
          <w:cols w:space="720"/>
          <w:titlePg/>
          <w:docGrid w:linePitch="360"/>
        </w:sectPr>
      </w:pPr>
    </w:p>
    <w:p w14:paraId="2B4C5AF4" w14:textId="2B4A0AF3" w:rsidR="001E1FEB" w:rsidRDefault="001E1FEB" w:rsidP="00A443BF">
      <w:pPr>
        <w:rPr>
          <w:rFonts w:asciiTheme="minorHAnsi" w:hAnsiTheme="minorHAnsi" w:cstheme="minorHAnsi"/>
          <w:b/>
          <w:color w:val="ED7D31"/>
          <w:sz w:val="18"/>
          <w:szCs w:val="18"/>
          <w:lang w:val="ro-RO"/>
        </w:rPr>
      </w:pPr>
    </w:p>
    <w:p w14:paraId="65C04F50" w14:textId="77777777" w:rsidR="0031389D" w:rsidRDefault="0031389D" w:rsidP="00A443BF">
      <w:pPr>
        <w:pStyle w:val="ListParagraph"/>
        <w:ind w:left="0"/>
        <w:rPr>
          <w:rFonts w:ascii="Calibri" w:hAnsi="Calibri" w:cs="Calibri"/>
          <w:b/>
          <w:bCs/>
          <w:color w:val="C00000"/>
          <w:sz w:val="18"/>
          <w:szCs w:val="18"/>
          <w:lang w:val="ro-RO"/>
        </w:rPr>
      </w:pPr>
    </w:p>
    <w:p w14:paraId="761C124C" w14:textId="588C0B1A" w:rsidR="00A443BF" w:rsidRPr="003E2E30" w:rsidRDefault="00A443BF" w:rsidP="00A443BF">
      <w:pPr>
        <w:pStyle w:val="ListParagraph"/>
        <w:ind w:left="0"/>
        <w:rPr>
          <w:rFonts w:ascii="Calibri" w:hAnsi="Calibri" w:cs="Calibri"/>
          <w:b/>
          <w:color w:val="F68822"/>
          <w:sz w:val="18"/>
          <w:szCs w:val="18"/>
          <w:lang w:val="ro-RO"/>
        </w:rPr>
      </w:pPr>
      <w:r w:rsidRPr="003E2E30">
        <w:rPr>
          <w:rFonts w:ascii="Calibri" w:hAnsi="Calibri" w:cs="Calibri"/>
          <w:b/>
          <w:bCs/>
          <w:color w:val="F68822"/>
          <w:sz w:val="18"/>
          <w:szCs w:val="18"/>
          <w:lang w:val="ro-RO"/>
        </w:rPr>
        <w:t>*Preturile de mai sus sunt valabile pentru rezervarile efectuate in perioada 01.11.202</w:t>
      </w:r>
      <w:r w:rsidR="002000C2">
        <w:rPr>
          <w:rFonts w:ascii="Calibri" w:hAnsi="Calibri" w:cs="Calibri"/>
          <w:b/>
          <w:bCs/>
          <w:color w:val="F68822"/>
          <w:sz w:val="18"/>
          <w:szCs w:val="18"/>
          <w:lang w:val="ro-RO"/>
        </w:rPr>
        <w:t>5</w:t>
      </w:r>
      <w:r w:rsidRPr="003E2E30">
        <w:rPr>
          <w:rFonts w:ascii="Calibri" w:hAnsi="Calibri" w:cs="Calibri"/>
          <w:b/>
          <w:bCs/>
          <w:color w:val="F68822"/>
          <w:sz w:val="18"/>
          <w:szCs w:val="18"/>
          <w:lang w:val="ro-RO"/>
        </w:rPr>
        <w:t xml:space="preserve"> - 31.03.202</w:t>
      </w:r>
      <w:r w:rsidR="002000C2">
        <w:rPr>
          <w:rFonts w:ascii="Calibri" w:hAnsi="Calibri" w:cs="Calibri"/>
          <w:b/>
          <w:bCs/>
          <w:color w:val="F68822"/>
          <w:sz w:val="18"/>
          <w:szCs w:val="18"/>
          <w:lang w:val="ro-RO"/>
        </w:rPr>
        <w:t>6</w:t>
      </w:r>
      <w:r w:rsidRPr="003E2E30">
        <w:rPr>
          <w:rFonts w:ascii="Calibri" w:hAnsi="Calibri" w:cs="Calibri"/>
          <w:b/>
          <w:bCs/>
          <w:color w:val="F68822"/>
          <w:sz w:val="18"/>
          <w:szCs w:val="18"/>
          <w:lang w:val="ro-RO"/>
        </w:rPr>
        <w:t>.</w:t>
      </w:r>
      <w:r w:rsidRPr="003E2E30">
        <w:rPr>
          <w:rFonts w:ascii="Calibri" w:hAnsi="Calibri" w:cs="Calibri"/>
          <w:b/>
          <w:color w:val="F68822"/>
          <w:sz w:val="18"/>
          <w:szCs w:val="18"/>
          <w:lang w:val="ro-RO"/>
        </w:rPr>
        <w:t xml:space="preserve"> </w:t>
      </w:r>
    </w:p>
    <w:p w14:paraId="7F21E8AB" w14:textId="0B055A62" w:rsidR="000C535A" w:rsidRPr="003E2E30" w:rsidRDefault="00A443BF" w:rsidP="00292E42">
      <w:pPr>
        <w:pStyle w:val="ListParagraph"/>
        <w:ind w:left="0"/>
        <w:rPr>
          <w:rFonts w:ascii="Calibri" w:hAnsi="Calibri" w:cs="Calibri"/>
          <w:b/>
          <w:color w:val="F68822"/>
          <w:sz w:val="18"/>
          <w:szCs w:val="18"/>
          <w:lang w:val="ro-RO"/>
        </w:rPr>
      </w:pPr>
      <w:r w:rsidRPr="003E2E30">
        <w:rPr>
          <w:rFonts w:ascii="Calibri" w:hAnsi="Calibri" w:cs="Calibri"/>
          <w:b/>
          <w:color w:val="F68822"/>
          <w:sz w:val="18"/>
          <w:szCs w:val="18"/>
          <w:lang w:val="ro-RO"/>
        </w:rPr>
        <w:t xml:space="preserve"> *Incepand cu 01.04.202</w:t>
      </w:r>
      <w:r w:rsidR="002000C2">
        <w:rPr>
          <w:rFonts w:ascii="Calibri" w:hAnsi="Calibri" w:cs="Calibri"/>
          <w:b/>
          <w:color w:val="F68822"/>
          <w:sz w:val="18"/>
          <w:szCs w:val="18"/>
          <w:lang w:val="ro-RO"/>
        </w:rPr>
        <w:t>6</w:t>
      </w:r>
      <w:r w:rsidRPr="003E2E30">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2C4982E4" w14:textId="1B2F4078" w:rsidR="0031389D" w:rsidRDefault="0031389D" w:rsidP="00292E42">
      <w:pPr>
        <w:pStyle w:val="ListParagraph"/>
        <w:ind w:left="0"/>
        <w:rPr>
          <w:rFonts w:ascii="Calibri" w:hAnsi="Calibri" w:cs="Calibri"/>
          <w:b/>
          <w:color w:val="C00000"/>
          <w:sz w:val="18"/>
          <w:szCs w:val="18"/>
          <w:lang w:val="ro-RO"/>
        </w:rPr>
      </w:pPr>
    </w:p>
    <w:p w14:paraId="7EC8F4B0" w14:textId="7E5FED82" w:rsidR="0031389D" w:rsidRDefault="0031389D" w:rsidP="00292E42">
      <w:pPr>
        <w:pStyle w:val="ListParagraph"/>
        <w:ind w:left="0"/>
        <w:rPr>
          <w:rFonts w:ascii="Calibri" w:hAnsi="Calibri" w:cs="Calibri"/>
          <w:b/>
          <w:color w:val="C00000"/>
          <w:sz w:val="18"/>
          <w:szCs w:val="18"/>
          <w:lang w:val="ro-RO"/>
        </w:rPr>
      </w:pPr>
    </w:p>
    <w:p w14:paraId="412791E2" w14:textId="2614561B" w:rsidR="0031389D" w:rsidRDefault="0031389D" w:rsidP="00292E42">
      <w:pPr>
        <w:pStyle w:val="ListParagraph"/>
        <w:ind w:left="0"/>
        <w:rPr>
          <w:rFonts w:ascii="Calibri" w:hAnsi="Calibri" w:cs="Calibri"/>
          <w:b/>
          <w:color w:val="C00000"/>
          <w:sz w:val="18"/>
          <w:szCs w:val="18"/>
          <w:lang w:val="ro-RO"/>
        </w:rPr>
      </w:pPr>
    </w:p>
    <w:p w14:paraId="75381CD4" w14:textId="04B6D4C0" w:rsidR="0031389D" w:rsidRDefault="0031389D" w:rsidP="00292E42">
      <w:pPr>
        <w:pStyle w:val="ListParagraph"/>
        <w:ind w:left="0"/>
        <w:rPr>
          <w:rFonts w:ascii="Calibri" w:hAnsi="Calibri" w:cs="Calibri"/>
          <w:b/>
          <w:color w:val="C00000"/>
          <w:sz w:val="18"/>
          <w:szCs w:val="18"/>
          <w:lang w:val="ro-RO"/>
        </w:rPr>
      </w:pPr>
    </w:p>
    <w:p w14:paraId="750C743B" w14:textId="79D3FB42" w:rsidR="0031389D" w:rsidRDefault="0031389D" w:rsidP="00292E42">
      <w:pPr>
        <w:pStyle w:val="ListParagraph"/>
        <w:ind w:left="0"/>
        <w:rPr>
          <w:rFonts w:ascii="Calibri" w:hAnsi="Calibri" w:cs="Calibri"/>
          <w:b/>
          <w:color w:val="C00000"/>
          <w:sz w:val="18"/>
          <w:szCs w:val="18"/>
          <w:lang w:val="ro-RO"/>
        </w:rPr>
      </w:pPr>
    </w:p>
    <w:p w14:paraId="545B0EAF" w14:textId="444F2538" w:rsidR="0031389D" w:rsidRDefault="0031389D" w:rsidP="00292E42">
      <w:pPr>
        <w:pStyle w:val="ListParagraph"/>
        <w:ind w:left="0"/>
        <w:rPr>
          <w:rFonts w:ascii="Calibri" w:hAnsi="Calibri" w:cs="Calibri"/>
          <w:b/>
          <w:color w:val="C00000"/>
          <w:sz w:val="18"/>
          <w:szCs w:val="18"/>
          <w:lang w:val="ro-RO"/>
        </w:rPr>
      </w:pPr>
    </w:p>
    <w:p w14:paraId="61959C70" w14:textId="5579D5D6" w:rsidR="0031389D" w:rsidRPr="0031389D" w:rsidRDefault="0031389D" w:rsidP="00292E42">
      <w:pPr>
        <w:pStyle w:val="ListParagraph"/>
        <w:ind w:left="0"/>
        <w:rPr>
          <w:rFonts w:ascii="Calibri" w:eastAsia="MS Mincho" w:hAnsi="Calibri" w:cs="Calibri"/>
          <w:b/>
          <w:bCs/>
          <w:iCs/>
          <w:color w:val="C00000"/>
          <w:sz w:val="18"/>
          <w:szCs w:val="18"/>
          <w:lang w:val="it-IT"/>
        </w:rPr>
      </w:pPr>
    </w:p>
    <w:p w14:paraId="3D4760C2" w14:textId="6B473992" w:rsidR="000C535A" w:rsidRDefault="000C535A" w:rsidP="00292E42">
      <w:pPr>
        <w:ind w:left="180" w:firstLine="54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240FBDBD" w14:textId="2A0C849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0AEEC518"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050BDD80"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333D1852"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49DACAB2"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699EDE63"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0EC65FFF"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6B5D7FEB"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7D0142BE"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6A7447" w14:textId="07FD7190" w:rsidR="004947DD"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20FA5C5C" w14:textId="6BABF6E4" w:rsidR="00123122" w:rsidRPr="00292E42" w:rsidRDefault="00123122" w:rsidP="00292E42">
      <w:pPr>
        <w:pStyle w:val="ListParagraph"/>
        <w:ind w:left="86"/>
        <w:jc w:val="both"/>
        <w:rPr>
          <w:rFonts w:asciiTheme="minorHAnsi" w:hAnsiTheme="minorHAnsi" w:cstheme="minorHAnsi"/>
          <w:b/>
          <w:bCs/>
          <w:i/>
          <w:iCs/>
          <w:color w:val="444444"/>
          <w:sz w:val="18"/>
          <w:szCs w:val="18"/>
          <w:lang w:val="ro-RO"/>
        </w:rPr>
      </w:pPr>
      <w:r>
        <w:rPr>
          <w:rFonts w:asciiTheme="minorHAnsi" w:hAnsiTheme="minorHAnsi" w:cstheme="minorHAnsi"/>
          <w:b/>
          <w:bCs/>
          <w:i/>
          <w:iCs/>
          <w:color w:val="444444"/>
          <w:sz w:val="18"/>
          <w:szCs w:val="18"/>
          <w:lang w:val="ro-RO"/>
        </w:rPr>
        <w:t xml:space="preserve">  </w:t>
      </w:r>
      <w:r>
        <w:rPr>
          <w:rFonts w:asciiTheme="minorHAnsi" w:hAnsiTheme="minorHAnsi" w:cstheme="minorHAnsi"/>
          <w:b/>
          <w:bCs/>
          <w:i/>
          <w:iCs/>
          <w:color w:val="444444"/>
          <w:sz w:val="18"/>
          <w:szCs w:val="18"/>
          <w:lang w:val="ro-RO"/>
        </w:rPr>
        <w:tab/>
      </w:r>
      <w:r w:rsidRPr="00200137">
        <w:rPr>
          <w:rFonts w:asciiTheme="minorHAnsi" w:hAnsiTheme="minorHAnsi" w:cstheme="minorHAnsi"/>
          <w:b/>
          <w:bCs/>
          <w:i/>
          <w:iCs/>
          <w:color w:val="444444"/>
          <w:sz w:val="18"/>
          <w:szCs w:val="18"/>
          <w:lang w:val="ro-RO"/>
        </w:rPr>
        <w:t xml:space="preserve">*Informatiile de mai sus sunt generale, ele pot sa difere de la o cazare la alta. </w:t>
      </w:r>
    </w:p>
    <w:sectPr w:rsidR="00123122" w:rsidRPr="00292E42" w:rsidSect="000C535A">
      <w:headerReference w:type="default" r:id="rId20"/>
      <w:footerReference w:type="default" r:id="rId21"/>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8904" w14:textId="77777777" w:rsidR="001D1167" w:rsidRDefault="001D1167" w:rsidP="003F3F03">
      <w:r>
        <w:separator/>
      </w:r>
    </w:p>
  </w:endnote>
  <w:endnote w:type="continuationSeparator" w:id="0">
    <w:p w14:paraId="3D1BA3F6" w14:textId="77777777" w:rsidR="001D1167" w:rsidRDefault="001D1167" w:rsidP="003F3F03">
      <w:r>
        <w:continuationSeparator/>
      </w:r>
    </w:p>
  </w:endnote>
  <w:endnote w:type="continuationNotice" w:id="1">
    <w:p w14:paraId="5E0485A8" w14:textId="77777777" w:rsidR="001D1167" w:rsidRDefault="001D1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95782"/>
      <w:docPartObj>
        <w:docPartGallery w:val="Page Numbers (Bottom of Page)"/>
        <w:docPartUnique/>
      </w:docPartObj>
    </w:sdtPr>
    <w:sdtEndPr>
      <w:rPr>
        <w:noProof/>
      </w:rPr>
    </w:sdtEndPr>
    <w:sdtContent>
      <w:p w14:paraId="346DAA0C" w14:textId="77777777" w:rsidR="001D1167" w:rsidRDefault="001D116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E215ADC" w14:textId="77777777" w:rsidR="001D1167" w:rsidRDefault="001D1167">
    <w:pPr>
      <w:pStyle w:val="Footer"/>
    </w:pPr>
  </w:p>
  <w:p w14:paraId="10A79539" w14:textId="77777777" w:rsidR="001D1167" w:rsidRDefault="001D1167"/>
  <w:p w14:paraId="08146362" w14:textId="77777777" w:rsidR="001D1167" w:rsidRDefault="001D1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23664"/>
      <w:docPartObj>
        <w:docPartGallery w:val="Page Numbers (Bottom of Page)"/>
        <w:docPartUnique/>
      </w:docPartObj>
    </w:sdtPr>
    <w:sdtEndPr>
      <w:rPr>
        <w:noProof/>
      </w:rPr>
    </w:sdtEndPr>
    <w:sdtContent>
      <w:p w14:paraId="7951AF45" w14:textId="77777777" w:rsidR="001D1167" w:rsidRDefault="001D116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DBDF4C2" w14:textId="77777777" w:rsidR="001D1167" w:rsidRDefault="001D1167">
    <w:pPr>
      <w:pStyle w:val="Footer"/>
    </w:pPr>
  </w:p>
  <w:p w14:paraId="0B585742" w14:textId="77777777" w:rsidR="001D1167" w:rsidRDefault="001D1167"/>
  <w:p w14:paraId="557D9277" w14:textId="77777777" w:rsidR="001D1167" w:rsidRDefault="001D11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2672" w14:textId="77777777" w:rsidR="001D1167" w:rsidRDefault="001D1167" w:rsidP="003F3F03">
      <w:r>
        <w:separator/>
      </w:r>
    </w:p>
  </w:footnote>
  <w:footnote w:type="continuationSeparator" w:id="0">
    <w:p w14:paraId="14075041" w14:textId="77777777" w:rsidR="001D1167" w:rsidRDefault="001D1167" w:rsidP="003F3F03">
      <w:r>
        <w:continuationSeparator/>
      </w:r>
    </w:p>
  </w:footnote>
  <w:footnote w:type="continuationNotice" w:id="1">
    <w:p w14:paraId="17B116AF" w14:textId="77777777" w:rsidR="001D1167" w:rsidRDefault="001D1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8898" w14:textId="07F6DD99" w:rsidR="001D1167" w:rsidRDefault="00790842" w:rsidP="00D808ED">
    <w:pPr>
      <w:tabs>
        <w:tab w:val="left" w:pos="816"/>
      </w:tabs>
    </w:pPr>
    <w:r>
      <w:rPr>
        <w:noProof/>
      </w:rPr>
      <w:drawing>
        <wp:anchor distT="0" distB="0" distL="114300" distR="114300" simplePos="0" relativeHeight="251661312" behindDoc="1" locked="0" layoutInCell="1" allowOverlap="1" wp14:anchorId="69485F89" wp14:editId="0E1AC9EB">
          <wp:simplePos x="0" y="0"/>
          <wp:positionH relativeFrom="page">
            <wp:align>right</wp:align>
          </wp:positionH>
          <wp:positionV relativeFrom="paragraph">
            <wp:posOffset>-107315</wp:posOffset>
          </wp:positionV>
          <wp:extent cx="7813040" cy="10871835"/>
          <wp:effectExtent l="0" t="0" r="0" b="5715"/>
          <wp:wrapNone/>
          <wp:docPr id="1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7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15B9" w14:textId="018C8C81" w:rsidR="001D1167" w:rsidRDefault="001D1167" w:rsidP="00D808ED">
    <w:pPr>
      <w:tabs>
        <w:tab w:val="left" w:pos="816"/>
      </w:tabs>
    </w:pPr>
  </w:p>
  <w:p w14:paraId="76132043" w14:textId="77777777" w:rsidR="001D1167" w:rsidRDefault="001D1167"/>
  <w:p w14:paraId="56C9A42C" w14:textId="77777777" w:rsidR="001D1167" w:rsidRDefault="001D1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1589" w14:textId="3A9A27F4" w:rsidR="00790842" w:rsidRDefault="00790842">
    <w:pPr>
      <w:pStyle w:val="Header"/>
    </w:pPr>
    <w:r>
      <w:rPr>
        <w:noProof/>
      </w:rPr>
      <w:drawing>
        <wp:anchor distT="0" distB="0" distL="114300" distR="114300" simplePos="0" relativeHeight="251659264" behindDoc="1" locked="0" layoutInCell="1" allowOverlap="1" wp14:anchorId="46FB7C9A" wp14:editId="2DD8080D">
          <wp:simplePos x="0" y="0"/>
          <wp:positionH relativeFrom="page">
            <wp:align>left</wp:align>
          </wp:positionH>
          <wp:positionV relativeFrom="paragraph">
            <wp:posOffset>-106680</wp:posOffset>
          </wp:positionV>
          <wp:extent cx="7813040" cy="10871835"/>
          <wp:effectExtent l="0" t="0" r="0" b="5715"/>
          <wp:wrapNone/>
          <wp:docPr id="11"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71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2FBA3C83" w:rsidR="001D1167" w:rsidRDefault="00C0670E" w:rsidP="00D808ED">
    <w:pPr>
      <w:tabs>
        <w:tab w:val="left" w:pos="816"/>
      </w:tabs>
    </w:pPr>
    <w:r>
      <w:rPr>
        <w:noProof/>
      </w:rPr>
      <w:drawing>
        <wp:anchor distT="0" distB="0" distL="114300" distR="114300" simplePos="0" relativeHeight="251663360" behindDoc="1" locked="0" layoutInCell="1" allowOverlap="1" wp14:anchorId="16B028F0" wp14:editId="7B0107D5">
          <wp:simplePos x="0" y="0"/>
          <wp:positionH relativeFrom="page">
            <wp:align>left</wp:align>
          </wp:positionH>
          <wp:positionV relativeFrom="paragraph">
            <wp:posOffset>-106680</wp:posOffset>
          </wp:positionV>
          <wp:extent cx="7813040" cy="10871835"/>
          <wp:effectExtent l="0" t="0" r="0" b="5715"/>
          <wp:wrapNone/>
          <wp:docPr id="7"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87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F4D77" w14:textId="77777777" w:rsidR="001D1167" w:rsidRDefault="001D1167" w:rsidP="00D808ED">
    <w:pPr>
      <w:tabs>
        <w:tab w:val="left" w:pos="816"/>
      </w:tabs>
    </w:pPr>
  </w:p>
  <w:p w14:paraId="55867D2C" w14:textId="77777777" w:rsidR="001D1167" w:rsidRDefault="001D1167"/>
  <w:p w14:paraId="60C4D650" w14:textId="77777777" w:rsidR="001D1167" w:rsidRDefault="001D11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21"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3386"/>
    <w:rsid w:val="00060A4C"/>
    <w:rsid w:val="00061DBC"/>
    <w:rsid w:val="000702A3"/>
    <w:rsid w:val="00070D03"/>
    <w:rsid w:val="000717AC"/>
    <w:rsid w:val="00071E03"/>
    <w:rsid w:val="00073713"/>
    <w:rsid w:val="00074185"/>
    <w:rsid w:val="000755F0"/>
    <w:rsid w:val="000805C7"/>
    <w:rsid w:val="00080B92"/>
    <w:rsid w:val="00086C5B"/>
    <w:rsid w:val="000A08B9"/>
    <w:rsid w:val="000A6A19"/>
    <w:rsid w:val="000A77CF"/>
    <w:rsid w:val="000B31D1"/>
    <w:rsid w:val="000B62DA"/>
    <w:rsid w:val="000B7CFC"/>
    <w:rsid w:val="000C2816"/>
    <w:rsid w:val="000C2983"/>
    <w:rsid w:val="000C339A"/>
    <w:rsid w:val="000C3C81"/>
    <w:rsid w:val="000C535A"/>
    <w:rsid w:val="000D00F0"/>
    <w:rsid w:val="000D16D2"/>
    <w:rsid w:val="000D2B3E"/>
    <w:rsid w:val="000E172F"/>
    <w:rsid w:val="000E3672"/>
    <w:rsid w:val="000E3BDB"/>
    <w:rsid w:val="000F0625"/>
    <w:rsid w:val="000F585B"/>
    <w:rsid w:val="001002F9"/>
    <w:rsid w:val="00101772"/>
    <w:rsid w:val="00105778"/>
    <w:rsid w:val="00106DB6"/>
    <w:rsid w:val="00111723"/>
    <w:rsid w:val="00114B4A"/>
    <w:rsid w:val="00114D13"/>
    <w:rsid w:val="001209B0"/>
    <w:rsid w:val="001230DB"/>
    <w:rsid w:val="00123122"/>
    <w:rsid w:val="00123B53"/>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71DED"/>
    <w:rsid w:val="00176923"/>
    <w:rsid w:val="00184BF2"/>
    <w:rsid w:val="00187519"/>
    <w:rsid w:val="00187FA9"/>
    <w:rsid w:val="001907FC"/>
    <w:rsid w:val="0019131A"/>
    <w:rsid w:val="00194C04"/>
    <w:rsid w:val="001A0358"/>
    <w:rsid w:val="001A27E9"/>
    <w:rsid w:val="001A2AB1"/>
    <w:rsid w:val="001B3E00"/>
    <w:rsid w:val="001C10ED"/>
    <w:rsid w:val="001C1584"/>
    <w:rsid w:val="001D0D35"/>
    <w:rsid w:val="001D1167"/>
    <w:rsid w:val="001D1F79"/>
    <w:rsid w:val="001D2525"/>
    <w:rsid w:val="001D2FB1"/>
    <w:rsid w:val="001D598E"/>
    <w:rsid w:val="001D68EB"/>
    <w:rsid w:val="001E1FEB"/>
    <w:rsid w:val="001E2FE0"/>
    <w:rsid w:val="001E64BF"/>
    <w:rsid w:val="001F54C4"/>
    <w:rsid w:val="001F5E0E"/>
    <w:rsid w:val="001F6F42"/>
    <w:rsid w:val="001F78D0"/>
    <w:rsid w:val="002000C2"/>
    <w:rsid w:val="00201429"/>
    <w:rsid w:val="00202525"/>
    <w:rsid w:val="002028FC"/>
    <w:rsid w:val="002121F2"/>
    <w:rsid w:val="002138FE"/>
    <w:rsid w:val="00224369"/>
    <w:rsid w:val="00224561"/>
    <w:rsid w:val="00224B09"/>
    <w:rsid w:val="0022775D"/>
    <w:rsid w:val="0023364A"/>
    <w:rsid w:val="00237790"/>
    <w:rsid w:val="002423C0"/>
    <w:rsid w:val="002444EB"/>
    <w:rsid w:val="002502DA"/>
    <w:rsid w:val="00252ABD"/>
    <w:rsid w:val="00252F8C"/>
    <w:rsid w:val="00261301"/>
    <w:rsid w:val="00265D25"/>
    <w:rsid w:val="00267B54"/>
    <w:rsid w:val="00270E14"/>
    <w:rsid w:val="0027492A"/>
    <w:rsid w:val="0028264D"/>
    <w:rsid w:val="0028325F"/>
    <w:rsid w:val="00283427"/>
    <w:rsid w:val="0028342F"/>
    <w:rsid w:val="00284A00"/>
    <w:rsid w:val="00290B17"/>
    <w:rsid w:val="0029104D"/>
    <w:rsid w:val="00292E42"/>
    <w:rsid w:val="00292E6A"/>
    <w:rsid w:val="002933D5"/>
    <w:rsid w:val="00297235"/>
    <w:rsid w:val="002A33CC"/>
    <w:rsid w:val="002A3B1F"/>
    <w:rsid w:val="002B0F66"/>
    <w:rsid w:val="002B146C"/>
    <w:rsid w:val="002B7888"/>
    <w:rsid w:val="002C34AC"/>
    <w:rsid w:val="002C3A6D"/>
    <w:rsid w:val="002C4C8D"/>
    <w:rsid w:val="002C4E9A"/>
    <w:rsid w:val="002C52BF"/>
    <w:rsid w:val="002C77DA"/>
    <w:rsid w:val="002D10AA"/>
    <w:rsid w:val="002D4F38"/>
    <w:rsid w:val="002E786D"/>
    <w:rsid w:val="002F151A"/>
    <w:rsid w:val="002F31B5"/>
    <w:rsid w:val="002F38A7"/>
    <w:rsid w:val="002F4AD7"/>
    <w:rsid w:val="002F6624"/>
    <w:rsid w:val="002F6C50"/>
    <w:rsid w:val="002F79C8"/>
    <w:rsid w:val="00306483"/>
    <w:rsid w:val="0031389D"/>
    <w:rsid w:val="0031442C"/>
    <w:rsid w:val="003149CB"/>
    <w:rsid w:val="0031534F"/>
    <w:rsid w:val="00316502"/>
    <w:rsid w:val="00322218"/>
    <w:rsid w:val="00323F2D"/>
    <w:rsid w:val="003251CA"/>
    <w:rsid w:val="00325DBF"/>
    <w:rsid w:val="00330E5D"/>
    <w:rsid w:val="00331A97"/>
    <w:rsid w:val="00332649"/>
    <w:rsid w:val="003351B6"/>
    <w:rsid w:val="00342434"/>
    <w:rsid w:val="00345638"/>
    <w:rsid w:val="003459FA"/>
    <w:rsid w:val="00346B36"/>
    <w:rsid w:val="0034757C"/>
    <w:rsid w:val="00350739"/>
    <w:rsid w:val="00351327"/>
    <w:rsid w:val="0035227A"/>
    <w:rsid w:val="00353932"/>
    <w:rsid w:val="003547E9"/>
    <w:rsid w:val="003632F4"/>
    <w:rsid w:val="00365B13"/>
    <w:rsid w:val="003712ED"/>
    <w:rsid w:val="00372593"/>
    <w:rsid w:val="003753B8"/>
    <w:rsid w:val="0037645E"/>
    <w:rsid w:val="00377BA1"/>
    <w:rsid w:val="00380D73"/>
    <w:rsid w:val="00390FB5"/>
    <w:rsid w:val="00391FF6"/>
    <w:rsid w:val="00394702"/>
    <w:rsid w:val="00394FC6"/>
    <w:rsid w:val="003953DF"/>
    <w:rsid w:val="003964F8"/>
    <w:rsid w:val="00396B4A"/>
    <w:rsid w:val="003A03E7"/>
    <w:rsid w:val="003A1034"/>
    <w:rsid w:val="003B1976"/>
    <w:rsid w:val="003C17A4"/>
    <w:rsid w:val="003C2DA2"/>
    <w:rsid w:val="003C4602"/>
    <w:rsid w:val="003D4A66"/>
    <w:rsid w:val="003D65EF"/>
    <w:rsid w:val="003D66CF"/>
    <w:rsid w:val="003E08D5"/>
    <w:rsid w:val="003E0CC7"/>
    <w:rsid w:val="003E2E30"/>
    <w:rsid w:val="003E2FF5"/>
    <w:rsid w:val="003E4558"/>
    <w:rsid w:val="003F0A0A"/>
    <w:rsid w:val="003F1917"/>
    <w:rsid w:val="003F3F03"/>
    <w:rsid w:val="003F42A6"/>
    <w:rsid w:val="003F6577"/>
    <w:rsid w:val="00401DAC"/>
    <w:rsid w:val="00404670"/>
    <w:rsid w:val="00405C3C"/>
    <w:rsid w:val="00406867"/>
    <w:rsid w:val="00407E5E"/>
    <w:rsid w:val="0041254A"/>
    <w:rsid w:val="00412F89"/>
    <w:rsid w:val="004136B8"/>
    <w:rsid w:val="00413CF6"/>
    <w:rsid w:val="0042202B"/>
    <w:rsid w:val="00423642"/>
    <w:rsid w:val="00424E74"/>
    <w:rsid w:val="00431370"/>
    <w:rsid w:val="00431434"/>
    <w:rsid w:val="00432176"/>
    <w:rsid w:val="0043500E"/>
    <w:rsid w:val="004357E3"/>
    <w:rsid w:val="0043594E"/>
    <w:rsid w:val="004416AC"/>
    <w:rsid w:val="004429FF"/>
    <w:rsid w:val="0044431E"/>
    <w:rsid w:val="004460A2"/>
    <w:rsid w:val="00450C3A"/>
    <w:rsid w:val="004577D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2CDB"/>
    <w:rsid w:val="00526445"/>
    <w:rsid w:val="00527820"/>
    <w:rsid w:val="005333E2"/>
    <w:rsid w:val="00540230"/>
    <w:rsid w:val="005427D5"/>
    <w:rsid w:val="00544BB9"/>
    <w:rsid w:val="00546292"/>
    <w:rsid w:val="00547B22"/>
    <w:rsid w:val="005515A4"/>
    <w:rsid w:val="00554DA6"/>
    <w:rsid w:val="00554FEE"/>
    <w:rsid w:val="0055742D"/>
    <w:rsid w:val="00566CBA"/>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66DE"/>
    <w:rsid w:val="005A7DC7"/>
    <w:rsid w:val="005B03DA"/>
    <w:rsid w:val="005B320F"/>
    <w:rsid w:val="005B35EB"/>
    <w:rsid w:val="005B500A"/>
    <w:rsid w:val="005B7ACB"/>
    <w:rsid w:val="005C035C"/>
    <w:rsid w:val="005C03CB"/>
    <w:rsid w:val="005C0F59"/>
    <w:rsid w:val="005C147D"/>
    <w:rsid w:val="005C6545"/>
    <w:rsid w:val="005C7AE9"/>
    <w:rsid w:val="005D014F"/>
    <w:rsid w:val="005D1DA5"/>
    <w:rsid w:val="005D7511"/>
    <w:rsid w:val="005E55BB"/>
    <w:rsid w:val="005E5E03"/>
    <w:rsid w:val="005E7089"/>
    <w:rsid w:val="005E7396"/>
    <w:rsid w:val="0060138A"/>
    <w:rsid w:val="00601AAB"/>
    <w:rsid w:val="00602A24"/>
    <w:rsid w:val="00613840"/>
    <w:rsid w:val="006141A1"/>
    <w:rsid w:val="00614E7A"/>
    <w:rsid w:val="00616DFB"/>
    <w:rsid w:val="006174C9"/>
    <w:rsid w:val="00617680"/>
    <w:rsid w:val="00622EF1"/>
    <w:rsid w:val="006237ED"/>
    <w:rsid w:val="00625F6E"/>
    <w:rsid w:val="006307C0"/>
    <w:rsid w:val="006325C3"/>
    <w:rsid w:val="00633A85"/>
    <w:rsid w:val="006370F1"/>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2A1"/>
    <w:rsid w:val="00684AE1"/>
    <w:rsid w:val="00685BD5"/>
    <w:rsid w:val="00687464"/>
    <w:rsid w:val="0069619D"/>
    <w:rsid w:val="006A147B"/>
    <w:rsid w:val="006A1700"/>
    <w:rsid w:val="006B0E5A"/>
    <w:rsid w:val="006B0EC6"/>
    <w:rsid w:val="006B20D5"/>
    <w:rsid w:val="006B3123"/>
    <w:rsid w:val="006B584F"/>
    <w:rsid w:val="006B7231"/>
    <w:rsid w:val="006C2CB3"/>
    <w:rsid w:val="006C3577"/>
    <w:rsid w:val="006C7822"/>
    <w:rsid w:val="006D2DDD"/>
    <w:rsid w:val="006D4C2E"/>
    <w:rsid w:val="006D5C74"/>
    <w:rsid w:val="006D5C8B"/>
    <w:rsid w:val="006D68A0"/>
    <w:rsid w:val="006D7FCA"/>
    <w:rsid w:val="006E03A8"/>
    <w:rsid w:val="006E17E6"/>
    <w:rsid w:val="006E3095"/>
    <w:rsid w:val="006E3720"/>
    <w:rsid w:val="006E62D7"/>
    <w:rsid w:val="006E68FD"/>
    <w:rsid w:val="006E7B63"/>
    <w:rsid w:val="006F1110"/>
    <w:rsid w:val="006F29BA"/>
    <w:rsid w:val="006F503E"/>
    <w:rsid w:val="006F5BF3"/>
    <w:rsid w:val="006F678B"/>
    <w:rsid w:val="006F7427"/>
    <w:rsid w:val="00702E28"/>
    <w:rsid w:val="00705BCB"/>
    <w:rsid w:val="00706C88"/>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6532D"/>
    <w:rsid w:val="0076550D"/>
    <w:rsid w:val="0076773A"/>
    <w:rsid w:val="00774FEC"/>
    <w:rsid w:val="00775724"/>
    <w:rsid w:val="007769BC"/>
    <w:rsid w:val="00776E70"/>
    <w:rsid w:val="00786320"/>
    <w:rsid w:val="00787C75"/>
    <w:rsid w:val="00790842"/>
    <w:rsid w:val="007A6C1B"/>
    <w:rsid w:val="007A6E8F"/>
    <w:rsid w:val="007A7E70"/>
    <w:rsid w:val="007A7ECA"/>
    <w:rsid w:val="007B36A1"/>
    <w:rsid w:val="007B37C2"/>
    <w:rsid w:val="007B3C56"/>
    <w:rsid w:val="007C0169"/>
    <w:rsid w:val="007C0C61"/>
    <w:rsid w:val="007C14C6"/>
    <w:rsid w:val="007C1A35"/>
    <w:rsid w:val="007C2EDD"/>
    <w:rsid w:val="007D25C3"/>
    <w:rsid w:val="007D6618"/>
    <w:rsid w:val="007D66CB"/>
    <w:rsid w:val="007E0CCD"/>
    <w:rsid w:val="007E24A6"/>
    <w:rsid w:val="007E4392"/>
    <w:rsid w:val="007E45CD"/>
    <w:rsid w:val="007E581D"/>
    <w:rsid w:val="007F7117"/>
    <w:rsid w:val="007F797A"/>
    <w:rsid w:val="008018D3"/>
    <w:rsid w:val="008039C9"/>
    <w:rsid w:val="00807757"/>
    <w:rsid w:val="008113A8"/>
    <w:rsid w:val="00812372"/>
    <w:rsid w:val="008123B8"/>
    <w:rsid w:val="008148C3"/>
    <w:rsid w:val="00815127"/>
    <w:rsid w:val="00821054"/>
    <w:rsid w:val="0082134F"/>
    <w:rsid w:val="008221B2"/>
    <w:rsid w:val="008232C1"/>
    <w:rsid w:val="00825149"/>
    <w:rsid w:val="008267EC"/>
    <w:rsid w:val="008270D0"/>
    <w:rsid w:val="00827304"/>
    <w:rsid w:val="00830C37"/>
    <w:rsid w:val="008347D5"/>
    <w:rsid w:val="00836DC6"/>
    <w:rsid w:val="00843424"/>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72B0"/>
    <w:rsid w:val="00877F84"/>
    <w:rsid w:val="0088204D"/>
    <w:rsid w:val="0088412F"/>
    <w:rsid w:val="008854BE"/>
    <w:rsid w:val="00885DF5"/>
    <w:rsid w:val="00894563"/>
    <w:rsid w:val="008A0DC4"/>
    <w:rsid w:val="008A2768"/>
    <w:rsid w:val="008A4319"/>
    <w:rsid w:val="008B039E"/>
    <w:rsid w:val="008B4CDD"/>
    <w:rsid w:val="008B7EEF"/>
    <w:rsid w:val="008C0A9F"/>
    <w:rsid w:val="008C1896"/>
    <w:rsid w:val="008C1D8A"/>
    <w:rsid w:val="008C1EC3"/>
    <w:rsid w:val="008C72F0"/>
    <w:rsid w:val="008C7637"/>
    <w:rsid w:val="008D0245"/>
    <w:rsid w:val="008D0E89"/>
    <w:rsid w:val="008D506D"/>
    <w:rsid w:val="008D561E"/>
    <w:rsid w:val="008E1286"/>
    <w:rsid w:val="008E21A9"/>
    <w:rsid w:val="008E4F9B"/>
    <w:rsid w:val="008E53A5"/>
    <w:rsid w:val="008F412A"/>
    <w:rsid w:val="008F4CC3"/>
    <w:rsid w:val="008F69C5"/>
    <w:rsid w:val="00900062"/>
    <w:rsid w:val="00900E08"/>
    <w:rsid w:val="00901955"/>
    <w:rsid w:val="00902261"/>
    <w:rsid w:val="00903603"/>
    <w:rsid w:val="00911A1D"/>
    <w:rsid w:val="00912796"/>
    <w:rsid w:val="009224BB"/>
    <w:rsid w:val="009239A0"/>
    <w:rsid w:val="00925560"/>
    <w:rsid w:val="00925CDB"/>
    <w:rsid w:val="00925E63"/>
    <w:rsid w:val="0092649A"/>
    <w:rsid w:val="009279D9"/>
    <w:rsid w:val="00931F7E"/>
    <w:rsid w:val="00932784"/>
    <w:rsid w:val="009360F5"/>
    <w:rsid w:val="009366E7"/>
    <w:rsid w:val="00937BCC"/>
    <w:rsid w:val="009429FD"/>
    <w:rsid w:val="009469FB"/>
    <w:rsid w:val="00947FBE"/>
    <w:rsid w:val="00951315"/>
    <w:rsid w:val="009515EA"/>
    <w:rsid w:val="00951830"/>
    <w:rsid w:val="00953943"/>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1E7"/>
    <w:rsid w:val="009869E9"/>
    <w:rsid w:val="00994EF9"/>
    <w:rsid w:val="00994F0D"/>
    <w:rsid w:val="009958EB"/>
    <w:rsid w:val="00997A0F"/>
    <w:rsid w:val="009A2B68"/>
    <w:rsid w:val="009A332E"/>
    <w:rsid w:val="009A684B"/>
    <w:rsid w:val="009A763D"/>
    <w:rsid w:val="009B677A"/>
    <w:rsid w:val="009C0CE0"/>
    <w:rsid w:val="009C1DB1"/>
    <w:rsid w:val="009C54B0"/>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35F5B"/>
    <w:rsid w:val="00A41FEF"/>
    <w:rsid w:val="00A42BFA"/>
    <w:rsid w:val="00A4398A"/>
    <w:rsid w:val="00A439ED"/>
    <w:rsid w:val="00A443BF"/>
    <w:rsid w:val="00A45D32"/>
    <w:rsid w:val="00A45E90"/>
    <w:rsid w:val="00A46442"/>
    <w:rsid w:val="00A5730A"/>
    <w:rsid w:val="00A61334"/>
    <w:rsid w:val="00A718F4"/>
    <w:rsid w:val="00A73529"/>
    <w:rsid w:val="00A807EA"/>
    <w:rsid w:val="00A80B81"/>
    <w:rsid w:val="00A87F13"/>
    <w:rsid w:val="00A9111F"/>
    <w:rsid w:val="00A93E3A"/>
    <w:rsid w:val="00AA1084"/>
    <w:rsid w:val="00AA1612"/>
    <w:rsid w:val="00AA27F9"/>
    <w:rsid w:val="00AA388F"/>
    <w:rsid w:val="00AA5D2C"/>
    <w:rsid w:val="00AB231E"/>
    <w:rsid w:val="00AB6A31"/>
    <w:rsid w:val="00AB72B2"/>
    <w:rsid w:val="00AC19B0"/>
    <w:rsid w:val="00AC374F"/>
    <w:rsid w:val="00AC62B4"/>
    <w:rsid w:val="00AC67F7"/>
    <w:rsid w:val="00AD0614"/>
    <w:rsid w:val="00AD4A7F"/>
    <w:rsid w:val="00AF4F4F"/>
    <w:rsid w:val="00AF7E10"/>
    <w:rsid w:val="00B00F31"/>
    <w:rsid w:val="00B11561"/>
    <w:rsid w:val="00B16001"/>
    <w:rsid w:val="00B161BF"/>
    <w:rsid w:val="00B178CE"/>
    <w:rsid w:val="00B22FEC"/>
    <w:rsid w:val="00B24470"/>
    <w:rsid w:val="00B42167"/>
    <w:rsid w:val="00B44941"/>
    <w:rsid w:val="00B5183F"/>
    <w:rsid w:val="00B53DF9"/>
    <w:rsid w:val="00B55B09"/>
    <w:rsid w:val="00B65D1E"/>
    <w:rsid w:val="00B6738E"/>
    <w:rsid w:val="00B706E0"/>
    <w:rsid w:val="00B75C10"/>
    <w:rsid w:val="00B81E9E"/>
    <w:rsid w:val="00B87EC1"/>
    <w:rsid w:val="00B92892"/>
    <w:rsid w:val="00B9541C"/>
    <w:rsid w:val="00B95A9B"/>
    <w:rsid w:val="00B972F7"/>
    <w:rsid w:val="00BA75D3"/>
    <w:rsid w:val="00BB06CB"/>
    <w:rsid w:val="00BB33D5"/>
    <w:rsid w:val="00BC2FB2"/>
    <w:rsid w:val="00BC3C83"/>
    <w:rsid w:val="00BC4C53"/>
    <w:rsid w:val="00BD2162"/>
    <w:rsid w:val="00BE5BFA"/>
    <w:rsid w:val="00BF0957"/>
    <w:rsid w:val="00BF1A5F"/>
    <w:rsid w:val="00BF20C1"/>
    <w:rsid w:val="00BF5F2A"/>
    <w:rsid w:val="00C02FB4"/>
    <w:rsid w:val="00C04998"/>
    <w:rsid w:val="00C04EAA"/>
    <w:rsid w:val="00C0670E"/>
    <w:rsid w:val="00C17754"/>
    <w:rsid w:val="00C223D3"/>
    <w:rsid w:val="00C274D6"/>
    <w:rsid w:val="00C30471"/>
    <w:rsid w:val="00C30D8C"/>
    <w:rsid w:val="00C403F1"/>
    <w:rsid w:val="00C41078"/>
    <w:rsid w:val="00C447C5"/>
    <w:rsid w:val="00C46F36"/>
    <w:rsid w:val="00C547B3"/>
    <w:rsid w:val="00C64C2D"/>
    <w:rsid w:val="00C64E15"/>
    <w:rsid w:val="00C657C2"/>
    <w:rsid w:val="00C66206"/>
    <w:rsid w:val="00C663C2"/>
    <w:rsid w:val="00C67E44"/>
    <w:rsid w:val="00C729D7"/>
    <w:rsid w:val="00C72E2A"/>
    <w:rsid w:val="00C72FF5"/>
    <w:rsid w:val="00C73DA1"/>
    <w:rsid w:val="00C777E6"/>
    <w:rsid w:val="00C820D5"/>
    <w:rsid w:val="00C85ACC"/>
    <w:rsid w:val="00C87B14"/>
    <w:rsid w:val="00C93C5B"/>
    <w:rsid w:val="00C96731"/>
    <w:rsid w:val="00CA3462"/>
    <w:rsid w:val="00CA72E3"/>
    <w:rsid w:val="00CB0C2B"/>
    <w:rsid w:val="00CB2ECC"/>
    <w:rsid w:val="00CB35F8"/>
    <w:rsid w:val="00CB5100"/>
    <w:rsid w:val="00CB5AF6"/>
    <w:rsid w:val="00CB6522"/>
    <w:rsid w:val="00CB65F9"/>
    <w:rsid w:val="00CB6961"/>
    <w:rsid w:val="00CB6BCD"/>
    <w:rsid w:val="00CC6773"/>
    <w:rsid w:val="00CC6CF9"/>
    <w:rsid w:val="00CD06B6"/>
    <w:rsid w:val="00CD56BD"/>
    <w:rsid w:val="00CD5BEC"/>
    <w:rsid w:val="00CD6E2E"/>
    <w:rsid w:val="00CD7117"/>
    <w:rsid w:val="00CE1374"/>
    <w:rsid w:val="00CE504E"/>
    <w:rsid w:val="00CE6851"/>
    <w:rsid w:val="00CF04E6"/>
    <w:rsid w:val="00CF14DD"/>
    <w:rsid w:val="00CF3969"/>
    <w:rsid w:val="00CF59D7"/>
    <w:rsid w:val="00D01E18"/>
    <w:rsid w:val="00D03A30"/>
    <w:rsid w:val="00D03AC6"/>
    <w:rsid w:val="00D03D57"/>
    <w:rsid w:val="00D072B0"/>
    <w:rsid w:val="00D13228"/>
    <w:rsid w:val="00D1466F"/>
    <w:rsid w:val="00D14C39"/>
    <w:rsid w:val="00D2138D"/>
    <w:rsid w:val="00D22691"/>
    <w:rsid w:val="00D23681"/>
    <w:rsid w:val="00D32BB4"/>
    <w:rsid w:val="00D342B3"/>
    <w:rsid w:val="00D34EA2"/>
    <w:rsid w:val="00D35CE2"/>
    <w:rsid w:val="00D360DF"/>
    <w:rsid w:val="00D36E77"/>
    <w:rsid w:val="00D37555"/>
    <w:rsid w:val="00D37C51"/>
    <w:rsid w:val="00D446D3"/>
    <w:rsid w:val="00D50F1A"/>
    <w:rsid w:val="00D5159C"/>
    <w:rsid w:val="00D532EA"/>
    <w:rsid w:val="00D54460"/>
    <w:rsid w:val="00D5565B"/>
    <w:rsid w:val="00D6033D"/>
    <w:rsid w:val="00D60AC0"/>
    <w:rsid w:val="00D640BB"/>
    <w:rsid w:val="00D66390"/>
    <w:rsid w:val="00D70761"/>
    <w:rsid w:val="00D71658"/>
    <w:rsid w:val="00D72881"/>
    <w:rsid w:val="00D75603"/>
    <w:rsid w:val="00D75A78"/>
    <w:rsid w:val="00D76A29"/>
    <w:rsid w:val="00D808ED"/>
    <w:rsid w:val="00D878CD"/>
    <w:rsid w:val="00D93A03"/>
    <w:rsid w:val="00D96728"/>
    <w:rsid w:val="00DA4036"/>
    <w:rsid w:val="00DA67A8"/>
    <w:rsid w:val="00DA7993"/>
    <w:rsid w:val="00DB0825"/>
    <w:rsid w:val="00DB2114"/>
    <w:rsid w:val="00DB3856"/>
    <w:rsid w:val="00DB3B13"/>
    <w:rsid w:val="00DB3CB4"/>
    <w:rsid w:val="00DB6DF7"/>
    <w:rsid w:val="00DC2BA2"/>
    <w:rsid w:val="00DC373B"/>
    <w:rsid w:val="00DC710A"/>
    <w:rsid w:val="00DC7843"/>
    <w:rsid w:val="00DC7F7C"/>
    <w:rsid w:val="00DD00AC"/>
    <w:rsid w:val="00DD1D50"/>
    <w:rsid w:val="00DD28CC"/>
    <w:rsid w:val="00DD33BF"/>
    <w:rsid w:val="00DD3D66"/>
    <w:rsid w:val="00DD4152"/>
    <w:rsid w:val="00DE067E"/>
    <w:rsid w:val="00DE1258"/>
    <w:rsid w:val="00DE2B75"/>
    <w:rsid w:val="00DE467A"/>
    <w:rsid w:val="00DE5747"/>
    <w:rsid w:val="00DE7993"/>
    <w:rsid w:val="00DF16B2"/>
    <w:rsid w:val="00DF1F23"/>
    <w:rsid w:val="00DF4A7C"/>
    <w:rsid w:val="00DF4CAE"/>
    <w:rsid w:val="00DF535F"/>
    <w:rsid w:val="00DF605A"/>
    <w:rsid w:val="00E03037"/>
    <w:rsid w:val="00E05391"/>
    <w:rsid w:val="00E0694D"/>
    <w:rsid w:val="00E11E77"/>
    <w:rsid w:val="00E126F4"/>
    <w:rsid w:val="00E12851"/>
    <w:rsid w:val="00E1713A"/>
    <w:rsid w:val="00E22A4B"/>
    <w:rsid w:val="00E25E57"/>
    <w:rsid w:val="00E260B0"/>
    <w:rsid w:val="00E315E9"/>
    <w:rsid w:val="00E31887"/>
    <w:rsid w:val="00E41EB6"/>
    <w:rsid w:val="00E42928"/>
    <w:rsid w:val="00E46CFD"/>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2601"/>
    <w:rsid w:val="00F139B0"/>
    <w:rsid w:val="00F259E3"/>
    <w:rsid w:val="00F25B5B"/>
    <w:rsid w:val="00F26508"/>
    <w:rsid w:val="00F35C0C"/>
    <w:rsid w:val="00F35FBD"/>
    <w:rsid w:val="00F420B1"/>
    <w:rsid w:val="00F44668"/>
    <w:rsid w:val="00F45E8E"/>
    <w:rsid w:val="00F46685"/>
    <w:rsid w:val="00F51B8C"/>
    <w:rsid w:val="00F53D26"/>
    <w:rsid w:val="00F542FD"/>
    <w:rsid w:val="00F564CA"/>
    <w:rsid w:val="00F57BDA"/>
    <w:rsid w:val="00F60C0D"/>
    <w:rsid w:val="00F7390C"/>
    <w:rsid w:val="00F74165"/>
    <w:rsid w:val="00F75BCE"/>
    <w:rsid w:val="00F77B3C"/>
    <w:rsid w:val="00F824FE"/>
    <w:rsid w:val="00F8339A"/>
    <w:rsid w:val="00F839F2"/>
    <w:rsid w:val="00F86C5E"/>
    <w:rsid w:val="00F86F07"/>
    <w:rsid w:val="00F874DA"/>
    <w:rsid w:val="00F91508"/>
    <w:rsid w:val="00F9293C"/>
    <w:rsid w:val="00F94FEF"/>
    <w:rsid w:val="00F97A93"/>
    <w:rsid w:val="00FA1171"/>
    <w:rsid w:val="00FA23A4"/>
    <w:rsid w:val="00FB1D3F"/>
    <w:rsid w:val="00FB2267"/>
    <w:rsid w:val="00FB5F0E"/>
    <w:rsid w:val="00FC04EB"/>
    <w:rsid w:val="00FC4B78"/>
    <w:rsid w:val="00FC6216"/>
    <w:rsid w:val="00FC71DA"/>
    <w:rsid w:val="00FD0EB4"/>
    <w:rsid w:val="00FD29E0"/>
    <w:rsid w:val="00FD6524"/>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938440906">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34100503">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2.xml><?xml version="1.0" encoding="utf-8"?>
<ds:datastoreItem xmlns:ds="http://schemas.openxmlformats.org/officeDocument/2006/customXml" ds:itemID="{D5D81798-A9BC-4579-9D1A-A2D1ED20CDA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purl.org/dc/dcmitype/"/>
    <ds:schemaRef ds:uri="http://schemas.microsoft.com/office/infopath/2007/PartnerControls"/>
    <ds:schemaRef ds:uri="2413a3ee-1249-469a-84b4-5f5b86a5f250"/>
    <ds:schemaRef ds:uri="http://www.w3.org/XML/1998/namespace"/>
  </ds:schemaRefs>
</ds:datastoreItem>
</file>

<file path=customXml/itemProps3.xml><?xml version="1.0" encoding="utf-8"?>
<ds:datastoreItem xmlns:ds="http://schemas.openxmlformats.org/officeDocument/2006/customXml" ds:itemID="{DADABCE4-1F97-414C-A184-87268626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47236-F170-4ECA-BB7F-5F54291E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3386</Words>
  <Characters>18719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22061</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Bugs Bunny</dc:creator>
  <cp:lastModifiedBy>Diana Monoranu - Sejururi HelloHolidays</cp:lastModifiedBy>
  <cp:revision>4</cp:revision>
  <cp:lastPrinted>2024-11-19T11:06:00Z</cp:lastPrinted>
  <dcterms:created xsi:type="dcterms:W3CDTF">2025-12-19T13:28:00Z</dcterms:created>
  <dcterms:modified xsi:type="dcterms:W3CDTF">2026-02-11T12:31:00Z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