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A512B9" w14:paraId="57DC26BB" w14:textId="77777777" w:rsidTr="00DB0008">
        <w:trPr>
          <w:trHeight w:val="2229"/>
        </w:trPr>
        <w:tc>
          <w:tcPr>
            <w:tcW w:w="2393" w:type="dxa"/>
          </w:tcPr>
          <w:p w14:paraId="67E1ADF9" w14:textId="07568604" w:rsidR="00A512B9" w:rsidRDefault="00902066" w:rsidP="00A512B9">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5FEB45" wp14:editId="08D5AF02">
                  <wp:simplePos x="0" y="0"/>
                  <wp:positionH relativeFrom="column">
                    <wp:posOffset>51580</wp:posOffset>
                  </wp:positionH>
                  <wp:positionV relativeFrom="paragraph">
                    <wp:posOffset>2540</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A512B9" w14:paraId="69332905" w14:textId="77777777" w:rsidTr="00DB0008">
        <w:trPr>
          <w:trHeight w:val="734"/>
        </w:trPr>
        <w:tc>
          <w:tcPr>
            <w:tcW w:w="2393" w:type="dxa"/>
          </w:tcPr>
          <w:p w14:paraId="33C6B5A4" w14:textId="77777777" w:rsidR="00A512B9" w:rsidRPr="00D0495B" w:rsidRDefault="00A512B9" w:rsidP="00A512B9">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8982A0E" w14:textId="64B09FAC" w:rsidR="00EE5F1E" w:rsidRPr="00C20A88" w:rsidRDefault="00EE5F1E" w:rsidP="00EE5F1E">
      <w:pPr>
        <w:tabs>
          <w:tab w:val="left" w:pos="3540"/>
          <w:tab w:val="center" w:pos="4637"/>
        </w:tabs>
        <w:ind w:left="-567"/>
        <w:jc w:val="both"/>
        <w:rPr>
          <w:rFonts w:asciiTheme="minorHAnsi" w:hAnsiTheme="minorHAnsi" w:cstheme="minorHAnsi"/>
          <w:b/>
          <w:bCs/>
          <w:iCs/>
          <w:color w:val="0B87C3"/>
          <w:sz w:val="32"/>
          <w:szCs w:val="32"/>
          <w:lang w:val="hu-HU"/>
        </w:rPr>
      </w:pPr>
      <w:r w:rsidRPr="00C20A88">
        <w:rPr>
          <w:rFonts w:asciiTheme="minorHAnsi" w:hAnsiTheme="minorHAnsi" w:cstheme="minorHAnsi"/>
          <w:b/>
          <w:color w:val="0B87C3"/>
          <w:sz w:val="32"/>
          <w:szCs w:val="32"/>
        </w:rPr>
        <w:t>TURCIA - Fascinatia Cappadociei</w:t>
      </w:r>
      <w:r w:rsidRPr="00C20A88">
        <w:rPr>
          <w:rFonts w:asciiTheme="minorHAnsi" w:hAnsiTheme="minorHAnsi" w:cstheme="minorHAnsi"/>
          <w:b/>
          <w:bCs/>
          <w:iCs/>
          <w:color w:val="0B87C3"/>
          <w:sz w:val="32"/>
          <w:szCs w:val="32"/>
          <w:lang w:val="hu-HU"/>
        </w:rPr>
        <w:t xml:space="preserve"> 1</w:t>
      </w:r>
      <w:r w:rsidR="00C20A88" w:rsidRPr="00C20A88">
        <w:rPr>
          <w:rFonts w:asciiTheme="minorHAnsi" w:hAnsiTheme="minorHAnsi" w:cstheme="minorHAnsi"/>
          <w:b/>
          <w:bCs/>
          <w:iCs/>
          <w:color w:val="0B87C3"/>
          <w:sz w:val="32"/>
          <w:szCs w:val="32"/>
          <w:lang w:val="hu-HU"/>
        </w:rPr>
        <w:t>0</w:t>
      </w:r>
      <w:r w:rsidRPr="00C20A88">
        <w:rPr>
          <w:rFonts w:asciiTheme="minorHAnsi" w:hAnsiTheme="minorHAnsi" w:cstheme="minorHAnsi"/>
          <w:b/>
          <w:bCs/>
          <w:iCs/>
          <w:color w:val="0B87C3"/>
          <w:sz w:val="32"/>
          <w:szCs w:val="32"/>
          <w:lang w:val="hu-HU"/>
        </w:rPr>
        <w:t xml:space="preserve"> zile Autocar </w:t>
      </w:r>
    </w:p>
    <w:p w14:paraId="49C7EC61" w14:textId="0C55E7D6" w:rsidR="00EE5F1E" w:rsidRPr="00C20A88" w:rsidRDefault="00EE5F1E" w:rsidP="00EE5F1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C20A88">
        <w:rPr>
          <w:rFonts w:asciiTheme="minorHAnsi" w:hAnsiTheme="minorHAnsi" w:cstheme="minorHAnsi"/>
          <w:b/>
          <w:bCs/>
          <w:iCs/>
          <w:color w:val="F18306"/>
          <w:sz w:val="32"/>
          <w:szCs w:val="32"/>
          <w:lang w:val="hu-HU"/>
        </w:rPr>
        <w:t xml:space="preserve">Reducere* pana la 20% - de la </w:t>
      </w:r>
      <w:r w:rsidR="00C20A88" w:rsidRPr="00C20A88">
        <w:rPr>
          <w:rFonts w:asciiTheme="minorHAnsi" w:hAnsiTheme="minorHAnsi" w:cstheme="minorHAnsi"/>
          <w:b/>
          <w:bCs/>
          <w:iCs/>
          <w:color w:val="F18306"/>
          <w:sz w:val="32"/>
          <w:szCs w:val="32"/>
          <w:lang w:val="hu-HU"/>
        </w:rPr>
        <w:t>599</w:t>
      </w:r>
      <w:r w:rsidRPr="00C20A88">
        <w:rPr>
          <w:rFonts w:asciiTheme="minorHAnsi" w:hAnsiTheme="minorHAnsi" w:cstheme="minorHAnsi"/>
          <w:b/>
          <w:bCs/>
          <w:iCs/>
          <w:color w:val="F18306"/>
          <w:sz w:val="32"/>
          <w:szCs w:val="32"/>
          <w:lang w:val="hu-HU"/>
        </w:rPr>
        <w:t xml:space="preserve"> </w:t>
      </w:r>
      <w:r w:rsidRPr="00C20A88">
        <w:rPr>
          <w:rFonts w:asciiTheme="minorHAnsi" w:hAnsiTheme="minorHAnsi" w:cstheme="minorHAnsi"/>
          <w:b/>
          <w:color w:val="F18306"/>
          <w:sz w:val="32"/>
          <w:szCs w:val="32"/>
        </w:rPr>
        <w:t>€</w:t>
      </w:r>
    </w:p>
    <w:p w14:paraId="15C41304" w14:textId="52446A87" w:rsidR="00EE5F1E" w:rsidRPr="00E8526B" w:rsidRDefault="00EE5F1E" w:rsidP="00EE5F1E">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C20A88">
        <w:rPr>
          <w:rFonts w:asciiTheme="minorHAnsi" w:eastAsia="Calibri" w:hAnsiTheme="minorHAnsi" w:cstheme="minorHAnsi"/>
          <w:b/>
          <w:sz w:val="18"/>
          <w:szCs w:val="18"/>
        </w:rPr>
        <w:t>Canakkale</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Pergam</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Kusadasi</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Efes</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Milet</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Bodrum</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Marmaris</w:t>
      </w:r>
      <w:r w:rsidRPr="00C20A88">
        <w:rPr>
          <w:rFonts w:asciiTheme="minorHAnsi" w:hAnsiTheme="minorHAnsi" w:cstheme="minorHAnsi"/>
          <w:b/>
          <w:sz w:val="18"/>
          <w:szCs w:val="18"/>
        </w:rPr>
        <w:t xml:space="preserve"> - </w:t>
      </w:r>
      <w:r w:rsidRPr="00C20A88">
        <w:rPr>
          <w:rFonts w:asciiTheme="minorHAnsi" w:eastAsia="Calibri" w:hAnsiTheme="minorHAnsi" w:cstheme="minorHAnsi"/>
          <w:b/>
          <w:i/>
          <w:iCs/>
          <w:sz w:val="18"/>
          <w:szCs w:val="18"/>
        </w:rPr>
        <w:t>Insula Rodos</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Pamukkale</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Konya</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Kaymakli</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Uchisar</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Nevsehir</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Goreme</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Ankara</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Istanbul</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Edirne</w:t>
      </w:r>
    </w:p>
    <w:p w14:paraId="14A21649" w14:textId="77777777" w:rsidR="00EE5F1E" w:rsidRDefault="00EE5F1E" w:rsidP="006D0347">
      <w:pPr>
        <w:tabs>
          <w:tab w:val="left" w:pos="7290"/>
        </w:tabs>
        <w:spacing w:before="4" w:after="4"/>
        <w:ind w:right="227"/>
        <w:jc w:val="both"/>
        <w:rPr>
          <w:rFonts w:asciiTheme="minorHAnsi" w:hAnsiTheme="minorHAnsi" w:cstheme="minorHAnsi"/>
          <w:sz w:val="10"/>
          <w:szCs w:val="10"/>
        </w:rPr>
      </w:pPr>
    </w:p>
    <w:p w14:paraId="2DA82842" w14:textId="77777777"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Ziua 1. BUCURESTI</w:t>
      </w:r>
      <w:r w:rsidRPr="00817C57">
        <w:rPr>
          <w:rFonts w:asciiTheme="minorHAnsi" w:eastAsia="Calibri" w:hAnsiTheme="minorHAnsi" w:cstheme="minorHAnsi"/>
          <w:b/>
          <w:color w:val="0B87C3"/>
          <w:sz w:val="18"/>
          <w:szCs w:val="18"/>
          <w:lang w:val="it-IT"/>
        </w:rPr>
        <w:t xml:space="preserve"> - CANAKKALE</w:t>
      </w:r>
      <w:r w:rsidRPr="00817C57">
        <w:rPr>
          <w:rFonts w:asciiTheme="minorHAnsi" w:hAnsiTheme="minorHAnsi" w:cstheme="minorHAnsi"/>
          <w:b/>
          <w:color w:val="0B87C3"/>
          <w:sz w:val="18"/>
          <w:szCs w:val="18"/>
        </w:rPr>
        <w:t xml:space="preserve"> (cca. 655 km)</w:t>
      </w:r>
    </w:p>
    <w:p w14:paraId="2C4E215C" w14:textId="56ABA73A" w:rsidR="00EE5F1E" w:rsidRDefault="00EE5F1E" w:rsidP="00EE5F1E">
      <w:pPr>
        <w:spacing w:before="4" w:after="4"/>
        <w:ind w:left="-567" w:right="227"/>
        <w:jc w:val="both"/>
        <w:rPr>
          <w:rFonts w:asciiTheme="minorHAnsi" w:eastAsia="Calibri" w:hAnsiTheme="minorHAnsi" w:cstheme="minorHAnsi"/>
          <w:sz w:val="18"/>
          <w:szCs w:val="18"/>
        </w:rPr>
      </w:pPr>
      <w:r w:rsidRPr="00E8526B">
        <w:rPr>
          <w:rFonts w:asciiTheme="minorHAnsi" w:hAnsiTheme="minorHAnsi" w:cstheme="minorHAnsi"/>
          <w:sz w:val="18"/>
          <w:szCs w:val="18"/>
        </w:rPr>
        <w:t xml:space="preserve">Plecare din Bucuresti la ora 6.00, din parcarea de la Academia Militara (Universitatea de Aparare Carol I - acces dinspre Metrou Eroilor), spre </w:t>
      </w:r>
      <w:r w:rsidRPr="00E8526B">
        <w:rPr>
          <w:rFonts w:asciiTheme="minorHAnsi" w:eastAsia="Calibri" w:hAnsiTheme="minorHAnsi" w:cstheme="minorHAnsi"/>
          <w:sz w:val="18"/>
          <w:szCs w:val="18"/>
          <w:lang w:val="it-IT"/>
        </w:rPr>
        <w:t>Veliko Tarnovo - Edirne - Canakkale.</w:t>
      </w:r>
      <w:r w:rsidRPr="00E8526B">
        <w:rPr>
          <w:rFonts w:asciiTheme="minorHAnsi" w:eastAsia="Calibri" w:hAnsiTheme="minorHAnsi" w:cstheme="minorHAnsi"/>
          <w:sz w:val="18"/>
          <w:szCs w:val="18"/>
        </w:rPr>
        <w:t xml:space="preserve"> Traversam Stamtoarea Dardanele pe noul pod, inaugurat in 2022 (cel mai lung pod suspendat din lume) - Podul Canakkale 1915. Sosire seara, in functie de trafic, pentru cazare </w:t>
      </w:r>
      <w:r>
        <w:rPr>
          <w:rFonts w:asciiTheme="minorHAnsi" w:eastAsia="Calibri" w:hAnsiTheme="minorHAnsi" w:cstheme="minorHAnsi"/>
          <w:sz w:val="18"/>
          <w:szCs w:val="18"/>
        </w:rPr>
        <w:t>si cina la</w:t>
      </w:r>
      <w:r w:rsidR="00C20A88">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Canakkale, hotel Zizeli/ similar</w:t>
      </w:r>
      <w:r>
        <w:rPr>
          <w:rFonts w:asciiTheme="minorHAnsi" w:eastAsia="Calibri" w:hAnsiTheme="minorHAnsi" w:cstheme="minorHAnsi"/>
          <w:sz w:val="18"/>
          <w:szCs w:val="18"/>
        </w:rPr>
        <w:t>.</w:t>
      </w:r>
    </w:p>
    <w:p w14:paraId="496153C8"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0C227FC5" w14:textId="615B9F1F"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C960FC">
        <w:rPr>
          <w:rFonts w:asciiTheme="minorHAnsi" w:hAnsiTheme="minorHAnsi" w:cstheme="minorHAnsi"/>
          <w:b/>
          <w:color w:val="0B87C3"/>
          <w:sz w:val="18"/>
          <w:szCs w:val="18"/>
        </w:rPr>
        <w:t>.</w:t>
      </w:r>
      <w:r w:rsidRPr="00EE5F1E">
        <w:rPr>
          <w:rFonts w:asciiTheme="minorHAnsi" w:eastAsia="Calibri" w:hAnsiTheme="minorHAnsi" w:cstheme="minorHAnsi"/>
          <w:b/>
          <w:color w:val="0B87C3"/>
          <w:sz w:val="18"/>
          <w:szCs w:val="18"/>
          <w:lang w:val="it-IT"/>
        </w:rPr>
        <w:t xml:space="preserve"> </w:t>
      </w:r>
      <w:r w:rsidRPr="00817C57">
        <w:rPr>
          <w:rFonts w:asciiTheme="minorHAnsi" w:eastAsia="Calibri" w:hAnsiTheme="minorHAnsi" w:cstheme="minorHAnsi"/>
          <w:b/>
          <w:color w:val="0B87C3"/>
          <w:sz w:val="18"/>
          <w:szCs w:val="18"/>
          <w:lang w:val="it-IT"/>
        </w:rPr>
        <w:t>PERGAM</w:t>
      </w:r>
      <w:r>
        <w:rPr>
          <w:rFonts w:asciiTheme="minorHAnsi" w:eastAsia="Calibri" w:hAnsiTheme="minorHAnsi" w:cstheme="minorHAnsi"/>
          <w:b/>
          <w:color w:val="0B87C3"/>
          <w:sz w:val="18"/>
          <w:szCs w:val="18"/>
          <w:lang w:val="it-IT"/>
        </w:rPr>
        <w:t xml:space="preserve"> - </w:t>
      </w:r>
      <w:r w:rsidRPr="00817C57">
        <w:rPr>
          <w:rFonts w:asciiTheme="minorHAnsi" w:eastAsia="Calibri" w:hAnsiTheme="minorHAnsi" w:cstheme="minorHAnsi"/>
          <w:b/>
          <w:color w:val="0B87C3"/>
          <w:sz w:val="18"/>
          <w:szCs w:val="18"/>
          <w:lang w:val="it-IT"/>
        </w:rPr>
        <w:t>EFES</w:t>
      </w:r>
      <w:r w:rsidRPr="00EE5F1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CASA FECIOAREI MARIA</w:t>
      </w:r>
      <w:r>
        <w:rPr>
          <w:rFonts w:asciiTheme="minorHAnsi" w:eastAsia="Calibri" w:hAnsiTheme="minorHAnsi" w:cstheme="minorHAnsi"/>
          <w:b/>
          <w:color w:val="0B87C3"/>
          <w:sz w:val="18"/>
          <w:szCs w:val="18"/>
          <w:lang w:val="it-IT"/>
        </w:rPr>
        <w:t xml:space="preserve"> - </w:t>
      </w:r>
      <w:r w:rsidRPr="00817C57">
        <w:rPr>
          <w:rFonts w:asciiTheme="minorHAnsi" w:eastAsia="Calibri" w:hAnsiTheme="minorHAnsi" w:cstheme="minorHAnsi"/>
          <w:b/>
          <w:color w:val="0B87C3"/>
          <w:sz w:val="18"/>
          <w:szCs w:val="18"/>
          <w:lang w:val="it-IT"/>
        </w:rPr>
        <w:t>KUSADASI</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420</w:t>
      </w:r>
      <w:r w:rsidRPr="00817C57">
        <w:rPr>
          <w:rFonts w:asciiTheme="minorHAnsi" w:hAnsiTheme="minorHAnsi" w:cstheme="minorHAnsi"/>
          <w:b/>
          <w:color w:val="0B87C3"/>
          <w:sz w:val="18"/>
          <w:szCs w:val="18"/>
        </w:rPr>
        <w:t xml:space="preserve"> km)</w:t>
      </w:r>
    </w:p>
    <w:p w14:paraId="4E0C0C9E" w14:textId="398EDBE3" w:rsidR="00EE5F1E" w:rsidRDefault="00EE5F1E" w:rsidP="00EE5F1E">
      <w:pPr>
        <w:spacing w:before="4" w:after="4"/>
        <w:ind w:left="-567" w:right="227"/>
        <w:jc w:val="both"/>
        <w:rPr>
          <w:rFonts w:asciiTheme="minorHAnsi" w:hAnsiTheme="minorHAnsi" w:cstheme="minorHAnsi"/>
          <w:sz w:val="18"/>
          <w:szCs w:val="18"/>
        </w:rPr>
      </w:pPr>
      <w:r w:rsidRPr="00E8526B">
        <w:rPr>
          <w:rFonts w:asciiTheme="minorHAnsi" w:hAnsiTheme="minorHAnsi" w:cstheme="minorHAnsi"/>
          <w:sz w:val="18"/>
          <w:szCs w:val="18"/>
        </w:rPr>
        <w:t>Mic dejun. In drumul nostru spre Kusadasi</w:t>
      </w:r>
      <w:r>
        <w:rPr>
          <w:rFonts w:asciiTheme="minorHAnsi" w:hAnsiTheme="minorHAnsi" w:cstheme="minorHAnsi"/>
          <w:sz w:val="18"/>
          <w:szCs w:val="18"/>
        </w:rPr>
        <w:t>, traversam centrul orasului nou - Bergama, iar apoi ne indreptam spre vestigiile fostului oras antic Pergamon. Orasul este amintit in Cartea Apocalipsei, dar totodata este locul unde a fost inventat pergamentul – de aici si numele orasului. Urcam apoi spre statia inferioara a telecabinei cu care vom ajunge la situl arheologic. Vom vizita unul din cele mai bine conservate orase antice grecesti ale Asiei Mici. Pornim cu autocarul pe drumul de coasta, spre Izmir si Selcuk. 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hAnsiTheme="minorHAnsi" w:cstheme="minorHAnsi"/>
          <w:b/>
          <w:color w:val="0B87C3"/>
          <w:sz w:val="18"/>
          <w:szCs w:val="18"/>
        </w:rPr>
        <w:t xml:space="preserve"> </w:t>
      </w:r>
      <w:r>
        <w:rPr>
          <w:rFonts w:asciiTheme="minorHAnsi" w:eastAsia="Calibri" w:hAnsiTheme="minorHAnsi" w:cstheme="minorHAnsi"/>
          <w:sz w:val="18"/>
          <w:szCs w:val="18"/>
        </w:rPr>
        <w:t>Continuam cu</w:t>
      </w:r>
      <w:r w:rsidRPr="00E8526B">
        <w:rPr>
          <w:rFonts w:asciiTheme="minorHAnsi" w:eastAsia="Calibri" w:hAnsiTheme="minorHAnsi" w:cstheme="minorHAnsi"/>
          <w:sz w:val="18"/>
          <w:szCs w:val="18"/>
        </w:rPr>
        <w:t xml:space="preserve"> Casa Sfintei Fecioare Maria, </w:t>
      </w:r>
      <w:r>
        <w:rPr>
          <w:rFonts w:asciiTheme="minorHAnsi" w:eastAsia="Calibri" w:hAnsiTheme="minorHAnsi" w:cstheme="minorHAnsi"/>
          <w:sz w:val="18"/>
          <w:szCs w:val="18"/>
        </w:rPr>
        <w:t>locul unde vom gasi o capela, un izvor dar si o biserica catolica. Aici Ferioara Maria si-a petrecut ultimii ani din viata. Seara, cazare si cina in Kusadasi, la Hotel Duqqan/ similar.</w:t>
      </w:r>
    </w:p>
    <w:p w14:paraId="35D7F1C7"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2781EF9F" w14:textId="0827B144"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MILET - BODRUM - MARMARIS</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280</w:t>
      </w:r>
      <w:r w:rsidRPr="00817C57">
        <w:rPr>
          <w:rFonts w:asciiTheme="minorHAnsi" w:hAnsiTheme="minorHAnsi" w:cstheme="minorHAnsi"/>
          <w:b/>
          <w:color w:val="0B87C3"/>
          <w:sz w:val="18"/>
          <w:szCs w:val="18"/>
        </w:rPr>
        <w:t xml:space="preserve"> km)</w:t>
      </w:r>
    </w:p>
    <w:p w14:paraId="3ED2610E" w14:textId="59A5BB94" w:rsidR="00EE5F1E" w:rsidRPr="00E8526B" w:rsidRDefault="00EE5F1E" w:rsidP="00EE5F1E">
      <w:pPr>
        <w:spacing w:before="4" w:after="4"/>
        <w:ind w:left="-567" w:right="227"/>
        <w:jc w:val="both"/>
        <w:rPr>
          <w:rFonts w:asciiTheme="minorHAnsi" w:hAnsiTheme="minorHAnsi" w:cstheme="minorHAnsi"/>
          <w:b/>
          <w:sz w:val="18"/>
          <w:szCs w:val="18"/>
        </w:rPr>
      </w:pPr>
      <w:r w:rsidRPr="00E8526B">
        <w:rPr>
          <w:rFonts w:asciiTheme="minorHAnsi" w:eastAsia="Calibri" w:hAnsiTheme="minorHAnsi" w:cstheme="minorHAnsi"/>
          <w:sz w:val="18"/>
          <w:szCs w:val="18"/>
        </w:rPr>
        <w:t xml:space="preserve">Mic dejun. Vizitam Milet, una din cele mai infloritoare cetati grecesti, locul unde s-au nascut Thales si Isidor, acesta din urma fiind unul dintre arhitectii catedralei Hagia Sofia. Admiram teatrul antic si termele Faustinei, foarte bine conservate. Pe drumul spre Marmaris ne bucuram de o oprire in Bodrum, orasul lui Herodot. In antichitate, aici se inalta una din cele 7 minuni ale Lumii, Mausoleul de la Halikarnassos. Seara cazare </w:t>
      </w:r>
      <w:r>
        <w:rPr>
          <w:rFonts w:asciiTheme="minorHAnsi" w:eastAsia="Calibri" w:hAnsiTheme="minorHAnsi" w:cstheme="minorHAnsi"/>
          <w:sz w:val="18"/>
          <w:szCs w:val="18"/>
        </w:rPr>
        <w:t xml:space="preserve">si cina </w:t>
      </w:r>
      <w:r w:rsidRPr="00E8526B">
        <w:rPr>
          <w:rFonts w:asciiTheme="minorHAnsi" w:eastAsia="Calibri" w:hAnsiTheme="minorHAnsi" w:cstheme="minorHAnsi"/>
          <w:sz w:val="18"/>
          <w:szCs w:val="18"/>
        </w:rPr>
        <w:t xml:space="preserve">la hotel </w:t>
      </w:r>
      <w:r w:rsidRPr="00EE5F1E">
        <w:rPr>
          <w:rFonts w:asciiTheme="minorHAnsi" w:eastAsia="Calibri" w:hAnsiTheme="minorHAnsi" w:cstheme="minorHAnsi"/>
          <w:sz w:val="18"/>
          <w:szCs w:val="18"/>
        </w:rPr>
        <w:t>Grand Hotel Faros</w:t>
      </w:r>
      <w:r w:rsidRPr="00E8526B">
        <w:rPr>
          <w:rFonts w:asciiTheme="minorHAnsi" w:eastAsia="Calibri" w:hAnsiTheme="minorHAnsi" w:cstheme="minorHAnsi"/>
          <w:sz w:val="18"/>
          <w:szCs w:val="18"/>
        </w:rPr>
        <w:t>/ similar, in Marmaris - statiune situata la locul de intalnire dintre Marea Mediterana si Marea Egee, intr-un golf incantator, inconjurat de o minunata padure de pini.</w:t>
      </w:r>
    </w:p>
    <w:p w14:paraId="38633C21"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5020D725" w14:textId="41BEB290"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 xml:space="preserve">MARMARIS - </w:t>
      </w:r>
      <w:r w:rsidRPr="00817C57">
        <w:rPr>
          <w:rFonts w:asciiTheme="minorHAnsi" w:eastAsia="Calibri" w:hAnsiTheme="minorHAnsi" w:cstheme="minorHAnsi"/>
          <w:b/>
          <w:i/>
          <w:color w:val="0B87C3"/>
          <w:sz w:val="18"/>
          <w:szCs w:val="18"/>
          <w:lang w:val="it-IT"/>
        </w:rPr>
        <w:t>Croaziera in Insula RODOS</w:t>
      </w:r>
      <w:r>
        <w:rPr>
          <w:rFonts w:asciiTheme="minorHAnsi" w:eastAsia="Calibri" w:hAnsiTheme="minorHAnsi" w:cstheme="minorHAnsi"/>
          <w:b/>
          <w:i/>
          <w:color w:val="0B87C3"/>
          <w:sz w:val="18"/>
          <w:szCs w:val="18"/>
          <w:lang w:val="it-IT"/>
        </w:rPr>
        <w:t xml:space="preserve"> (sau Delta Dalyan)</w:t>
      </w:r>
    </w:p>
    <w:p w14:paraId="16EA932A" w14:textId="0995DA38" w:rsidR="00EE5F1E" w:rsidRPr="00E8526B" w:rsidRDefault="00EE5F1E" w:rsidP="00EE5F1E">
      <w:pPr>
        <w:spacing w:before="4" w:after="4"/>
        <w:ind w:left="-567" w:right="227"/>
        <w:jc w:val="both"/>
        <w:rPr>
          <w:rFonts w:asciiTheme="minorHAnsi" w:hAnsiTheme="minorHAnsi" w:cstheme="minorHAnsi"/>
          <w:b/>
          <w:sz w:val="18"/>
          <w:szCs w:val="18"/>
        </w:rPr>
      </w:pPr>
      <w:r w:rsidRPr="00E8526B">
        <w:rPr>
          <w:rFonts w:asciiTheme="minorHAnsi" w:eastAsia="Calibri" w:hAnsiTheme="minorHAnsi" w:cstheme="minorHAnsi"/>
          <w:sz w:val="18"/>
          <w:szCs w:val="18"/>
        </w:rPr>
        <w:t>Mic dejun. Timp liber pentru plaja sau vizita in statiune. Optional croaziera in Insula Rodos (</w:t>
      </w:r>
      <w:r w:rsidR="00C20A88">
        <w:rPr>
          <w:rFonts w:asciiTheme="minorHAnsi" w:eastAsia="Calibri" w:hAnsiTheme="minorHAnsi" w:cstheme="minorHAnsi"/>
          <w:sz w:val="18"/>
          <w:szCs w:val="18"/>
        </w:rPr>
        <w:t xml:space="preserve">aprox. </w:t>
      </w:r>
      <w:r>
        <w:rPr>
          <w:rFonts w:asciiTheme="minorHAnsi" w:eastAsia="Calibri" w:hAnsiTheme="minorHAnsi" w:cstheme="minorHAnsi"/>
          <w:sz w:val="18"/>
          <w:szCs w:val="18"/>
        </w:rPr>
        <w:t>80</w:t>
      </w:r>
      <w:r w:rsidRPr="00E8526B">
        <w:rPr>
          <w:rFonts w:asciiTheme="minorHAnsi" w:eastAsia="Calibri" w:hAnsiTheme="minorHAnsi" w:cstheme="minorHAnsi"/>
          <w:sz w:val="18"/>
          <w:szCs w:val="18"/>
        </w:rPr>
        <w:t xml:space="preserve"> </w:t>
      </w:r>
      <w:r w:rsidRPr="00E8526B">
        <w:rPr>
          <w:rFonts w:asciiTheme="minorHAnsi" w:hAnsiTheme="minorHAnsi" w:cstheme="minorHAnsi"/>
          <w:sz w:val="18"/>
          <w:szCs w:val="18"/>
        </w:rPr>
        <w:t>€</w:t>
      </w:r>
      <w:r>
        <w:rPr>
          <w:rFonts w:asciiTheme="minorHAnsi" w:hAnsiTheme="minorHAnsi" w:cstheme="minorHAnsi"/>
          <w:sz w:val="18"/>
          <w:szCs w:val="18"/>
        </w:rPr>
        <w:t>,</w:t>
      </w:r>
      <w:r w:rsidRPr="00E8526B">
        <w:rPr>
          <w:rFonts w:asciiTheme="minorHAnsi" w:eastAsia="Calibri" w:hAnsiTheme="minorHAnsi" w:cstheme="minorHAnsi"/>
          <w:sz w:val="18"/>
          <w:szCs w:val="18"/>
        </w:rPr>
        <w:t xml:space="preserve"> tax</w:t>
      </w:r>
      <w:r>
        <w:rPr>
          <w:rFonts w:asciiTheme="minorHAnsi" w:eastAsia="Calibri" w:hAnsiTheme="minorHAnsi" w:cstheme="minorHAnsi"/>
          <w:sz w:val="18"/>
          <w:szCs w:val="18"/>
        </w:rPr>
        <w:t>e</w:t>
      </w:r>
      <w:r w:rsidRPr="00E8526B">
        <w:rPr>
          <w:rFonts w:asciiTheme="minorHAnsi" w:eastAsia="Calibri" w:hAnsiTheme="minorHAnsi" w:cstheme="minorHAnsi"/>
          <w:sz w:val="18"/>
          <w:szCs w:val="18"/>
        </w:rPr>
        <w:t xml:space="preserve"> de port</w:t>
      </w:r>
      <w:r>
        <w:rPr>
          <w:rFonts w:asciiTheme="minorHAnsi" w:eastAsia="Calibri" w:hAnsiTheme="minorHAnsi" w:cstheme="minorHAnsi"/>
          <w:sz w:val="18"/>
          <w:szCs w:val="18"/>
        </w:rPr>
        <w:t xml:space="preserve"> incluse</w:t>
      </w:r>
      <w:r w:rsidRPr="00E8526B">
        <w:rPr>
          <w:rFonts w:asciiTheme="minorHAnsi" w:eastAsia="Calibri" w:hAnsiTheme="minorHAnsi" w:cstheme="minorHAnsi"/>
          <w:sz w:val="18"/>
          <w:szCs w:val="18"/>
        </w:rPr>
        <w:t>) - a patra insula ca marime a Greciei, denumita si Insula Trandafirilor, timp de 200 de ani resedinta a cavalerilor Sf. Ioan. Orasul vechi este inconjurat de impunatoarele ziduri ale cavalerilor. In interiorul cetatii se pot admira Spitalul Ioanitilor, Aleea Cavalerilor si resedinta Marelui Maestru al ordinului cavaleresc. Sugeram si vizitarea cu trenuletul turistic, un circuit de o ora. Daca traversarea in Rodos nu se poate realiza, se organizeaza optional (</w:t>
      </w:r>
      <w:r w:rsidR="00C20A88">
        <w:rPr>
          <w:rFonts w:asciiTheme="minorHAnsi" w:eastAsia="Calibri" w:hAnsiTheme="minorHAnsi" w:cstheme="minorHAnsi"/>
          <w:sz w:val="18"/>
          <w:szCs w:val="18"/>
        </w:rPr>
        <w:t xml:space="preserve">aprox. </w:t>
      </w:r>
      <w:r>
        <w:rPr>
          <w:rFonts w:asciiTheme="minorHAnsi" w:eastAsia="Calibri" w:hAnsiTheme="minorHAnsi" w:cstheme="minorHAnsi"/>
          <w:sz w:val="18"/>
          <w:szCs w:val="18"/>
        </w:rPr>
        <w:t>60</w:t>
      </w:r>
      <w:r w:rsidRPr="00E8526B">
        <w:rPr>
          <w:rFonts w:asciiTheme="minorHAnsi" w:eastAsia="Calibri" w:hAnsiTheme="minorHAnsi" w:cstheme="minorHAnsi"/>
          <w:sz w:val="18"/>
          <w:szCs w:val="18"/>
        </w:rPr>
        <w:t xml:space="preserve"> </w:t>
      </w:r>
      <w:r w:rsidRPr="00E8526B">
        <w:rPr>
          <w:rFonts w:asciiTheme="minorHAnsi" w:hAnsiTheme="minorHAnsi" w:cstheme="minorHAnsi"/>
          <w:sz w:val="18"/>
          <w:szCs w:val="18"/>
        </w:rPr>
        <w:t xml:space="preserve">€) </w:t>
      </w:r>
      <w:r w:rsidRPr="00E8526B">
        <w:rPr>
          <w:rFonts w:asciiTheme="minorHAnsi" w:eastAsia="Calibri" w:hAnsiTheme="minorHAnsi" w:cstheme="minorHAnsi"/>
          <w:sz w:val="18"/>
          <w:szCs w:val="18"/>
        </w:rPr>
        <w:t xml:space="preserve">o croaziera in Delta Dalyan cu pranz la bord. Seara </w:t>
      </w:r>
      <w:r>
        <w:rPr>
          <w:rFonts w:asciiTheme="minorHAnsi" w:eastAsia="Calibri" w:hAnsiTheme="minorHAnsi" w:cstheme="minorHAnsi"/>
          <w:sz w:val="18"/>
          <w:szCs w:val="18"/>
        </w:rPr>
        <w:t xml:space="preserve">cina si </w:t>
      </w:r>
      <w:r w:rsidRPr="00E8526B">
        <w:rPr>
          <w:rFonts w:asciiTheme="minorHAnsi" w:eastAsia="Calibri" w:hAnsiTheme="minorHAnsi" w:cstheme="minorHAnsi"/>
          <w:sz w:val="18"/>
          <w:szCs w:val="18"/>
        </w:rPr>
        <w:t>cazare la acelasi hotel in Marmaris.</w:t>
      </w:r>
    </w:p>
    <w:p w14:paraId="520699D9"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653FF999" w14:textId="3CDB0597"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 xml:space="preserve">PAMUKKALE - HIERAPOLIS - </w:t>
      </w:r>
      <w:r>
        <w:rPr>
          <w:rFonts w:asciiTheme="minorHAnsi" w:eastAsia="Calibri" w:hAnsiTheme="minorHAnsi" w:cstheme="minorHAnsi"/>
          <w:b/>
          <w:color w:val="0B87C3"/>
          <w:sz w:val="18"/>
          <w:szCs w:val="18"/>
          <w:lang w:val="it-IT"/>
        </w:rPr>
        <w:t>KONYA</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555</w:t>
      </w:r>
      <w:r w:rsidRPr="00817C57">
        <w:rPr>
          <w:rFonts w:asciiTheme="minorHAnsi" w:hAnsiTheme="minorHAnsi" w:cstheme="minorHAnsi"/>
          <w:b/>
          <w:color w:val="0B87C3"/>
          <w:sz w:val="18"/>
          <w:szCs w:val="18"/>
        </w:rPr>
        <w:t xml:space="preserve"> km)</w:t>
      </w:r>
    </w:p>
    <w:p w14:paraId="00531B2C" w14:textId="6EE59D47" w:rsidR="00EE5F1E" w:rsidRPr="00EE5F1E" w:rsidRDefault="00EE5F1E" w:rsidP="00EE5F1E">
      <w:pPr>
        <w:spacing w:before="4" w:after="4"/>
        <w:ind w:left="-567" w:right="227"/>
        <w:jc w:val="both"/>
        <w:rPr>
          <w:rFonts w:asciiTheme="minorHAnsi" w:hAnsiTheme="minorHAnsi" w:cstheme="minorHAnsi"/>
          <w:b/>
          <w:sz w:val="18"/>
          <w:szCs w:val="18"/>
        </w:rPr>
      </w:pPr>
      <w:r w:rsidRPr="00E8526B">
        <w:rPr>
          <w:rFonts w:asciiTheme="minorHAnsi" w:eastAsia="Calibri" w:hAnsiTheme="minorHAnsi" w:cstheme="minorHAnsi"/>
          <w:sz w:val="18"/>
          <w:szCs w:val="18"/>
        </w:rPr>
        <w:t>Mic dejun. Plecare spre Pamukkale, unul din cele mai spectaculoase peisaje naturale ale lumii, “Perla Turciei”, adevarat amfiteatru de calcar alb si fenomen geologic foarte rar, exploatat turistic inca de pe vremea romanilor.</w:t>
      </w:r>
      <w:r>
        <w:rPr>
          <w:rFonts w:asciiTheme="minorHAnsi" w:eastAsia="Calibri" w:hAnsiTheme="minorHAnsi" w:cstheme="minorHAnsi"/>
          <w:sz w:val="18"/>
          <w:szCs w:val="18"/>
        </w:rPr>
        <w:t xml:space="preserve"> </w:t>
      </w:r>
      <w:r w:rsidR="006D0347" w:rsidRPr="00640CB0">
        <w:rPr>
          <w:rFonts w:asciiTheme="minorHAnsi" w:eastAsia="Calibri" w:hAnsiTheme="minorHAnsi" w:cstheme="minorHAnsi"/>
          <w:sz w:val="18"/>
          <w:szCs w:val="18"/>
        </w:rPr>
        <w:t xml:space="preserve">Supranumit </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i Castelul de Bumbac, terasele de calcar reprezint</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un fenomen unic </w:t>
      </w:r>
      <w:r w:rsidR="006D0347">
        <w:rPr>
          <w:rFonts w:asciiTheme="minorHAnsi" w:eastAsia="Calibri" w:hAnsiTheme="minorHAnsi" w:cstheme="minorHAnsi"/>
          <w:sz w:val="18"/>
          <w:szCs w:val="18"/>
        </w:rPr>
        <w:t>in</w:t>
      </w:r>
      <w:r w:rsidR="006D0347" w:rsidRPr="00640CB0">
        <w:rPr>
          <w:rFonts w:asciiTheme="minorHAnsi" w:eastAsia="Calibri" w:hAnsiTheme="minorHAnsi" w:cstheme="minorHAnsi"/>
          <w:sz w:val="18"/>
          <w:szCs w:val="18"/>
        </w:rPr>
        <w:t xml:space="preserve"> lume care st</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rnește reac</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 xml:space="preserve">ii de uimire </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 xml:space="preserve">i contemplare. </w:t>
      </w:r>
      <w:r w:rsidR="006D0347">
        <w:rPr>
          <w:rFonts w:asciiTheme="minorHAnsi" w:eastAsia="Calibri" w:hAnsiTheme="minorHAnsi" w:cstheme="minorHAnsi"/>
          <w:sz w:val="18"/>
          <w:szCs w:val="18"/>
        </w:rPr>
        <w:t>I</w:t>
      </w:r>
      <w:r w:rsidR="006D0347" w:rsidRPr="00640CB0">
        <w:rPr>
          <w:rFonts w:asciiTheme="minorHAnsi" w:eastAsia="Calibri" w:hAnsiTheme="minorHAnsi" w:cstheme="minorHAnsi"/>
          <w:sz w:val="18"/>
          <w:szCs w:val="18"/>
        </w:rPr>
        <w:t>n fa</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a albului imaculat incrustrat parc</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cu pietre pre</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ioase, cuvintele sunt lipsite de esen</w:t>
      </w:r>
      <w:r w:rsidR="006D0347">
        <w:rPr>
          <w:rFonts w:asciiTheme="minorHAnsi" w:eastAsia="Calibri" w:hAnsiTheme="minorHAnsi" w:cstheme="minorHAnsi"/>
          <w:sz w:val="18"/>
          <w:szCs w:val="18"/>
        </w:rPr>
        <w:t>ta</w:t>
      </w:r>
      <w:r w:rsidR="006D0347" w:rsidRPr="00640CB0">
        <w:rPr>
          <w:rFonts w:asciiTheme="minorHAnsi" w:eastAsia="Calibri" w:hAnsiTheme="minorHAnsi" w:cstheme="minorHAnsi"/>
          <w:sz w:val="18"/>
          <w:szCs w:val="18"/>
        </w:rPr>
        <w:t>. Tot acolo, ora</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 xml:space="preserve">ul antic Hierapolis </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i Piscina Cleopatrei cu ap</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termal</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se dezv</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luie precum acum 2000 de ani. Ora</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ul antic Hierapolis impresioneaz</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prin Teatrul roman foarte bine conservat, prin numeroasele morminte descoperite </w:t>
      </w:r>
      <w:r w:rsidR="006D0347">
        <w:rPr>
          <w:rFonts w:asciiTheme="minorHAnsi" w:eastAsia="Calibri" w:hAnsiTheme="minorHAnsi" w:cstheme="minorHAnsi"/>
          <w:sz w:val="18"/>
          <w:szCs w:val="18"/>
        </w:rPr>
        <w:t>si</w:t>
      </w:r>
      <w:r w:rsidR="006D0347" w:rsidRPr="00640CB0">
        <w:rPr>
          <w:rFonts w:asciiTheme="minorHAnsi" w:eastAsia="Calibri" w:hAnsiTheme="minorHAnsi" w:cstheme="minorHAnsi"/>
          <w:sz w:val="18"/>
          <w:szCs w:val="18"/>
        </w:rPr>
        <w:t xml:space="preserve"> Templul lui Apollo. Fosta sta</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iune termal</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Pamukkale, prin Piscina Cleopatrei, v</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ofer</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beneficiile apei termale cu temperatura de 36 </w:t>
      </w:r>
      <w:proofErr w:type="gramStart"/>
      <w:r w:rsidR="006D0347" w:rsidRPr="00640CB0">
        <w:rPr>
          <w:rFonts w:asciiTheme="minorHAnsi" w:eastAsia="Calibri" w:hAnsiTheme="minorHAnsi" w:cstheme="minorHAnsi"/>
          <w:sz w:val="18"/>
          <w:szCs w:val="18"/>
        </w:rPr>
        <w:t>grade</w:t>
      </w:r>
      <w:proofErr w:type="gramEnd"/>
      <w:r w:rsidR="006D0347" w:rsidRPr="00640CB0">
        <w:rPr>
          <w:rFonts w:asciiTheme="minorHAnsi" w:eastAsia="Calibri" w:hAnsiTheme="minorHAnsi" w:cstheme="minorHAnsi"/>
          <w:sz w:val="18"/>
          <w:szCs w:val="18"/>
        </w:rPr>
        <w:t xml:space="preserve"> Celsius</w:t>
      </w:r>
      <w:r w:rsidR="006D0347">
        <w:rPr>
          <w:rFonts w:asciiTheme="minorHAnsi" w:eastAsia="Calibri" w:hAnsiTheme="minorHAnsi" w:cstheme="minorHAnsi"/>
          <w:sz w:val="18"/>
          <w:szCs w:val="18"/>
        </w:rPr>
        <w:t xml:space="preserve"> s</w:t>
      </w:r>
      <w:r w:rsidR="006D0347" w:rsidRPr="00640CB0">
        <w:rPr>
          <w:rFonts w:asciiTheme="minorHAnsi" w:eastAsia="Calibri" w:hAnsiTheme="minorHAnsi" w:cstheme="minorHAnsi"/>
          <w:sz w:val="18"/>
          <w:szCs w:val="18"/>
        </w:rPr>
        <w:t xml:space="preserve">i ocazia de a descoperi o piscina </w:t>
      </w:r>
      <w:r w:rsidR="006D0347">
        <w:rPr>
          <w:rFonts w:asciiTheme="minorHAnsi" w:eastAsia="Calibri" w:hAnsiTheme="minorHAnsi" w:cstheme="minorHAnsi"/>
          <w:sz w:val="18"/>
          <w:szCs w:val="18"/>
        </w:rPr>
        <w:t>i</w:t>
      </w:r>
      <w:r w:rsidR="006D0347" w:rsidRPr="00640CB0">
        <w:rPr>
          <w:rFonts w:asciiTheme="minorHAnsi" w:eastAsia="Calibri" w:hAnsiTheme="minorHAnsi" w:cstheme="minorHAnsi"/>
          <w:sz w:val="18"/>
          <w:szCs w:val="18"/>
        </w:rPr>
        <w:t>n aer liber, pavat</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cu coloane ale Templului lui Apollo.</w:t>
      </w:r>
      <w:r w:rsidR="006D0347">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Seara, cazare si</w:t>
      </w:r>
      <w:r>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 xml:space="preserve">cina la Konya, la </w:t>
      </w:r>
      <w:r>
        <w:rPr>
          <w:rFonts w:asciiTheme="minorHAnsi" w:eastAsia="Calibri" w:hAnsiTheme="minorHAnsi" w:cstheme="minorHAnsi"/>
          <w:sz w:val="18"/>
          <w:szCs w:val="18"/>
        </w:rPr>
        <w:t xml:space="preserve">Hotel </w:t>
      </w:r>
      <w:r w:rsidRPr="00EE5F1E">
        <w:rPr>
          <w:rFonts w:asciiTheme="minorHAnsi" w:eastAsia="Calibri" w:hAnsiTheme="minorHAnsi" w:cstheme="minorHAnsi"/>
          <w:sz w:val="18"/>
          <w:szCs w:val="18"/>
        </w:rPr>
        <w:t>Anemon Grand Kony</w:t>
      </w:r>
      <w:r>
        <w:rPr>
          <w:rFonts w:asciiTheme="minorHAnsi" w:eastAsia="Calibri" w:hAnsiTheme="minorHAnsi" w:cstheme="minorHAnsi"/>
          <w:sz w:val="18"/>
          <w:szCs w:val="18"/>
        </w:rPr>
        <w:t>a</w:t>
      </w:r>
      <w:r w:rsidRPr="00E8526B">
        <w:rPr>
          <w:rFonts w:asciiTheme="minorHAnsi" w:eastAsia="Calibri" w:hAnsiTheme="minorHAnsi" w:cstheme="minorHAnsi"/>
          <w:sz w:val="18"/>
          <w:szCs w:val="18"/>
        </w:rPr>
        <w:t>/ similar</w:t>
      </w:r>
      <w:r>
        <w:rPr>
          <w:rFonts w:asciiTheme="minorHAnsi" w:eastAsia="Calibri" w:hAnsiTheme="minorHAnsi" w:cstheme="minorHAnsi"/>
          <w:sz w:val="18"/>
          <w:szCs w:val="18"/>
        </w:rPr>
        <w:t>.</w:t>
      </w:r>
    </w:p>
    <w:p w14:paraId="62490E32"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236C7D1B" w14:textId="54F4ED7D"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KONYA - UCHISAR</w:t>
      </w:r>
      <w:r>
        <w:rPr>
          <w:rFonts w:asciiTheme="minorHAnsi" w:eastAsia="Calibri" w:hAnsiTheme="minorHAnsi" w:cstheme="minorHAnsi"/>
          <w:b/>
          <w:color w:val="0B87C3"/>
          <w:sz w:val="18"/>
          <w:szCs w:val="18"/>
          <w:lang w:val="it-IT"/>
        </w:rPr>
        <w:t xml:space="preserve"> </w:t>
      </w:r>
      <w:r w:rsidRPr="00817C57">
        <w:rPr>
          <w:rFonts w:asciiTheme="minorHAnsi" w:eastAsia="Calibri" w:hAnsiTheme="minorHAnsi" w:cstheme="minorHAnsi"/>
          <w:b/>
          <w:color w:val="0B87C3"/>
          <w:sz w:val="18"/>
          <w:szCs w:val="18"/>
          <w:lang w:val="it-IT"/>
        </w:rPr>
        <w:t>- NEVSEHIR</w:t>
      </w:r>
      <w:r w:rsidRPr="00817C57">
        <w:rPr>
          <w:rFonts w:asciiTheme="minorHAnsi" w:hAnsiTheme="minorHAnsi" w:cstheme="minorHAnsi"/>
          <w:b/>
          <w:color w:val="0B87C3"/>
          <w:sz w:val="18"/>
          <w:szCs w:val="18"/>
        </w:rPr>
        <w:t xml:space="preserve"> (cca. 2</w:t>
      </w:r>
      <w:r>
        <w:rPr>
          <w:rFonts w:asciiTheme="minorHAnsi" w:hAnsiTheme="minorHAnsi" w:cstheme="minorHAnsi"/>
          <w:b/>
          <w:color w:val="0B87C3"/>
          <w:sz w:val="18"/>
          <w:szCs w:val="18"/>
        </w:rPr>
        <w:t>50</w:t>
      </w:r>
      <w:r w:rsidRPr="00817C57">
        <w:rPr>
          <w:rFonts w:asciiTheme="minorHAnsi" w:hAnsiTheme="minorHAnsi" w:cstheme="minorHAnsi"/>
          <w:b/>
          <w:color w:val="0B87C3"/>
          <w:sz w:val="18"/>
          <w:szCs w:val="18"/>
        </w:rPr>
        <w:t xml:space="preserve"> km)</w:t>
      </w:r>
    </w:p>
    <w:p w14:paraId="1408444F" w14:textId="70617355" w:rsidR="00EE5F1E" w:rsidRDefault="00EE5F1E" w:rsidP="00EE5F1E">
      <w:pPr>
        <w:tabs>
          <w:tab w:val="left" w:pos="7290"/>
        </w:tabs>
        <w:spacing w:before="4" w:after="4"/>
        <w:ind w:left="-567" w:right="227"/>
        <w:jc w:val="both"/>
        <w:rPr>
          <w:rFonts w:asciiTheme="minorHAnsi" w:eastAsia="Calibri" w:hAnsiTheme="minorHAnsi" w:cstheme="minorHAnsi"/>
          <w:sz w:val="18"/>
          <w:szCs w:val="18"/>
        </w:rPr>
      </w:pPr>
      <w:r w:rsidRPr="00E8526B">
        <w:rPr>
          <w:rFonts w:asciiTheme="minorHAnsi" w:eastAsia="Calibri" w:hAnsiTheme="minorHAnsi" w:cstheme="minorHAnsi"/>
          <w:sz w:val="18"/>
          <w:szCs w:val="18"/>
        </w:rPr>
        <w:t xml:space="preserve">Mic dejun. In Konya, batrana capitala a Sultanatului Selgiucid si patria dervisilor rotitori, vizitam o bijuterie </w:t>
      </w:r>
      <w:proofErr w:type="gramStart"/>
      <w:r w:rsidRPr="00E8526B">
        <w:rPr>
          <w:rFonts w:asciiTheme="minorHAnsi" w:eastAsia="Calibri" w:hAnsiTheme="minorHAnsi" w:cstheme="minorHAnsi"/>
          <w:sz w:val="18"/>
          <w:szCs w:val="18"/>
        </w:rPr>
        <w:t>a</w:t>
      </w:r>
      <w:proofErr w:type="gramEnd"/>
      <w:r w:rsidRPr="00E8526B">
        <w:rPr>
          <w:rFonts w:asciiTheme="minorHAnsi" w:eastAsia="Calibri" w:hAnsiTheme="minorHAnsi" w:cstheme="minorHAnsi"/>
          <w:sz w:val="18"/>
          <w:szCs w:val="18"/>
        </w:rPr>
        <w:t xml:space="preserve"> artei islamice, Mausoleul lui Jalal al Din, cel mai mare poet mistic persan, cunoscut sub numele de Rumi sau Mevlana. Continuam pe traseul vestitului </w:t>
      </w:r>
      <w:proofErr w:type="gramStart"/>
      <w:r w:rsidRPr="00E8526B">
        <w:rPr>
          <w:rFonts w:asciiTheme="minorHAnsi" w:eastAsia="Calibri" w:hAnsiTheme="minorHAnsi" w:cstheme="minorHAnsi"/>
          <w:sz w:val="18"/>
          <w:szCs w:val="18"/>
        </w:rPr>
        <w:t>“ Drum</w:t>
      </w:r>
      <w:proofErr w:type="gramEnd"/>
      <w:r w:rsidRPr="00E8526B">
        <w:rPr>
          <w:rFonts w:asciiTheme="minorHAnsi" w:eastAsia="Calibri" w:hAnsiTheme="minorHAnsi" w:cstheme="minorHAnsi"/>
          <w:sz w:val="18"/>
          <w:szCs w:val="18"/>
        </w:rPr>
        <w:t xml:space="preserve"> al Matasii”, spre Cappadocia, tinutul selenar din inima Turciei pentru a </w:t>
      </w:r>
      <w:r>
        <w:rPr>
          <w:rFonts w:asciiTheme="minorHAnsi" w:eastAsia="Calibri" w:hAnsiTheme="minorHAnsi" w:cstheme="minorHAnsi"/>
          <w:sz w:val="18"/>
          <w:szCs w:val="18"/>
        </w:rPr>
        <w:t xml:space="preserve">admira </w:t>
      </w:r>
      <w:r w:rsidRPr="00E8526B">
        <w:rPr>
          <w:rFonts w:asciiTheme="minorHAnsi" w:eastAsia="Calibri" w:hAnsiTheme="minorHAnsi" w:cstheme="minorHAnsi"/>
          <w:sz w:val="18"/>
          <w:szCs w:val="18"/>
        </w:rPr>
        <w:t xml:space="preserve"> “Castelului” Uchisar, gigantic “svaiter” de piatra, folosit ca refugiu de primii crestini, cu o superba panorama asupra Vaii Porumbeilor.</w:t>
      </w:r>
      <w:r w:rsidRPr="00302129">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 xml:space="preserve">Seara, </w:t>
      </w:r>
      <w:r w:rsidR="00C20A88">
        <w:rPr>
          <w:rFonts w:asciiTheme="minorHAnsi" w:eastAsia="Calibri" w:hAnsiTheme="minorHAnsi" w:cstheme="minorHAnsi"/>
          <w:sz w:val="18"/>
          <w:szCs w:val="18"/>
        </w:rPr>
        <w:t xml:space="preserve">cina si </w:t>
      </w:r>
      <w:r w:rsidRPr="00E8526B">
        <w:rPr>
          <w:rFonts w:asciiTheme="minorHAnsi" w:eastAsia="Calibri" w:hAnsiTheme="minorHAnsi" w:cstheme="minorHAnsi"/>
          <w:sz w:val="18"/>
          <w:szCs w:val="18"/>
        </w:rPr>
        <w:t xml:space="preserve">cazare la Nevsehir, la hotel </w:t>
      </w:r>
      <w:r w:rsidRPr="00EE5F1E">
        <w:rPr>
          <w:rFonts w:asciiTheme="minorHAnsi" w:eastAsia="Calibri" w:hAnsiTheme="minorHAnsi" w:cstheme="minorHAnsi"/>
          <w:sz w:val="18"/>
          <w:szCs w:val="18"/>
        </w:rPr>
        <w:t>Ta</w:t>
      </w:r>
      <w:r>
        <w:rPr>
          <w:rFonts w:asciiTheme="minorHAnsi" w:eastAsia="Calibri" w:hAnsiTheme="minorHAnsi" w:cstheme="minorHAnsi"/>
          <w:sz w:val="18"/>
          <w:szCs w:val="18"/>
        </w:rPr>
        <w:t>s</w:t>
      </w:r>
      <w:r w:rsidRPr="00EE5F1E">
        <w:rPr>
          <w:rFonts w:asciiTheme="minorHAnsi" w:eastAsia="Calibri" w:hAnsiTheme="minorHAnsi" w:cstheme="minorHAnsi"/>
          <w:sz w:val="18"/>
          <w:szCs w:val="18"/>
        </w:rPr>
        <w:t>saray</w:t>
      </w:r>
      <w:r w:rsidRPr="00E8526B">
        <w:rPr>
          <w:rFonts w:asciiTheme="minorHAnsi" w:eastAsia="Calibri" w:hAnsiTheme="minorHAnsi" w:cstheme="minorHAnsi"/>
          <w:sz w:val="18"/>
          <w:szCs w:val="18"/>
        </w:rPr>
        <w:t>/ similar.</w:t>
      </w:r>
    </w:p>
    <w:p w14:paraId="27B27160"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2C4FC64D" w14:textId="02B7BF1D" w:rsidR="00EE5F1E" w:rsidRDefault="00EE5F1E" w:rsidP="00EE5F1E">
      <w:pPr>
        <w:tabs>
          <w:tab w:val="left" w:pos="7290"/>
        </w:tabs>
        <w:spacing w:before="4" w:after="4"/>
        <w:ind w:left="-567" w:right="227"/>
        <w:jc w:val="both"/>
        <w:rPr>
          <w:rFonts w:asciiTheme="minorHAnsi" w:eastAsia="Calibri" w:hAnsiTheme="minorHAnsi" w:cstheme="minorHAnsi"/>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7. </w:t>
      </w:r>
      <w:r w:rsidRPr="00817C57">
        <w:rPr>
          <w:rFonts w:asciiTheme="minorHAnsi" w:eastAsia="Calibri" w:hAnsiTheme="minorHAnsi" w:cstheme="minorHAnsi"/>
          <w:b/>
          <w:color w:val="0B87C3"/>
          <w:sz w:val="18"/>
          <w:szCs w:val="18"/>
          <w:lang w:val="it-IT"/>
        </w:rPr>
        <w:t xml:space="preserve">NEVSEHIR </w:t>
      </w:r>
      <w:r>
        <w:rPr>
          <w:rFonts w:asciiTheme="minorHAnsi" w:eastAsia="Calibri" w:hAnsiTheme="minorHAnsi" w:cstheme="minorHAnsi"/>
          <w:b/>
          <w:color w:val="0B87C3"/>
          <w:sz w:val="18"/>
          <w:szCs w:val="18"/>
          <w:lang w:val="it-IT"/>
        </w:rPr>
        <w:t>-</w:t>
      </w:r>
      <w:r w:rsidRPr="00817C57">
        <w:rPr>
          <w:rFonts w:asciiTheme="minorHAnsi" w:eastAsia="Calibri" w:hAnsiTheme="minorHAnsi" w:cstheme="minorHAnsi"/>
          <w:b/>
          <w:color w:val="0B87C3"/>
          <w:sz w:val="18"/>
          <w:szCs w:val="18"/>
          <w:lang w:val="it-IT"/>
        </w:rPr>
        <w:t xml:space="preserve"> GOREME</w:t>
      </w:r>
      <w:r>
        <w:rPr>
          <w:rFonts w:asciiTheme="minorHAnsi" w:eastAsia="Calibri" w:hAnsiTheme="minorHAnsi" w:cstheme="minorHAnsi"/>
          <w:b/>
          <w:color w:val="0B87C3"/>
          <w:sz w:val="18"/>
          <w:szCs w:val="18"/>
          <w:lang w:val="it-IT"/>
        </w:rPr>
        <w:t xml:space="preserve"> - </w:t>
      </w:r>
      <w:r w:rsidRPr="00817C57">
        <w:rPr>
          <w:rFonts w:asciiTheme="minorHAnsi" w:eastAsia="Calibri" w:hAnsiTheme="minorHAnsi" w:cstheme="minorHAnsi"/>
          <w:b/>
          <w:color w:val="0B87C3"/>
          <w:sz w:val="18"/>
          <w:szCs w:val="18"/>
          <w:lang w:val="it-IT"/>
        </w:rPr>
        <w:t>Orasul subteran KAYMAKLI</w:t>
      </w:r>
    </w:p>
    <w:p w14:paraId="0B7738DD" w14:textId="48F8CEE1" w:rsidR="00EE5F1E" w:rsidRDefault="00EE5F1E" w:rsidP="00EE5F1E">
      <w:pPr>
        <w:tabs>
          <w:tab w:val="left" w:pos="7290"/>
        </w:tabs>
        <w:spacing w:before="4" w:after="4"/>
        <w:ind w:left="-567" w:right="227"/>
        <w:jc w:val="both"/>
        <w:rPr>
          <w:rFonts w:asciiTheme="minorHAnsi" w:eastAsia="Calibri" w:hAnsiTheme="minorHAnsi" w:cstheme="minorHAnsi"/>
          <w:sz w:val="18"/>
          <w:szCs w:val="18"/>
        </w:rPr>
      </w:pPr>
      <w:r w:rsidRPr="00E8526B">
        <w:rPr>
          <w:rFonts w:asciiTheme="minorHAnsi" w:eastAsia="Calibri" w:hAnsiTheme="minorHAnsi" w:cstheme="minorHAnsi"/>
          <w:sz w:val="18"/>
          <w:szCs w:val="18"/>
        </w:rPr>
        <w:t>Mic dejun</w:t>
      </w:r>
      <w:r>
        <w:rPr>
          <w:rFonts w:asciiTheme="minorHAnsi" w:eastAsia="Calibri" w:hAnsiTheme="minorHAnsi" w:cstheme="minorHAnsi"/>
          <w:sz w:val="18"/>
          <w:szCs w:val="18"/>
        </w:rPr>
        <w:t>. Incepe ziua cu</w:t>
      </w:r>
      <w:r w:rsidRPr="00E8526B">
        <w:rPr>
          <w:rFonts w:asciiTheme="minorHAnsi" w:eastAsia="Calibri" w:hAnsiTheme="minorHAnsi" w:cstheme="minorHAnsi"/>
          <w:sz w:val="18"/>
          <w:szCs w:val="18"/>
        </w:rPr>
        <w:t xml:space="preserve"> vizitarea</w:t>
      </w:r>
      <w:r>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muzeul</w:t>
      </w:r>
      <w:r>
        <w:rPr>
          <w:rFonts w:asciiTheme="minorHAnsi" w:eastAsia="Calibri" w:hAnsiTheme="minorHAnsi" w:cstheme="minorHAnsi"/>
          <w:sz w:val="18"/>
          <w:szCs w:val="18"/>
        </w:rPr>
        <w:t>ui</w:t>
      </w:r>
      <w:r w:rsidRPr="00E8526B">
        <w:rPr>
          <w:rFonts w:asciiTheme="minorHAnsi" w:eastAsia="Calibri" w:hAnsiTheme="minorHAnsi" w:cstheme="minorHAnsi"/>
          <w:sz w:val="18"/>
          <w:szCs w:val="18"/>
        </w:rPr>
        <w:t xml:space="preserve"> in aer liber din Valea Goreme, vechiul complex monastic ce adaposteste incredibile biserici sapate in stanca, decorate cu fresce bizantine de o neasemuita frumusete.</w:t>
      </w:r>
      <w:r>
        <w:rPr>
          <w:rFonts w:asciiTheme="minorHAnsi" w:eastAsia="Calibri" w:hAnsiTheme="minorHAnsi" w:cstheme="minorHAnsi"/>
          <w:sz w:val="18"/>
          <w:szCs w:val="18"/>
        </w:rPr>
        <w:t xml:space="preserve"> Continuam cu </w:t>
      </w:r>
      <w:r w:rsidRPr="00E8526B">
        <w:rPr>
          <w:rFonts w:asciiTheme="minorHAnsi" w:eastAsia="Calibri" w:hAnsiTheme="minorHAnsi" w:cstheme="minorHAnsi"/>
          <w:sz w:val="18"/>
          <w:szCs w:val="18"/>
        </w:rPr>
        <w:t xml:space="preserve">orasul subteran Kaymakli, cioplit in timpuri imemoriale, unde se refugiau locuitorii de spaima invaziilor, iar primii crestini din calea persecutiilor pagane. </w:t>
      </w:r>
      <w:r w:rsidR="00C20A88">
        <w:rPr>
          <w:rFonts w:asciiTheme="minorHAnsi" w:eastAsia="Calibri" w:hAnsiTheme="minorHAnsi" w:cstheme="minorHAnsi"/>
          <w:sz w:val="18"/>
          <w:szCs w:val="18"/>
        </w:rPr>
        <w:t>C</w:t>
      </w:r>
      <w:r>
        <w:rPr>
          <w:rFonts w:asciiTheme="minorHAnsi" w:eastAsia="Calibri" w:hAnsiTheme="minorHAnsi" w:cstheme="minorHAnsi"/>
          <w:sz w:val="18"/>
          <w:szCs w:val="18"/>
        </w:rPr>
        <w:t>azare</w:t>
      </w:r>
      <w:r w:rsidR="00C20A88">
        <w:rPr>
          <w:rFonts w:asciiTheme="minorHAnsi" w:eastAsia="Calibri" w:hAnsiTheme="minorHAnsi" w:cstheme="minorHAnsi"/>
          <w:sz w:val="18"/>
          <w:szCs w:val="18"/>
        </w:rPr>
        <w:t xml:space="preserve"> si cina</w:t>
      </w:r>
      <w:r>
        <w:rPr>
          <w:rFonts w:asciiTheme="minorHAnsi" w:eastAsia="Calibri" w:hAnsiTheme="minorHAnsi" w:cstheme="minorHAnsi"/>
          <w:sz w:val="18"/>
          <w:szCs w:val="18"/>
        </w:rPr>
        <w:t xml:space="preserve"> la acelasi hotel din Nevsehir.</w:t>
      </w:r>
    </w:p>
    <w:p w14:paraId="03B44838"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61798BCD" w14:textId="0E0D45BB" w:rsidR="00C20A88" w:rsidRPr="00817C57" w:rsidRDefault="00C20A88" w:rsidP="00C20A88">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817C57">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817C57">
        <w:rPr>
          <w:rFonts w:asciiTheme="minorHAnsi" w:eastAsia="Calibri" w:hAnsiTheme="minorHAnsi" w:cstheme="minorHAnsi"/>
          <w:b/>
          <w:color w:val="0B87C3"/>
          <w:sz w:val="18"/>
          <w:szCs w:val="18"/>
          <w:lang w:val="it-IT"/>
        </w:rPr>
        <w:t>NEVSEHIR</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 ANKARA</w:t>
      </w:r>
      <w:r w:rsidRPr="00817C57">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ISTANBUL </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725</w:t>
      </w:r>
      <w:r w:rsidRPr="00817C57">
        <w:rPr>
          <w:rFonts w:asciiTheme="minorHAnsi" w:hAnsiTheme="minorHAnsi" w:cstheme="minorHAnsi"/>
          <w:b/>
          <w:color w:val="0B87C3"/>
          <w:sz w:val="18"/>
          <w:szCs w:val="18"/>
        </w:rPr>
        <w:t xml:space="preserve"> km)</w:t>
      </w:r>
    </w:p>
    <w:p w14:paraId="2E5DD9CE" w14:textId="56366064" w:rsidR="00C20A88" w:rsidRDefault="00C20A88" w:rsidP="00C20A88">
      <w:pPr>
        <w:spacing w:before="4" w:after="4"/>
        <w:ind w:left="-567" w:right="227"/>
        <w:jc w:val="both"/>
        <w:rPr>
          <w:rFonts w:asciiTheme="minorHAnsi" w:hAnsiTheme="minorHAnsi" w:cstheme="minorHAnsi"/>
          <w:b/>
          <w:color w:val="0B87C3"/>
          <w:sz w:val="18"/>
          <w:szCs w:val="18"/>
        </w:rPr>
      </w:pPr>
      <w:r w:rsidRPr="00E8526B">
        <w:rPr>
          <w:rFonts w:asciiTheme="minorHAnsi" w:eastAsia="Calibri" w:hAnsiTheme="minorHAnsi" w:cstheme="minorHAnsi"/>
          <w:sz w:val="18"/>
          <w:szCs w:val="18"/>
        </w:rPr>
        <w:t xml:space="preserve">Mic dejun. </w:t>
      </w:r>
      <w:r>
        <w:rPr>
          <w:rFonts w:asciiTheme="minorHAnsi" w:eastAsia="Calibri" w:hAnsiTheme="minorHAnsi" w:cstheme="minorHAnsi"/>
          <w:sz w:val="18"/>
          <w:szCs w:val="18"/>
        </w:rPr>
        <w:t xml:space="preserve">Pornim spre capitala Turciei, Ankara - </w:t>
      </w:r>
      <w:r w:rsidRPr="00E8526B">
        <w:rPr>
          <w:rFonts w:asciiTheme="minorHAnsi" w:eastAsia="Calibri" w:hAnsiTheme="minorHAnsi" w:cstheme="minorHAnsi"/>
          <w:sz w:val="18"/>
          <w:szCs w:val="18"/>
        </w:rPr>
        <w:t>situata in podisul Anatoliei: Mausoleul lui Ataturk, parintele Turciei modern, Baile Romane, Coloana lui Iulian, Moscheea Haci Bayram Camii si Vechile ziduri medieval cu Turnul Otoman.</w:t>
      </w:r>
      <w:r>
        <w:rPr>
          <w:rFonts w:asciiTheme="minorHAnsi" w:eastAsia="Calibri" w:hAnsiTheme="minorHAnsi" w:cstheme="minorHAnsi"/>
          <w:sz w:val="18"/>
          <w:szCs w:val="18"/>
        </w:rPr>
        <w:t xml:space="preserve"> Drumul continua </w:t>
      </w:r>
      <w:r w:rsidRPr="00E8526B">
        <w:rPr>
          <w:rFonts w:asciiTheme="minorHAnsi" w:eastAsia="Calibri" w:hAnsiTheme="minorHAnsi" w:cstheme="minorHAnsi"/>
          <w:sz w:val="18"/>
          <w:szCs w:val="18"/>
        </w:rPr>
        <w:t>spre Istanbul - impresionantul oras situat pe doua continente.</w:t>
      </w:r>
      <w:r>
        <w:rPr>
          <w:rFonts w:asciiTheme="minorHAnsi" w:eastAsia="Calibri" w:hAnsiTheme="minorHAnsi" w:cstheme="minorHAnsi"/>
          <w:sz w:val="18"/>
          <w:szCs w:val="18"/>
        </w:rPr>
        <w:t xml:space="preserve"> Cazare la </w:t>
      </w:r>
      <w:r w:rsidRPr="003B65D7">
        <w:rPr>
          <w:rFonts w:asciiTheme="minorHAnsi" w:hAnsiTheme="minorHAnsi" w:cstheme="minorHAnsi"/>
          <w:sz w:val="18"/>
          <w:szCs w:val="18"/>
        </w:rPr>
        <w:t>hotel The Parma Downtown</w:t>
      </w:r>
      <w:r>
        <w:rPr>
          <w:rFonts w:asciiTheme="minorHAnsi" w:hAnsiTheme="minorHAnsi" w:cstheme="minorHAnsi"/>
          <w:sz w:val="18"/>
          <w:szCs w:val="18"/>
        </w:rPr>
        <w:t>/ similar, in centrul orasului.</w:t>
      </w:r>
    </w:p>
    <w:p w14:paraId="364345BD"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4F84A052" w14:textId="057EBC52" w:rsidR="00C20A88" w:rsidRPr="009503E2" w:rsidRDefault="00C20A88" w:rsidP="00C20A88">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9.</w:t>
      </w:r>
      <w:r w:rsidRPr="009503E2">
        <w:rPr>
          <w:rFonts w:asciiTheme="minorHAnsi" w:hAnsiTheme="minorHAnsi" w:cstheme="minorHAnsi"/>
          <w:b/>
          <w:color w:val="0B87C3"/>
          <w:sz w:val="18"/>
          <w:szCs w:val="18"/>
        </w:rPr>
        <w:t xml:space="preserve"> </w:t>
      </w:r>
      <w:r w:rsidRPr="009503E2">
        <w:rPr>
          <w:rFonts w:asciiTheme="minorHAnsi" w:eastAsia="Calibri" w:hAnsiTheme="minorHAnsi" w:cstheme="minorHAnsi"/>
          <w:b/>
          <w:color w:val="0B87C3"/>
          <w:sz w:val="18"/>
          <w:szCs w:val="18"/>
          <w:lang w:val="it-IT"/>
        </w:rPr>
        <w:t xml:space="preserve">Hagia SOFIA - Palatul TOPKAPI - Moscheea Albastra - </w:t>
      </w:r>
      <w:r w:rsidRPr="009503E2">
        <w:rPr>
          <w:rFonts w:asciiTheme="minorHAnsi" w:eastAsia="Calibri" w:hAnsiTheme="minorHAnsi" w:cstheme="minorHAnsi"/>
          <w:b/>
          <w:i/>
          <w:iCs/>
          <w:color w:val="0B87C3"/>
          <w:sz w:val="18"/>
          <w:szCs w:val="18"/>
          <w:lang w:val="it-IT"/>
        </w:rPr>
        <w:t>Tur by night</w:t>
      </w:r>
    </w:p>
    <w:p w14:paraId="2E07474D" w14:textId="38753B1C" w:rsidR="00C20A88" w:rsidRPr="006B2B53" w:rsidRDefault="00C20A88" w:rsidP="00C20A88">
      <w:pPr>
        <w:tabs>
          <w:tab w:val="left" w:pos="7290"/>
        </w:tabs>
        <w:spacing w:before="4" w:after="4"/>
        <w:ind w:left="-567" w:right="227"/>
        <w:jc w:val="both"/>
        <w:rPr>
          <w:rFonts w:asciiTheme="minorHAnsi" w:eastAsia="Calibri" w:hAnsiTheme="minorHAnsi" w:cstheme="minorHAnsi"/>
          <w:sz w:val="18"/>
          <w:szCs w:val="18"/>
        </w:rPr>
      </w:pPr>
      <w:r w:rsidRPr="006B2B53">
        <w:rPr>
          <w:rFonts w:asciiTheme="minorHAnsi" w:hAnsiTheme="minorHAnsi" w:cstheme="minorHAnsi"/>
          <w:sz w:val="18"/>
          <w:szCs w:val="18"/>
        </w:rPr>
        <w:t xml:space="preserve">Mic dejun. Deplasare </w:t>
      </w:r>
      <w:r>
        <w:rPr>
          <w:rFonts w:asciiTheme="minorHAnsi" w:hAnsiTheme="minorHAnsi" w:cstheme="minorHAnsi"/>
          <w:sz w:val="18"/>
          <w:szCs w:val="18"/>
        </w:rPr>
        <w:t xml:space="preserve">contracost </w:t>
      </w:r>
      <w:r w:rsidRPr="006B2B53">
        <w:rPr>
          <w:rFonts w:asciiTheme="minorHAnsi" w:hAnsiTheme="minorHAnsi" w:cstheme="minorHAnsi"/>
          <w:sz w:val="18"/>
          <w:szCs w:val="18"/>
        </w:rPr>
        <w:t xml:space="preserve">cu tramvaiul si apoi plimbare pietonala prin centrul istoric: piata Sultan Ahmet, Hipodromul si Obeliscul Egiptean (cel mai vechi monument din Istanbul) adus din Karnak de imparatul roman Theodosius I (379-395 d.Hr.). </w:t>
      </w:r>
      <w:bookmarkStart w:id="0" w:name="_Hlk92813189"/>
      <w:r w:rsidRPr="006B2B53">
        <w:rPr>
          <w:rFonts w:asciiTheme="minorHAnsi" w:hAnsiTheme="minorHAnsi" w:cstheme="minorHAnsi"/>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0"/>
      <w:r w:rsidRPr="006B2B53">
        <w:rPr>
          <w:rFonts w:asciiTheme="minorHAnsi" w:hAnsiTheme="minorHAnsi" w:cstheme="minorHAnsi"/>
          <w:sz w:val="18"/>
          <w:szCs w:val="18"/>
        </w:rPr>
        <w:t>C</w:t>
      </w:r>
      <w:bookmarkStart w:id="1" w:name="_GoBack"/>
      <w:bookmarkEnd w:id="1"/>
      <w:r w:rsidRPr="006B2B53">
        <w:rPr>
          <w:rFonts w:asciiTheme="minorHAnsi" w:hAnsiTheme="minorHAnsi" w:cstheme="minorHAnsi"/>
          <w:sz w:val="18"/>
          <w:szCs w:val="18"/>
        </w:rPr>
        <w:t xml:space="preserve">ontinuam cu Topkapi - resedinta sultanilor pana in 1856, unde admiram celebrul </w:t>
      </w:r>
      <w:r w:rsidRPr="006B2B53">
        <w:rPr>
          <w:rFonts w:asciiTheme="minorHAnsi" w:hAnsiTheme="minorHAnsi" w:cstheme="minorHAnsi"/>
          <w:sz w:val="18"/>
          <w:szCs w:val="18"/>
        </w:rPr>
        <w:lastRenderedPageBreak/>
        <w:t>palat, gradinile, Haremul si tezaurul unde sunt expuse sabia lui Stefan cel Mare si toiagul lui Moise. Incheiem cu</w:t>
      </w:r>
      <w:r w:rsidRPr="006B2B53">
        <w:rPr>
          <w:rFonts w:asciiTheme="minorHAnsi" w:hAnsiTheme="minorHAnsi" w:cstheme="minorHAnsi"/>
          <w:b/>
          <w:sz w:val="18"/>
          <w:szCs w:val="18"/>
        </w:rPr>
        <w:t xml:space="preserve"> </w:t>
      </w:r>
      <w:r w:rsidRPr="006B2B53">
        <w:rPr>
          <w:rFonts w:asciiTheme="minorHAnsi" w:eastAsia="Calibri" w:hAnsiTheme="minorHAnsi" w:cstheme="minorHAnsi"/>
          <w:sz w:val="18"/>
          <w:szCs w:val="18"/>
        </w:rPr>
        <w:t xml:space="preserve">Moscheea Albastra, denumita astfel datorita celor 21000 de bucati de faianta bleu din interior. Dupa pranz timp liber pentru vizite individuale sau cumparaturi. </w:t>
      </w:r>
      <w:bookmarkStart w:id="2" w:name="_Hlk87517418"/>
      <w:r w:rsidRPr="006B2B53">
        <w:rPr>
          <w:rFonts w:asciiTheme="minorHAnsi" w:eastAsia="Calibri" w:hAnsiTheme="minorHAnsi" w:cstheme="minorHAnsi"/>
          <w:sz w:val="18"/>
          <w:szCs w:val="18"/>
        </w:rPr>
        <w:t xml:space="preserve">Dupa-amiaza, pentru cei care doresc sa afle mai mult despre Istanbul le propunem </w:t>
      </w:r>
      <w:bookmarkStart w:id="3" w:name="_Hlk87517353"/>
      <w:bookmarkEnd w:id="2"/>
      <w:r w:rsidRPr="006B2B53">
        <w:rPr>
          <w:rFonts w:asciiTheme="minorHAnsi" w:eastAsia="Calibri" w:hAnsiTheme="minorHAnsi" w:cstheme="minorHAnsi"/>
          <w:sz w:val="18"/>
          <w:szCs w:val="18"/>
        </w:rPr>
        <w:t xml:space="preserve">optional (25 </w:t>
      </w:r>
      <w:r w:rsidRPr="006B2B53">
        <w:rPr>
          <w:rFonts w:asciiTheme="minorHAnsi" w:hAnsiTheme="minorHAnsi" w:cstheme="minorHAnsi"/>
          <w:sz w:val="18"/>
          <w:szCs w:val="18"/>
        </w:rPr>
        <w:t>€)</w:t>
      </w:r>
      <w:r w:rsidRPr="006B2B53">
        <w:rPr>
          <w:rFonts w:asciiTheme="minorHAnsi" w:eastAsia="Calibri" w:hAnsiTheme="minorHAnsi" w:cstheme="minorHAnsi"/>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r w:rsidRPr="006B2B53">
        <w:rPr>
          <w:rFonts w:asciiTheme="minorHAnsi" w:hAnsiTheme="minorHAnsi" w:cstheme="minorHAnsi"/>
          <w:sz w:val="18"/>
          <w:szCs w:val="18"/>
        </w:rPr>
        <w:t xml:space="preserve"> </w:t>
      </w:r>
      <w:bookmarkEnd w:id="3"/>
      <w:r>
        <w:rPr>
          <w:rFonts w:asciiTheme="minorHAnsi" w:eastAsia="Calibri" w:hAnsiTheme="minorHAnsi" w:cstheme="minorHAnsi"/>
          <w:sz w:val="18"/>
          <w:szCs w:val="18"/>
        </w:rPr>
        <w:t xml:space="preserve">Intoarcere pentru cazare acelasi hotel. </w:t>
      </w:r>
    </w:p>
    <w:p w14:paraId="4DD742BE"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07EBF069" w14:textId="5976CC8A" w:rsidR="00C20A88" w:rsidRDefault="00C20A88" w:rsidP="00C20A88">
      <w:pPr>
        <w:spacing w:before="4" w:after="4"/>
        <w:ind w:left="-567" w:right="227"/>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10. ISTANBUL - EDIRNE - BUCURESTI</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645</w:t>
      </w:r>
      <w:r w:rsidRPr="00817C57">
        <w:rPr>
          <w:rFonts w:asciiTheme="minorHAnsi" w:hAnsiTheme="minorHAnsi" w:cstheme="minorHAnsi"/>
          <w:b/>
          <w:color w:val="0B87C3"/>
          <w:sz w:val="18"/>
          <w:szCs w:val="18"/>
        </w:rPr>
        <w:t xml:space="preserve"> km)</w:t>
      </w:r>
    </w:p>
    <w:p w14:paraId="01728E2B" w14:textId="77777777" w:rsidR="00C20A88" w:rsidRPr="002C648E" w:rsidRDefault="00C20A88" w:rsidP="00C20A88">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22C4A692" w14:textId="77777777" w:rsidR="00C20A88" w:rsidRPr="00B268CB" w:rsidRDefault="00C20A88" w:rsidP="00C20A88">
      <w:pPr>
        <w:spacing w:before="4" w:after="4"/>
        <w:ind w:left="-567" w:right="227"/>
        <w:jc w:val="both"/>
        <w:rPr>
          <w:rFonts w:asciiTheme="minorHAnsi" w:hAnsiTheme="minorHAnsi" w:cstheme="minorHAnsi"/>
          <w:sz w:val="6"/>
          <w:szCs w:val="6"/>
        </w:rPr>
      </w:pPr>
    </w:p>
    <w:p w14:paraId="4EE50238" w14:textId="77777777" w:rsidR="00EE5F1E" w:rsidRPr="00B268CB" w:rsidRDefault="00EE5F1E" w:rsidP="00A512B9">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A512B9" w:rsidRPr="0036525D" w14:paraId="185EBE1D" w14:textId="77777777" w:rsidTr="00DB0008">
        <w:trPr>
          <w:trHeight w:val="356"/>
        </w:trPr>
        <w:tc>
          <w:tcPr>
            <w:tcW w:w="1701" w:type="dxa"/>
            <w:shd w:val="clear" w:color="auto" w:fill="0B87C3"/>
            <w:tcMar>
              <w:top w:w="0" w:type="dxa"/>
              <w:left w:w="57" w:type="dxa"/>
              <w:bottom w:w="0" w:type="dxa"/>
              <w:right w:w="57" w:type="dxa"/>
            </w:tcMar>
            <w:vAlign w:val="center"/>
            <w:hideMark/>
          </w:tcPr>
          <w:p w14:paraId="219845B2" w14:textId="68587C8D" w:rsidR="00A512B9" w:rsidRPr="0036525D" w:rsidRDefault="00D24B86" w:rsidP="00A512B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1" w:type="dxa"/>
            <w:shd w:val="clear" w:color="auto" w:fill="0B87C3"/>
            <w:vAlign w:val="center"/>
          </w:tcPr>
          <w:p w14:paraId="69B678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2D7799"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351D7DD"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5D3045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B5B3DC6"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65DB48A"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E3E347"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893102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CDEAD0F"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A207F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4178D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68FF56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BC551A5"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BDA04C1"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5F5237A" w14:textId="77777777" w:rsidR="00A512B9" w:rsidRPr="0036525D" w:rsidRDefault="00A512B9" w:rsidP="00A512B9">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20A88" w:rsidRPr="0036525D" w14:paraId="01CBC5BF" w14:textId="77777777" w:rsidTr="004F486C">
        <w:trPr>
          <w:trHeight w:val="194"/>
        </w:trPr>
        <w:tc>
          <w:tcPr>
            <w:tcW w:w="1701" w:type="dxa"/>
            <w:tcMar>
              <w:top w:w="0" w:type="dxa"/>
              <w:left w:w="57" w:type="dxa"/>
              <w:bottom w:w="0" w:type="dxa"/>
              <w:right w:w="57" w:type="dxa"/>
            </w:tcMar>
            <w:vAlign w:val="center"/>
            <w:hideMark/>
          </w:tcPr>
          <w:p w14:paraId="05B01A42" w14:textId="095C512F" w:rsidR="00C20A88" w:rsidRPr="008A4F96" w:rsidRDefault="00C20A88" w:rsidP="00C20A88">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06.06, 12.09</w:t>
            </w:r>
          </w:p>
        </w:tc>
        <w:tc>
          <w:tcPr>
            <w:tcW w:w="851" w:type="dxa"/>
          </w:tcPr>
          <w:p w14:paraId="4FEC0089" w14:textId="3E00C023"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599 </w:t>
            </w:r>
            <w:r w:rsidRPr="002D73E7">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2BDD6834" w14:textId="6FEC701B"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642 </w:t>
            </w:r>
            <w:r w:rsidRPr="002D73E7">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7F363F6" w14:textId="0EAF9942"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679 </w:t>
            </w:r>
            <w:r w:rsidRPr="002D73E7">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F4EC2BC" w14:textId="0292D4C3"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717 </w:t>
            </w:r>
            <w:r w:rsidRPr="002D73E7">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B91957E" w14:textId="4D695BB1"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755 </w:t>
            </w:r>
            <w:r w:rsidRPr="002D73E7">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6B20CB87" w14:textId="43244C5B"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2D73E7">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642CE231" w14:textId="2CA9571E"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130 </w:t>
            </w:r>
            <w:r w:rsidRPr="002D73E7">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8EE5E13" w14:textId="2AFC6B62"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715 </w:t>
            </w:r>
            <w:r w:rsidRPr="002D73E7">
              <w:rPr>
                <w:rFonts w:asciiTheme="minorHAnsi" w:hAnsiTheme="minorHAnsi" w:cstheme="minorHAnsi"/>
                <w:b/>
                <w:bCs/>
                <w:sz w:val="18"/>
                <w:szCs w:val="18"/>
                <w:lang w:eastAsia="en-GB"/>
              </w:rPr>
              <w:t>€</w:t>
            </w:r>
          </w:p>
        </w:tc>
        <w:tc>
          <w:tcPr>
            <w:tcW w:w="709" w:type="dxa"/>
          </w:tcPr>
          <w:p w14:paraId="5B9BC46F" w14:textId="2ADD620D"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735 </w:t>
            </w:r>
            <w:r w:rsidRPr="002D73E7">
              <w:rPr>
                <w:rFonts w:asciiTheme="minorHAnsi" w:hAnsiTheme="minorHAnsi" w:cstheme="minorHAnsi"/>
                <w:b/>
                <w:bCs/>
                <w:sz w:val="18"/>
                <w:szCs w:val="18"/>
                <w:lang w:eastAsia="en-GB"/>
              </w:rPr>
              <w:t>€</w:t>
            </w:r>
          </w:p>
        </w:tc>
      </w:tr>
    </w:tbl>
    <w:p w14:paraId="1CB6E7EA" w14:textId="77777777" w:rsidR="00634FEB" w:rsidRPr="00634FEB" w:rsidRDefault="00634FEB" w:rsidP="00634FEB">
      <w:pPr>
        <w:spacing w:before="4" w:after="4"/>
        <w:ind w:right="227"/>
        <w:jc w:val="both"/>
        <w:rPr>
          <w:rFonts w:asciiTheme="minorHAnsi" w:eastAsia="Tahoma" w:hAnsiTheme="minorHAnsi" w:cstheme="minorHAnsi"/>
          <w:b/>
          <w:bCs/>
          <w:sz w:val="10"/>
          <w:szCs w:val="10"/>
        </w:rPr>
      </w:pPr>
      <w:bookmarkStart w:id="4" w:name="_Hlk150421473"/>
    </w:p>
    <w:p w14:paraId="30FC68F9"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53E7E1"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3F39CC2"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3D1A3EE"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6B6A686" w14:textId="77777777" w:rsidR="007D0900" w:rsidRPr="00185C2D" w:rsidRDefault="007D0900" w:rsidP="007D0900">
      <w:pPr>
        <w:spacing w:before="4" w:after="4"/>
        <w:ind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D0900" w:rsidRPr="009503E2" w14:paraId="7A7FBABC" w14:textId="77777777" w:rsidTr="00605783">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853078" w14:textId="77777777" w:rsidR="007D0900" w:rsidRPr="009503E2" w:rsidRDefault="007D0900" w:rsidP="00904C8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113C1" w14:textId="77777777" w:rsidR="007D0900" w:rsidRPr="009503E2" w:rsidRDefault="007D0900" w:rsidP="00904C8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D0900" w:rsidRPr="00D15D69" w14:paraId="36ED468D" w14:textId="77777777" w:rsidTr="00605783">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B99939B" w14:textId="77777777" w:rsidR="00C20A88" w:rsidRPr="00C20A88" w:rsidRDefault="004A43C4"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F52AA0" w:rsidRPr="00605783">
              <w:rPr>
                <w:rFonts w:asciiTheme="minorHAnsi" w:hAnsiTheme="minorHAnsi" w:cstheme="minorHAnsi"/>
                <w:sz w:val="18"/>
                <w:szCs w:val="18"/>
                <w:lang w:val="fr-FR"/>
              </w:rPr>
              <w:t>Transport cu autocar clasificat</w:t>
            </w:r>
          </w:p>
          <w:p w14:paraId="40FF7746" w14:textId="114F1481" w:rsidR="00C20A88" w:rsidRDefault="00C20A88"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Pr="00C20A88">
              <w:rPr>
                <w:rFonts w:asciiTheme="minorHAnsi" w:hAnsiTheme="minorHAnsi" w:cstheme="minorHAnsi"/>
                <w:sz w:val="18"/>
                <w:szCs w:val="18"/>
              </w:rPr>
              <w:t>Maxim 2 bagaje/persoana; Extrabagaj = 30 euro/bagaj</w:t>
            </w:r>
          </w:p>
          <w:p w14:paraId="4E7A687C" w14:textId="7134CAA5" w:rsidR="00C20A88" w:rsidRDefault="00C20A88"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7</w:t>
            </w:r>
            <w:r w:rsidRPr="00C20A88">
              <w:rPr>
                <w:rFonts w:asciiTheme="minorHAnsi" w:hAnsiTheme="minorHAnsi" w:cstheme="minorHAnsi"/>
                <w:sz w:val="18"/>
                <w:szCs w:val="18"/>
              </w:rPr>
              <w:t xml:space="preserve"> cazari cu demi</w:t>
            </w:r>
            <w:r>
              <w:rPr>
                <w:rFonts w:asciiTheme="minorHAnsi" w:hAnsiTheme="minorHAnsi" w:cstheme="minorHAnsi"/>
                <w:sz w:val="18"/>
                <w:szCs w:val="18"/>
              </w:rPr>
              <w:t>pensiune (mic</w:t>
            </w:r>
            <w:r w:rsidRPr="00C20A88">
              <w:rPr>
                <w:rFonts w:asciiTheme="minorHAnsi" w:hAnsiTheme="minorHAnsi" w:cstheme="minorHAnsi"/>
                <w:sz w:val="18"/>
                <w:szCs w:val="18"/>
              </w:rPr>
              <w:t xml:space="preserve"> dejun</w:t>
            </w:r>
            <w:r>
              <w:rPr>
                <w:rFonts w:asciiTheme="minorHAnsi" w:hAnsiTheme="minorHAnsi" w:cstheme="minorHAnsi"/>
                <w:sz w:val="18"/>
                <w:szCs w:val="18"/>
              </w:rPr>
              <w:t xml:space="preserve"> + cina)</w:t>
            </w:r>
            <w:r w:rsidRPr="00C20A88">
              <w:rPr>
                <w:rFonts w:asciiTheme="minorHAnsi" w:hAnsiTheme="minorHAnsi" w:cstheme="minorHAnsi"/>
                <w:sz w:val="18"/>
                <w:szCs w:val="18"/>
              </w:rPr>
              <w:t xml:space="preserve"> in hotel 3* si 4* (standarde locale)</w:t>
            </w:r>
          </w:p>
          <w:p w14:paraId="681BB81A" w14:textId="2830BFA4" w:rsidR="00C20A88" w:rsidRPr="00C20A88" w:rsidRDefault="00C20A88"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2 cazari cu mic dejun la Istanbul</w:t>
            </w:r>
          </w:p>
          <w:p w14:paraId="73581D81" w14:textId="3ACF49E3" w:rsidR="00D24B86" w:rsidRP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Pr="004F17E4">
              <w:rPr>
                <w:rFonts w:asciiTheme="minorHAnsi" w:hAnsiTheme="minorHAnsi" w:cstheme="minorHAnsi"/>
                <w:sz w:val="18"/>
                <w:szCs w:val="18"/>
              </w:rPr>
              <w:t>Ghid insotitor din partea agentiei pe traseu</w:t>
            </w:r>
          </w:p>
          <w:p w14:paraId="5EA36CC4" w14:textId="3856496F" w:rsidR="00F52AA0" w:rsidRPr="00605783"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F52AA0" w:rsidRPr="00605783">
              <w:rPr>
                <w:rFonts w:asciiTheme="minorHAnsi" w:hAnsiTheme="minorHAnsi" w:cstheme="minorHAnsi"/>
                <w:sz w:val="18"/>
                <w:szCs w:val="18"/>
              </w:rPr>
              <w:t>Vizite conform program.</w:t>
            </w:r>
          </w:p>
          <w:p w14:paraId="1DD78141" w14:textId="3E908826" w:rsidR="00F52AA0" w:rsidRPr="00605783" w:rsidRDefault="00F52AA0" w:rsidP="00F52AA0">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3158D5A"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4CDCB1ED"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49A2B115"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268550A0" w14:textId="4399A1B7" w:rsidR="00C025F6" w:rsidRPr="00C20A88"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C20A88">
              <w:rPr>
                <w:rFonts w:asciiTheme="minorHAnsi" w:hAnsiTheme="minorHAnsi" w:cstheme="minorHAnsi"/>
                <w:sz w:val="18"/>
                <w:szCs w:val="18"/>
              </w:rPr>
              <w:t xml:space="preserve">Taxa de oras, in valoare totala de </w:t>
            </w:r>
            <w:r w:rsidR="00C20A88" w:rsidRPr="00C20A88">
              <w:rPr>
                <w:rFonts w:asciiTheme="minorHAnsi" w:hAnsiTheme="minorHAnsi" w:cstheme="minorHAnsi"/>
                <w:sz w:val="18"/>
                <w:szCs w:val="18"/>
              </w:rPr>
              <w:t>9</w:t>
            </w:r>
            <w:r w:rsidRPr="00C20A88">
              <w:rPr>
                <w:rFonts w:asciiTheme="minorHAnsi" w:hAnsiTheme="minorHAnsi" w:cstheme="minorHAnsi"/>
                <w:sz w:val="18"/>
                <w:szCs w:val="18"/>
              </w:rPr>
              <w:t xml:space="preserve"> euro/persoana (calculat la momentul lansarii programului, in luna </w:t>
            </w:r>
            <w:r w:rsidR="00D24B86" w:rsidRPr="00C20A88">
              <w:rPr>
                <w:rFonts w:asciiTheme="minorHAnsi" w:hAnsiTheme="minorHAnsi" w:cstheme="minorHAnsi"/>
                <w:sz w:val="18"/>
                <w:szCs w:val="18"/>
              </w:rPr>
              <w:t>ianuarie 2025</w:t>
            </w:r>
            <w:r w:rsidRPr="00C20A88">
              <w:rPr>
                <w:rFonts w:asciiTheme="minorHAnsi" w:hAnsiTheme="minorHAnsi" w:cstheme="minorHAnsi"/>
                <w:sz w:val="18"/>
                <w:szCs w:val="18"/>
              </w:rPr>
              <w:t>; suma exacta va fi comunicata turistilor de catre ghid, in prima zi a circuitului)</w:t>
            </w:r>
          </w:p>
          <w:p w14:paraId="377D759B" w14:textId="01ED6F10"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w:t>
            </w:r>
            <w:r w:rsidR="00605783" w:rsidRPr="00605783">
              <w:rPr>
                <w:rFonts w:asciiTheme="minorHAnsi" w:hAnsiTheme="minorHAnsi" w:cstheme="minorHAnsi"/>
                <w:sz w:val="18"/>
                <w:szCs w:val="18"/>
              </w:rPr>
              <w:t xml:space="preserve">recomandat </w:t>
            </w:r>
            <w:r w:rsidRPr="00605783">
              <w:rPr>
                <w:rFonts w:asciiTheme="minorHAnsi" w:hAnsiTheme="minorHAnsi" w:cstheme="minorHAnsi"/>
                <w:sz w:val="18"/>
                <w:szCs w:val="18"/>
              </w:rPr>
              <w:t>1 €/zi/turist), inclusiv copiii peste 6 ani</w:t>
            </w:r>
          </w:p>
          <w:p w14:paraId="522D8251" w14:textId="29EEADB4" w:rsidR="005E391D" w:rsidRPr="00605783" w:rsidRDefault="00605783" w:rsidP="005E391D">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Servicii ghid local – </w:t>
            </w:r>
            <w:r w:rsidR="00C20A88">
              <w:rPr>
                <w:rFonts w:asciiTheme="minorHAnsi" w:hAnsiTheme="minorHAnsi" w:cstheme="minorHAnsi"/>
                <w:sz w:val="18"/>
                <w:szCs w:val="18"/>
              </w:rPr>
              <w:t>20</w:t>
            </w:r>
            <w:r w:rsidRPr="00605783">
              <w:rPr>
                <w:rFonts w:asciiTheme="minorHAnsi" w:hAnsiTheme="minorHAnsi" w:cstheme="minorHAnsi"/>
                <w:sz w:val="18"/>
                <w:szCs w:val="18"/>
              </w:rPr>
              <w:t xml:space="preserve"> euro/persoana, se achita in timpul circuitului</w:t>
            </w:r>
          </w:p>
        </w:tc>
      </w:tr>
    </w:tbl>
    <w:p w14:paraId="03E474AF"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p>
    <w:p w14:paraId="5A391B35" w14:textId="77777777" w:rsidR="00D24B86" w:rsidRDefault="00D24B86" w:rsidP="00D24B8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BD5B105"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F4F4D1" w14:textId="32AFA9B9"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360D442"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4BBDC1E" w14:textId="77777777" w:rsidR="00D24B86" w:rsidRPr="0013229A" w:rsidRDefault="00D24B86" w:rsidP="00D24B8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F83335" w14:textId="77777777" w:rsidR="00D24B86" w:rsidRPr="003A560F" w:rsidRDefault="00D24B86" w:rsidP="00D24B86">
      <w:pPr>
        <w:pStyle w:val="ListParagraph"/>
        <w:spacing w:before="4" w:after="4"/>
        <w:ind w:left="-567" w:right="227"/>
        <w:jc w:val="both"/>
        <w:rPr>
          <w:rFonts w:asciiTheme="minorHAnsi" w:hAnsiTheme="minorHAnsi" w:cstheme="minorHAnsi"/>
          <w:b/>
          <w:i/>
          <w:color w:val="444444"/>
          <w:sz w:val="10"/>
          <w:szCs w:val="10"/>
          <w:lang w:val="it-IT" w:eastAsia="en-GB"/>
        </w:rPr>
      </w:pPr>
    </w:p>
    <w:p w14:paraId="1DD13699"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E2843DA"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BFEBD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C79BA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AB3BDF"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4A24AA90"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7BB02AE7"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306AE2E5"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0F8F3227" w14:textId="77777777" w:rsidR="00D24B86" w:rsidRPr="0013229A" w:rsidRDefault="00D24B86" w:rsidP="00D24B8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383B62C" w14:textId="77777777" w:rsidR="00D24B86" w:rsidRPr="00770CCC"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6EF06BB5" w14:textId="77777777" w:rsidR="00D24B86" w:rsidRPr="0013229A" w:rsidRDefault="00D24B86" w:rsidP="00D24B86">
      <w:pPr>
        <w:spacing w:before="4" w:after="4"/>
        <w:ind w:left="-567" w:right="227"/>
        <w:jc w:val="both"/>
        <w:rPr>
          <w:rFonts w:asciiTheme="minorHAnsi" w:hAnsiTheme="minorHAnsi" w:cstheme="minorHAnsi"/>
          <w:b/>
          <w:sz w:val="10"/>
          <w:szCs w:val="10"/>
          <w:u w:val="single"/>
          <w:lang w:val="it-IT" w:eastAsia="x-none"/>
        </w:rPr>
      </w:pPr>
    </w:p>
    <w:p w14:paraId="1860E1A9"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7BDE13E" w14:textId="77777777" w:rsidR="00D24B86" w:rsidRPr="0013229A"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lastRenderedPageBreak/>
        <w:t>I</w:t>
      </w:r>
      <w:r w:rsidRPr="0013229A">
        <w:rPr>
          <w:rFonts w:asciiTheme="minorHAnsi" w:hAnsiTheme="minorHAnsi" w:cstheme="minorHAnsi"/>
          <w:sz w:val="18"/>
          <w:szCs w:val="18"/>
        </w:rPr>
        <w:t>n caz de retragere/renuntare, se aplica pragurile de penalizare conform contractului, respectiv:</w:t>
      </w:r>
    </w:p>
    <w:p w14:paraId="2A76E0FD"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DA21F1B"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F901671"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5B9B968"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51DE90E6" w14:textId="77777777" w:rsidR="00D24B86" w:rsidRPr="003956C7" w:rsidRDefault="00D24B86"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1762C92D" w14:textId="269CDD3C"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C20A88">
        <w:rPr>
          <w:rFonts w:asciiTheme="minorHAnsi" w:hAnsiTheme="minorHAnsi" w:cstheme="minorHAnsi"/>
          <w:b/>
          <w:sz w:val="18"/>
          <w:szCs w:val="18"/>
          <w:lang w:val="it-IT"/>
        </w:rPr>
        <w:t xml:space="preserve">Grup minim 40 persoane. </w:t>
      </w:r>
      <w:r w:rsidRPr="00C20A88">
        <w:rPr>
          <w:rFonts w:asciiTheme="minorHAnsi" w:hAnsiTheme="minorHAnsi" w:cstheme="minorHAnsi"/>
          <w:bCs/>
          <w:sz w:val="18"/>
          <w:szCs w:val="18"/>
          <w:lang w:val="it-IT"/>
        </w:rPr>
        <w:t xml:space="preserve">In cazul unui grup de 30 - 39 persoane, se va achita un supliment de pana la </w:t>
      </w:r>
      <w:r w:rsidR="00C20A88" w:rsidRPr="00C20A88">
        <w:rPr>
          <w:rFonts w:asciiTheme="minorHAnsi" w:hAnsiTheme="minorHAnsi" w:cstheme="minorHAnsi"/>
          <w:bCs/>
          <w:sz w:val="18"/>
          <w:szCs w:val="18"/>
          <w:lang w:val="it-IT"/>
        </w:rPr>
        <w:t>65</w:t>
      </w:r>
      <w:r w:rsidRPr="00C20A88">
        <w:rPr>
          <w:rFonts w:asciiTheme="minorHAnsi" w:hAnsiTheme="minorHAnsi" w:cstheme="minorHAnsi"/>
          <w:bCs/>
          <w:sz w:val="18"/>
          <w:szCs w:val="18"/>
          <w:lang w:val="it-IT"/>
        </w:rPr>
        <w:t xml:space="preserve"> euro/persoana. In cazul unui grup de 20 - 29 persoane, se poate achita un supliment de pana la </w:t>
      </w:r>
      <w:r w:rsidR="00C20A88" w:rsidRPr="00C20A88">
        <w:rPr>
          <w:rFonts w:asciiTheme="minorHAnsi" w:hAnsiTheme="minorHAnsi" w:cstheme="minorHAnsi"/>
          <w:bCs/>
          <w:sz w:val="18"/>
          <w:szCs w:val="18"/>
          <w:lang w:val="it-IT"/>
        </w:rPr>
        <w:t>189</w:t>
      </w:r>
      <w:r w:rsidRPr="00C20A88">
        <w:rPr>
          <w:rFonts w:asciiTheme="minorHAnsi" w:hAnsiTheme="minorHAnsi" w:cstheme="minorHAnsi"/>
          <w:bCs/>
          <w:sz w:val="18"/>
          <w:szCs w:val="18"/>
          <w:lang w:val="it-IT"/>
        </w:rPr>
        <w:t xml:space="preserve"> euro/persoana. </w:t>
      </w:r>
      <w:r w:rsidRPr="00C20A88">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CC89DB" w14:textId="7777777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8D16D7A" w14:textId="77777777" w:rsidR="007838B9" w:rsidRDefault="007838B9" w:rsidP="007838B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561AFC5" w14:textId="77777777" w:rsidR="007838B9" w:rsidRPr="004012FE"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FA0F938"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D85E5AF"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4FB30E2" w14:textId="77777777" w:rsidR="005D427B" w:rsidRPr="005D427B" w:rsidRDefault="005D427B" w:rsidP="005D427B">
      <w:pPr>
        <w:spacing w:before="4" w:after="4"/>
        <w:ind w:right="227"/>
        <w:jc w:val="both"/>
        <w:rPr>
          <w:rFonts w:asciiTheme="minorHAnsi" w:hAnsiTheme="minorHAnsi" w:cstheme="minorHAnsi"/>
          <w:b/>
          <w:i/>
          <w:color w:val="444444"/>
          <w:sz w:val="6"/>
          <w:szCs w:val="6"/>
          <w:lang w:val="it-IT" w:eastAsia="en-GB"/>
        </w:rPr>
      </w:pPr>
    </w:p>
    <w:p w14:paraId="698E99F4" w14:textId="77777777" w:rsidR="007838B9" w:rsidRDefault="007838B9" w:rsidP="007838B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B50613" w14:textId="77777777" w:rsidR="007838B9" w:rsidRPr="00B50B8D"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1B6D7F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E8859D3"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FEAE2D8"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10D6797"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A4BCDA4"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91CF8D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7839431"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DD90335"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95CAED7"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3AC5CD9"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672DC8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821B60"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D611BE6"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782138"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89F32F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7219F9"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A5B37CD" w14:textId="32AA2664"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878A537" w14:textId="77777777" w:rsidR="007838B9" w:rsidRDefault="007838B9" w:rsidP="00C20A88">
      <w:pPr>
        <w:spacing w:before="4" w:after="4"/>
        <w:ind w:right="227"/>
        <w:jc w:val="both"/>
        <w:rPr>
          <w:rFonts w:asciiTheme="minorHAnsi" w:hAnsiTheme="minorHAnsi" w:cstheme="minorHAnsi"/>
          <w:b/>
          <w:i/>
          <w:color w:val="444444"/>
          <w:sz w:val="6"/>
          <w:szCs w:val="6"/>
          <w:lang w:val="it-IT" w:eastAsia="en-GB"/>
        </w:rPr>
      </w:pPr>
    </w:p>
    <w:p w14:paraId="7D63B8B0" w14:textId="77777777" w:rsid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2B648796" w14:textId="77777777" w:rsid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316A14E0" w14:textId="77777777" w:rsid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64D98592" w14:textId="77777777" w:rsidR="00C20A88" w:rsidRP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5766FE7A"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253D83CF"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3F66ED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0073BB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08AE73A"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D54655"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FF7EF6F"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A97D3E"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236A065"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B4199B"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C47441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50D39F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776B238"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5365DC4" w14:textId="29A8B651" w:rsidR="007838B9" w:rsidRPr="005D427B"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1B7E2DF" w14:textId="412C8744" w:rsidR="007838B9" w:rsidRPr="004D1105" w:rsidRDefault="007838B9" w:rsidP="007838B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253"/>
        <w:gridCol w:w="1390"/>
        <w:gridCol w:w="3571"/>
      </w:tblGrid>
      <w:tr w:rsidR="007838B9" w:rsidRPr="0036525D" w14:paraId="7E83341B" w14:textId="77777777" w:rsidTr="00D24B86">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8767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253" w:type="dxa"/>
            <w:tcBorders>
              <w:top w:val="single" w:sz="4" w:space="0" w:color="auto"/>
              <w:left w:val="single" w:sz="4" w:space="0" w:color="auto"/>
              <w:bottom w:val="single" w:sz="4" w:space="0" w:color="auto"/>
              <w:right w:val="triple" w:sz="4" w:space="0" w:color="auto"/>
            </w:tcBorders>
            <w:shd w:val="clear" w:color="auto" w:fill="0B87C3"/>
            <w:hideMark/>
          </w:tcPr>
          <w:p w14:paraId="739933FE"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390" w:type="dxa"/>
            <w:tcBorders>
              <w:top w:val="single" w:sz="4" w:space="0" w:color="auto"/>
              <w:left w:val="triple" w:sz="4" w:space="0" w:color="auto"/>
              <w:bottom w:val="single" w:sz="4" w:space="0" w:color="auto"/>
              <w:right w:val="single" w:sz="4" w:space="0" w:color="auto"/>
            </w:tcBorders>
            <w:shd w:val="clear" w:color="auto" w:fill="0B87C3"/>
            <w:hideMark/>
          </w:tcPr>
          <w:p w14:paraId="576C89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571" w:type="dxa"/>
            <w:tcBorders>
              <w:top w:val="single" w:sz="4" w:space="0" w:color="auto"/>
              <w:left w:val="single" w:sz="4" w:space="0" w:color="auto"/>
              <w:bottom w:val="single" w:sz="4" w:space="0" w:color="auto"/>
              <w:right w:val="single" w:sz="4" w:space="0" w:color="auto"/>
            </w:tcBorders>
            <w:shd w:val="clear" w:color="auto" w:fill="0B87C3"/>
            <w:hideMark/>
          </w:tcPr>
          <w:p w14:paraId="79E26D2C"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838B9" w:rsidRPr="001C1CF6" w14:paraId="7E703FFE" w14:textId="77777777" w:rsidTr="00D24B86">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A72EB1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253" w:type="dxa"/>
            <w:tcBorders>
              <w:top w:val="single" w:sz="4" w:space="0" w:color="auto"/>
              <w:left w:val="single" w:sz="4" w:space="0" w:color="auto"/>
              <w:bottom w:val="single" w:sz="4" w:space="0" w:color="auto"/>
              <w:right w:val="triple" w:sz="4" w:space="0" w:color="auto"/>
            </w:tcBorders>
            <w:vAlign w:val="center"/>
          </w:tcPr>
          <w:p w14:paraId="75B0BD5F"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390" w:type="dxa"/>
            <w:tcBorders>
              <w:top w:val="single" w:sz="4" w:space="0" w:color="auto"/>
              <w:left w:val="triple" w:sz="4" w:space="0" w:color="auto"/>
              <w:bottom w:val="single" w:sz="4" w:space="0" w:color="auto"/>
              <w:right w:val="single" w:sz="4" w:space="0" w:color="auto"/>
            </w:tcBorders>
            <w:vAlign w:val="center"/>
          </w:tcPr>
          <w:p w14:paraId="185DC95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571" w:type="dxa"/>
            <w:tcBorders>
              <w:top w:val="single" w:sz="4" w:space="0" w:color="auto"/>
              <w:left w:val="single" w:sz="4" w:space="0" w:color="auto"/>
              <w:bottom w:val="single" w:sz="4" w:space="0" w:color="auto"/>
              <w:right w:val="single" w:sz="4" w:space="0" w:color="auto"/>
            </w:tcBorders>
            <w:vAlign w:val="center"/>
          </w:tcPr>
          <w:p w14:paraId="6101002A"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1"/>
    </w:tbl>
    <w:p w14:paraId="3353F354" w14:textId="77777777" w:rsidR="007838B9" w:rsidRPr="0010596A" w:rsidRDefault="007838B9" w:rsidP="007838B9">
      <w:pPr>
        <w:spacing w:before="4" w:after="4"/>
        <w:jc w:val="both"/>
        <w:rPr>
          <w:rFonts w:asciiTheme="minorHAnsi" w:hAnsiTheme="minorHAnsi" w:cstheme="minorHAnsi"/>
          <w:b/>
          <w:color w:val="444444"/>
          <w:sz w:val="8"/>
          <w:szCs w:val="8"/>
        </w:rPr>
      </w:pPr>
    </w:p>
    <w:p w14:paraId="36AAA154" w14:textId="77777777" w:rsidR="007838B9" w:rsidRPr="005668F6" w:rsidRDefault="007838B9" w:rsidP="007838B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2" w:name="_Hlk120114199"/>
      <w:bookmarkStart w:id="13"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7838B9" w:rsidRPr="0036525D" w14:paraId="78D2E3FE"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BD5C0"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41678"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1ECCC3"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5A24681"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D77B1C1"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EB32B9"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05B58E"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312D3F7"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5A7A3B"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FF88F"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5BF5899"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8B6A679" w14:textId="77777777" w:rsidR="007838B9" w:rsidRPr="00F224C0"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1D2EF9"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FD715"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0B0531" w14:textId="77777777" w:rsidR="007838B9" w:rsidRPr="00D05EC3"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838B9" w:rsidRPr="00435CAF" w14:paraId="01F0672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8174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A51866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49F25B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77C69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609424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C41627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36AFE4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AA4A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838B9" w:rsidRPr="00435CAF" w14:paraId="5FC5D5F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B10E9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9899A2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EEB150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93292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79E950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9C93C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82FB62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96C034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4CAF51D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AD45A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56265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9095EB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83C2D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4D7621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5DAE2F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942436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206A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026866A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42EA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8DE8C5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CB9DC8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4F51B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FD8A7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BB562D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89E0F7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C388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838B9" w:rsidRPr="00435CAF" w14:paraId="63DFED8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5FE5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46C016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E7E2E5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5D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52BFF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3FAC67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69C8A3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E6E2DC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838B9" w:rsidRPr="00435CAF" w14:paraId="1ABA96C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A969E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E51A7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D8B242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F628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743CA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46CA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3D72E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12BDC9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838B9" w:rsidRPr="00435CAF" w14:paraId="698ADC9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37F95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564267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236F4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FF5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3A020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66C8F4C" w14:textId="77777777" w:rsidR="007838B9" w:rsidRDefault="007838B9"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C23EC3" w14:textId="77777777" w:rsidR="007838B9" w:rsidRPr="00435CAF" w:rsidRDefault="007838B9" w:rsidP="00354F2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EE84C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C677F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838B9" w:rsidRPr="00435CAF" w14:paraId="0E24C77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3CD11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2D2E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F6190F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03A8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056B83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9E5B38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C24251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1AEE8C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838B9" w:rsidRPr="00435CAF" w14:paraId="345BADE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55B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C84CEB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DFBD76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3E48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BE32C3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5252382"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CD01C0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6CFFE4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838B9" w:rsidRPr="00435CAF" w14:paraId="57DCAD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C7B1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17C312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47747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AE6C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0454A6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44E60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73A723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3D6F1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7398FA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F4807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9F206D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4FE22C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8111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3057EEC"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4E2E11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EE273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AFDD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24C3A27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CBC87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AD759B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299E0C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11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427AE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271C02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E5F9B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A93E3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838B9" w:rsidRPr="00435CAF" w14:paraId="7CF4A58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3B705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351FDBC"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7FC6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FF447A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6E089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4B8B5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62DCC05"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5F8AAD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FBFD25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838B9" w:rsidRPr="00435CAF" w14:paraId="6A6F4B8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EEAC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00EFA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EF728C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E98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481CED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2E89A7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07AC66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1980C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72A000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B275E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B6302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056721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632FE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B3255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50A4810"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67B6F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6964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838B9" w:rsidRPr="00435CAF" w14:paraId="463B9FE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515E5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F9D176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896D41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53F0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8510A6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807F75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4A9999A"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769B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5D376F5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18B7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70184A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04A6B0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806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30FAE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915D4A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58B934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69E2D2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838B9" w:rsidRPr="00435CAF" w14:paraId="586C3FF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B7103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F6870B"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A782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C38946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2919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4B7CA43"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9D72A9A"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8A53F9"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BC4653B"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838B9" w:rsidRPr="00435CAF" w14:paraId="11AA1A9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E645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DBBF1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E3C5A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5964D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EA4A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17FBA5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C1C785F"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B42830C" w14:textId="77777777" w:rsidR="007838B9" w:rsidRPr="00435CAF" w:rsidRDefault="007838B9" w:rsidP="00354F22">
            <w:pPr>
              <w:spacing w:before="4" w:after="4"/>
              <w:jc w:val="center"/>
              <w:rPr>
                <w:rFonts w:asciiTheme="minorHAnsi" w:hAnsiTheme="minorHAnsi" w:cstheme="minorHAnsi"/>
                <w:b/>
                <w:sz w:val="16"/>
                <w:szCs w:val="18"/>
                <w:lang w:val="fr-FR"/>
              </w:rPr>
            </w:pPr>
          </w:p>
        </w:tc>
      </w:tr>
    </w:tbl>
    <w:p w14:paraId="45CC0AE2" w14:textId="77777777" w:rsidR="007838B9" w:rsidRDefault="007838B9" w:rsidP="007838B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FCA5C60" w14:textId="77777777" w:rsidR="007838B9" w:rsidRPr="00F72EFD" w:rsidRDefault="007838B9" w:rsidP="007838B9">
      <w:pPr>
        <w:spacing w:before="4" w:after="4"/>
        <w:jc w:val="both"/>
        <w:rPr>
          <w:rFonts w:asciiTheme="minorHAnsi" w:hAnsiTheme="minorHAnsi" w:cstheme="minorHAnsi"/>
          <w:b/>
          <w:bCs/>
          <w:color w:val="0B87C7"/>
          <w:sz w:val="6"/>
          <w:szCs w:val="6"/>
        </w:rPr>
      </w:pPr>
    </w:p>
    <w:p w14:paraId="5146B00E" w14:textId="77777777" w:rsidR="007838B9" w:rsidRDefault="007838B9" w:rsidP="007838B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1FDCF97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B5BA8D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0669330D" w14:textId="77777777" w:rsidR="007838B9" w:rsidRPr="0057581C" w:rsidRDefault="007838B9" w:rsidP="007838B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CD81F4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5A34274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DD2C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4CAFE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E043FB3"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40CA4A0"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14457F"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BAFBE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185E431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411E26"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42E929D"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9BB5FC9"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56783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4D9EEE"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5" w:name="_Hlk120176497"/>
    </w:p>
    <w:p w14:paraId="40D6F3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115A2C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B7BB8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4576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3B192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14121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AA44DB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C454BCE" w14:textId="77777777" w:rsidR="007838B9" w:rsidRPr="00F72EFD" w:rsidRDefault="007838B9" w:rsidP="007838B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F72EFD">
        <w:rPr>
          <w:rFonts w:asciiTheme="minorHAnsi" w:hAnsiTheme="minorHAnsi" w:cstheme="minorHAnsi"/>
          <w:b/>
          <w:i/>
          <w:sz w:val="18"/>
          <w:szCs w:val="18"/>
          <w:u w:val="single"/>
          <w:lang w:val="it-IT"/>
        </w:rPr>
        <w:t>e!</w:t>
      </w:r>
      <w:bookmarkEnd w:id="13"/>
    </w:p>
    <w:bookmarkEnd w:id="4"/>
    <w:p w14:paraId="583573A2" w14:textId="77777777" w:rsidR="007838B9" w:rsidRPr="004D6799" w:rsidRDefault="007838B9" w:rsidP="00A512B9">
      <w:pPr>
        <w:pStyle w:val="ListParagraph"/>
        <w:spacing w:before="4" w:after="4"/>
        <w:ind w:left="-567" w:right="227"/>
        <w:jc w:val="both"/>
        <w:rPr>
          <w:rFonts w:asciiTheme="minorHAnsi" w:hAnsiTheme="minorHAnsi" w:cstheme="minorHAnsi"/>
          <w:b/>
          <w:sz w:val="10"/>
          <w:szCs w:val="10"/>
          <w:u w:val="single"/>
          <w:lang w:val="it-IT" w:eastAsia="x-none"/>
        </w:rPr>
      </w:pPr>
    </w:p>
    <w:sectPr w:rsidR="007838B9" w:rsidRPr="004D6799" w:rsidSect="006D0347">
      <w:headerReference w:type="even" r:id="rId13"/>
      <w:headerReference w:type="default" r:id="rId14"/>
      <w:footerReference w:type="even" r:id="rId15"/>
      <w:footerReference w:type="default" r:id="rId16"/>
      <w:headerReference w:type="first" r:id="rId17"/>
      <w:pgSz w:w="11909" w:h="16834" w:code="9"/>
      <w:pgMar w:top="827"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FE75" w14:textId="77777777" w:rsidR="005703F1" w:rsidRDefault="005703F1" w:rsidP="00F32BE7">
      <w:r>
        <w:separator/>
      </w:r>
    </w:p>
  </w:endnote>
  <w:endnote w:type="continuationSeparator" w:id="0">
    <w:p w14:paraId="458D14F7" w14:textId="77777777" w:rsidR="005703F1" w:rsidRDefault="005703F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FC3C1F" w14:textId="77777777" w:rsidR="00856276" w:rsidRPr="00DB294E" w:rsidRDefault="00856276" w:rsidP="00856276">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85627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C280" w14:textId="77777777" w:rsidR="005703F1" w:rsidRDefault="005703F1" w:rsidP="00F32BE7">
      <w:r>
        <w:separator/>
      </w:r>
    </w:p>
  </w:footnote>
  <w:footnote w:type="continuationSeparator" w:id="0">
    <w:p w14:paraId="7092A35B" w14:textId="77777777" w:rsidR="005703F1" w:rsidRDefault="005703F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56276">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124" w14:textId="308483B6" w:rsidR="00AE6653" w:rsidRPr="003A7DB7" w:rsidRDefault="00AE6653" w:rsidP="00AE6653">
    <w:pPr>
      <w:tabs>
        <w:tab w:val="left" w:pos="816"/>
      </w:tabs>
    </w:pP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56276">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5"/>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3"/>
  </w:num>
  <w:num w:numId="14">
    <w:abstractNumId w:val="2"/>
  </w:num>
  <w:num w:numId="15">
    <w:abstractNumId w:val="16"/>
  </w:num>
  <w:num w:numId="16">
    <w:abstractNumId w:val="15"/>
  </w:num>
  <w:num w:numId="17">
    <w:abstractNumId w:val="23"/>
  </w:num>
  <w:num w:numId="18">
    <w:abstractNumId w:val="17"/>
  </w:num>
  <w:num w:numId="19">
    <w:abstractNumId w:val="26"/>
  </w:num>
  <w:num w:numId="20">
    <w:abstractNumId w:val="6"/>
  </w:num>
  <w:num w:numId="21">
    <w:abstractNumId w:val="19"/>
  </w:num>
  <w:num w:numId="22">
    <w:abstractNumId w:val="9"/>
  </w:num>
  <w:num w:numId="23">
    <w:abstractNumId w:val="12"/>
  </w:num>
  <w:num w:numId="24">
    <w:abstractNumId w:val="11"/>
  </w:num>
  <w:num w:numId="25">
    <w:abstractNumId w:val="4"/>
  </w:num>
  <w:num w:numId="26">
    <w:abstractNumId w:val="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21A4"/>
    <w:rsid w:val="00030359"/>
    <w:rsid w:val="00036F21"/>
    <w:rsid w:val="0003727E"/>
    <w:rsid w:val="00040F6D"/>
    <w:rsid w:val="000431A6"/>
    <w:rsid w:val="00044999"/>
    <w:rsid w:val="00056792"/>
    <w:rsid w:val="000634CC"/>
    <w:rsid w:val="000635F0"/>
    <w:rsid w:val="000747C1"/>
    <w:rsid w:val="000753A2"/>
    <w:rsid w:val="000762C2"/>
    <w:rsid w:val="00081318"/>
    <w:rsid w:val="00092690"/>
    <w:rsid w:val="000A442C"/>
    <w:rsid w:val="000A6C93"/>
    <w:rsid w:val="000B20C7"/>
    <w:rsid w:val="000B476B"/>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23F15"/>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C3E4B"/>
    <w:rsid w:val="001C6A7A"/>
    <w:rsid w:val="001D11A1"/>
    <w:rsid w:val="001D18CD"/>
    <w:rsid w:val="001D1DC1"/>
    <w:rsid w:val="001D2165"/>
    <w:rsid w:val="001D2385"/>
    <w:rsid w:val="001D407B"/>
    <w:rsid w:val="001D6E85"/>
    <w:rsid w:val="001E105C"/>
    <w:rsid w:val="001E6FDB"/>
    <w:rsid w:val="001F08D8"/>
    <w:rsid w:val="001F5B73"/>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B30A4"/>
    <w:rsid w:val="002B3300"/>
    <w:rsid w:val="002B4F7B"/>
    <w:rsid w:val="002B6F39"/>
    <w:rsid w:val="002C34E4"/>
    <w:rsid w:val="002C415C"/>
    <w:rsid w:val="002C4982"/>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7D4"/>
    <w:rsid w:val="003423CA"/>
    <w:rsid w:val="00346522"/>
    <w:rsid w:val="00354CB7"/>
    <w:rsid w:val="00356AD5"/>
    <w:rsid w:val="00357262"/>
    <w:rsid w:val="00361BAA"/>
    <w:rsid w:val="003665D8"/>
    <w:rsid w:val="00376345"/>
    <w:rsid w:val="00377935"/>
    <w:rsid w:val="00380D0F"/>
    <w:rsid w:val="00387502"/>
    <w:rsid w:val="00390549"/>
    <w:rsid w:val="00393AA6"/>
    <w:rsid w:val="00394775"/>
    <w:rsid w:val="00396959"/>
    <w:rsid w:val="00397F7D"/>
    <w:rsid w:val="003A0A4E"/>
    <w:rsid w:val="003A429A"/>
    <w:rsid w:val="003A5E86"/>
    <w:rsid w:val="003A6E6B"/>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24C2"/>
    <w:rsid w:val="0047329E"/>
    <w:rsid w:val="004737E0"/>
    <w:rsid w:val="00477E52"/>
    <w:rsid w:val="00482943"/>
    <w:rsid w:val="004872F9"/>
    <w:rsid w:val="0049450E"/>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34258"/>
    <w:rsid w:val="00537686"/>
    <w:rsid w:val="005435C6"/>
    <w:rsid w:val="005529AD"/>
    <w:rsid w:val="005539A5"/>
    <w:rsid w:val="0055527F"/>
    <w:rsid w:val="0055652C"/>
    <w:rsid w:val="005572B5"/>
    <w:rsid w:val="00557866"/>
    <w:rsid w:val="0056082A"/>
    <w:rsid w:val="005703F1"/>
    <w:rsid w:val="00574B26"/>
    <w:rsid w:val="00574E0B"/>
    <w:rsid w:val="00580E58"/>
    <w:rsid w:val="0058628A"/>
    <w:rsid w:val="00586D06"/>
    <w:rsid w:val="005A003E"/>
    <w:rsid w:val="005A1EE0"/>
    <w:rsid w:val="005A208B"/>
    <w:rsid w:val="005A2EAA"/>
    <w:rsid w:val="005A4469"/>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0347"/>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515D"/>
    <w:rsid w:val="007F6BAE"/>
    <w:rsid w:val="00810E43"/>
    <w:rsid w:val="00813B07"/>
    <w:rsid w:val="00831047"/>
    <w:rsid w:val="008326B8"/>
    <w:rsid w:val="00835747"/>
    <w:rsid w:val="00836946"/>
    <w:rsid w:val="008404E2"/>
    <w:rsid w:val="00842637"/>
    <w:rsid w:val="008434AA"/>
    <w:rsid w:val="00846879"/>
    <w:rsid w:val="0084791A"/>
    <w:rsid w:val="00856276"/>
    <w:rsid w:val="008565ED"/>
    <w:rsid w:val="00857AC3"/>
    <w:rsid w:val="008664A0"/>
    <w:rsid w:val="008736AD"/>
    <w:rsid w:val="00885FCB"/>
    <w:rsid w:val="0088684C"/>
    <w:rsid w:val="00897F54"/>
    <w:rsid w:val="008A03BF"/>
    <w:rsid w:val="008A4718"/>
    <w:rsid w:val="008B1081"/>
    <w:rsid w:val="008C31A4"/>
    <w:rsid w:val="008C4B8C"/>
    <w:rsid w:val="008C5E1D"/>
    <w:rsid w:val="008C6DA0"/>
    <w:rsid w:val="008D48AD"/>
    <w:rsid w:val="008E015E"/>
    <w:rsid w:val="008E349A"/>
    <w:rsid w:val="008E69EE"/>
    <w:rsid w:val="008F38CA"/>
    <w:rsid w:val="008F3A4A"/>
    <w:rsid w:val="008F5C93"/>
    <w:rsid w:val="00902066"/>
    <w:rsid w:val="0090574F"/>
    <w:rsid w:val="0090582D"/>
    <w:rsid w:val="00906A6D"/>
    <w:rsid w:val="009169BF"/>
    <w:rsid w:val="00916F78"/>
    <w:rsid w:val="00923D55"/>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58"/>
    <w:rsid w:val="00A50AA2"/>
    <w:rsid w:val="00A512B9"/>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D2A"/>
    <w:rsid w:val="00BD7721"/>
    <w:rsid w:val="00BE024A"/>
    <w:rsid w:val="00BE43CE"/>
    <w:rsid w:val="00BE6D1D"/>
    <w:rsid w:val="00BF287B"/>
    <w:rsid w:val="00BF6F91"/>
    <w:rsid w:val="00C00AA6"/>
    <w:rsid w:val="00C025F6"/>
    <w:rsid w:val="00C071DF"/>
    <w:rsid w:val="00C20357"/>
    <w:rsid w:val="00C20A5B"/>
    <w:rsid w:val="00C20A88"/>
    <w:rsid w:val="00C25F52"/>
    <w:rsid w:val="00C271B8"/>
    <w:rsid w:val="00C332CB"/>
    <w:rsid w:val="00C34D2F"/>
    <w:rsid w:val="00C441EC"/>
    <w:rsid w:val="00C44602"/>
    <w:rsid w:val="00C45E72"/>
    <w:rsid w:val="00C5248F"/>
    <w:rsid w:val="00C542BB"/>
    <w:rsid w:val="00C5481B"/>
    <w:rsid w:val="00C5501B"/>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4B86"/>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4396"/>
    <w:rsid w:val="00DF638B"/>
    <w:rsid w:val="00E02C37"/>
    <w:rsid w:val="00E07E03"/>
    <w:rsid w:val="00E136BC"/>
    <w:rsid w:val="00E15252"/>
    <w:rsid w:val="00E1660C"/>
    <w:rsid w:val="00E24594"/>
    <w:rsid w:val="00E27C1F"/>
    <w:rsid w:val="00E323CD"/>
    <w:rsid w:val="00E37060"/>
    <w:rsid w:val="00E378A6"/>
    <w:rsid w:val="00E37E56"/>
    <w:rsid w:val="00E37F9E"/>
    <w:rsid w:val="00E413AB"/>
    <w:rsid w:val="00E41449"/>
    <w:rsid w:val="00E453E9"/>
    <w:rsid w:val="00E46E2F"/>
    <w:rsid w:val="00E51315"/>
    <w:rsid w:val="00E5205E"/>
    <w:rsid w:val="00E52123"/>
    <w:rsid w:val="00E55254"/>
    <w:rsid w:val="00E56D52"/>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E5F1E"/>
    <w:rsid w:val="00EF1161"/>
    <w:rsid w:val="00EF1B93"/>
    <w:rsid w:val="00EF3BC6"/>
    <w:rsid w:val="00EF3F4E"/>
    <w:rsid w:val="00F00A9A"/>
    <w:rsid w:val="00F029DA"/>
    <w:rsid w:val="00F03188"/>
    <w:rsid w:val="00F0440B"/>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2.xml><?xml version="1.0" encoding="utf-8"?>
<ds:datastoreItem xmlns:ds="http://schemas.openxmlformats.org/officeDocument/2006/customXml" ds:itemID="{3F626711-F0DE-4A7D-B0BD-37937A972D0D}">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A248FE-7223-4AA8-8A52-99211008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CF133-915C-4F08-8CFF-2F6E43D6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4374</Words>
  <Characters>24936</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2</cp:revision>
  <cp:lastPrinted>2025-01-30T10:46:00Z</cp:lastPrinted>
  <dcterms:created xsi:type="dcterms:W3CDTF">2025-01-30T10:46:00Z</dcterms:created>
  <dcterms:modified xsi:type="dcterms:W3CDTF">2025-01-30T10:46:00Z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