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24FC5B9D" w:rsidR="00F43515" w:rsidRPr="00C555F1" w:rsidRDefault="00877451" w:rsidP="00DC3769">
      <w:pPr>
        <w:rPr>
          <w:sz w:val="2"/>
          <w:szCs w:val="2"/>
        </w:rPr>
      </w:pPr>
      <w:bookmarkStart w:id="0" w:name="_GoBack"/>
      <w:bookmarkEnd w:id="0"/>
      <w:r w:rsidRPr="000A6DC9">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A4664B3" wp14:editId="5ED8D688">
            <wp:simplePos x="0" y="0"/>
            <wp:positionH relativeFrom="column">
              <wp:posOffset>5202989</wp:posOffset>
            </wp:positionH>
            <wp:positionV relativeFrom="paragraph">
              <wp:posOffset>-635</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7867C5A8" w:rsidR="00B81DC0" w:rsidRDefault="00B81DC0" w:rsidP="00B81DC0">
            <w:pPr>
              <w:tabs>
                <w:tab w:val="left" w:pos="3540"/>
                <w:tab w:val="center" w:pos="4637"/>
              </w:tabs>
              <w:jc w:val="right"/>
              <w:rPr>
                <w:rFonts w:asciiTheme="minorHAnsi" w:hAnsiTheme="minorHAnsi" w:cstheme="minorHAnsi"/>
                <w:b/>
                <w:noProof/>
                <w:color w:val="0B87C7"/>
                <w:sz w:val="32"/>
                <w:szCs w:val="32"/>
              </w:rPr>
            </w:pP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4451333B" w14:textId="77777777" w:rsidR="00203764" w:rsidRPr="00DA2DC9" w:rsidRDefault="00203764" w:rsidP="00203764">
      <w:pPr>
        <w:tabs>
          <w:tab w:val="left" w:pos="3540"/>
          <w:tab w:val="center" w:pos="4637"/>
        </w:tabs>
        <w:ind w:left="-567"/>
        <w:jc w:val="both"/>
        <w:rPr>
          <w:rFonts w:asciiTheme="minorHAnsi" w:hAnsiTheme="minorHAnsi" w:cstheme="minorHAnsi"/>
          <w:b/>
          <w:bCs/>
          <w:color w:val="0B87C3"/>
          <w:sz w:val="32"/>
          <w:szCs w:val="32"/>
        </w:rPr>
      </w:pPr>
      <w:r w:rsidRPr="00DA2DC9">
        <w:rPr>
          <w:rFonts w:asciiTheme="minorHAnsi" w:hAnsiTheme="minorHAnsi" w:cstheme="minorHAnsi"/>
          <w:b/>
          <w:bCs/>
          <w:color w:val="0B87C3"/>
          <w:sz w:val="32"/>
          <w:szCs w:val="32"/>
        </w:rPr>
        <w:t xml:space="preserve">TRANSFAGARASAN - TRANSALPINA 2 zile Microbuz </w:t>
      </w:r>
    </w:p>
    <w:p w14:paraId="5EA482B7" w14:textId="06F2E0F1" w:rsidR="00203764" w:rsidRPr="00DA2DC9" w:rsidRDefault="00203764" w:rsidP="00203764">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bookmarkStart w:id="1" w:name="_Hlk87967374"/>
      <w:r w:rsidRPr="000A23CB">
        <w:rPr>
          <w:rFonts w:asciiTheme="minorHAnsi" w:hAnsiTheme="minorHAnsi" w:cstheme="minorHAnsi"/>
          <w:b/>
          <w:bCs/>
          <w:iCs/>
          <w:color w:val="F18306"/>
          <w:sz w:val="32"/>
          <w:szCs w:val="32"/>
          <w:lang w:val="hu-HU"/>
        </w:rPr>
        <w:t xml:space="preserve">Reducere* pana la </w:t>
      </w:r>
      <w:r w:rsidRPr="00203764">
        <w:rPr>
          <w:rFonts w:asciiTheme="minorHAnsi" w:hAnsiTheme="minorHAnsi" w:cstheme="minorHAnsi"/>
          <w:b/>
          <w:bCs/>
          <w:iCs/>
          <w:color w:val="F18306"/>
          <w:sz w:val="32"/>
          <w:szCs w:val="32"/>
          <w:lang w:val="hu-HU"/>
        </w:rPr>
        <w:t>20% - de la 369 lei</w:t>
      </w:r>
      <w:bookmarkEnd w:id="1"/>
    </w:p>
    <w:p w14:paraId="4A5BA9FC" w14:textId="64F52B4E" w:rsidR="00877451" w:rsidRPr="00203764" w:rsidRDefault="00203764" w:rsidP="00203764">
      <w:pPr>
        <w:tabs>
          <w:tab w:val="left" w:pos="3540"/>
          <w:tab w:val="center" w:pos="4637"/>
        </w:tabs>
        <w:spacing w:before="4" w:after="4"/>
        <w:ind w:left="-567" w:right="227"/>
        <w:rPr>
          <w:rFonts w:asciiTheme="minorHAnsi" w:hAnsiTheme="minorHAnsi" w:cstheme="minorHAnsi"/>
          <w:b/>
          <w:color w:val="000000" w:themeColor="text1"/>
          <w:sz w:val="18"/>
          <w:szCs w:val="18"/>
        </w:rPr>
      </w:pPr>
      <w:r w:rsidRPr="00203764">
        <w:rPr>
          <w:rFonts w:asciiTheme="minorHAnsi" w:hAnsiTheme="minorHAnsi" w:cstheme="minorHAnsi"/>
          <w:b/>
          <w:color w:val="000000" w:themeColor="text1"/>
          <w:sz w:val="18"/>
          <w:szCs w:val="18"/>
        </w:rPr>
        <w:t>Curtea de Arges -</w:t>
      </w:r>
      <w:r>
        <w:rPr>
          <w:rFonts w:asciiTheme="minorHAnsi" w:hAnsiTheme="minorHAnsi" w:cstheme="minorHAnsi"/>
          <w:b/>
          <w:color w:val="000000" w:themeColor="text1"/>
          <w:sz w:val="18"/>
          <w:szCs w:val="18"/>
        </w:rPr>
        <w:t xml:space="preserve"> </w:t>
      </w:r>
      <w:r w:rsidRPr="00203764">
        <w:rPr>
          <w:rFonts w:asciiTheme="minorHAnsi" w:hAnsiTheme="minorHAnsi" w:cstheme="minorHAnsi"/>
          <w:b/>
          <w:color w:val="000000" w:themeColor="text1"/>
          <w:sz w:val="18"/>
          <w:szCs w:val="18"/>
        </w:rPr>
        <w:t xml:space="preserve">Transfagarasan - Vidraru - Balea Lac - Abatia Cisterciana - Sibiu - Transalpina </w:t>
      </w:r>
      <w:r>
        <w:rPr>
          <w:rFonts w:asciiTheme="minorHAnsi" w:hAnsiTheme="minorHAnsi" w:cstheme="minorHAnsi"/>
          <w:b/>
          <w:color w:val="000000" w:themeColor="text1"/>
          <w:sz w:val="18"/>
          <w:szCs w:val="18"/>
        </w:rPr>
        <w:t>- Horezu</w:t>
      </w:r>
    </w:p>
    <w:p w14:paraId="2B3B8294" w14:textId="77777777" w:rsidR="00203764" w:rsidRDefault="00203764" w:rsidP="00203764">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09EF028B" w14:textId="77777777" w:rsidR="00203764" w:rsidRPr="00DA2DC9" w:rsidRDefault="00203764" w:rsidP="00203764">
      <w:pPr>
        <w:spacing w:before="4" w:after="4"/>
        <w:ind w:left="-567" w:right="227"/>
        <w:jc w:val="both"/>
        <w:rPr>
          <w:rFonts w:asciiTheme="minorHAnsi" w:hAnsiTheme="minorHAnsi" w:cstheme="minorHAnsi"/>
          <w:b/>
          <w:color w:val="0B87C3"/>
          <w:sz w:val="18"/>
          <w:szCs w:val="18"/>
        </w:rPr>
      </w:pPr>
      <w:r w:rsidRPr="00DA2DC9">
        <w:rPr>
          <w:rFonts w:asciiTheme="minorHAnsi" w:hAnsiTheme="minorHAnsi" w:cstheme="minorHAnsi"/>
          <w:b/>
          <w:color w:val="0B87C3"/>
          <w:sz w:val="18"/>
          <w:szCs w:val="18"/>
        </w:rPr>
        <w:t>Ziua 1. BUCURESTI -</w:t>
      </w:r>
      <w:r>
        <w:rPr>
          <w:rFonts w:asciiTheme="minorHAnsi" w:hAnsiTheme="minorHAnsi" w:cstheme="minorHAnsi"/>
          <w:b/>
          <w:color w:val="0B87C3"/>
          <w:sz w:val="18"/>
          <w:szCs w:val="18"/>
        </w:rPr>
        <w:t xml:space="preserve"> </w:t>
      </w:r>
      <w:r w:rsidRPr="00DA2DC9">
        <w:rPr>
          <w:rFonts w:asciiTheme="minorHAnsi" w:hAnsiTheme="minorHAnsi" w:cstheme="minorHAnsi"/>
          <w:b/>
          <w:color w:val="0B87C3"/>
          <w:sz w:val="18"/>
          <w:szCs w:val="18"/>
        </w:rPr>
        <w:t>CURTEA DE ARGES -</w:t>
      </w:r>
      <w:r>
        <w:rPr>
          <w:rFonts w:asciiTheme="minorHAnsi" w:hAnsiTheme="minorHAnsi" w:cstheme="minorHAnsi"/>
          <w:b/>
          <w:color w:val="0B87C3"/>
          <w:sz w:val="18"/>
          <w:szCs w:val="18"/>
        </w:rPr>
        <w:t xml:space="preserve"> </w:t>
      </w:r>
      <w:r w:rsidRPr="00DA2DC9">
        <w:rPr>
          <w:rFonts w:asciiTheme="minorHAnsi" w:hAnsiTheme="minorHAnsi" w:cstheme="minorHAnsi"/>
          <w:b/>
          <w:color w:val="0B87C3"/>
          <w:sz w:val="18"/>
          <w:szCs w:val="18"/>
        </w:rPr>
        <w:t>VIDRARU -</w:t>
      </w:r>
      <w:r>
        <w:rPr>
          <w:rFonts w:asciiTheme="minorHAnsi" w:hAnsiTheme="minorHAnsi" w:cstheme="minorHAnsi"/>
          <w:b/>
          <w:color w:val="0B87C3"/>
          <w:sz w:val="18"/>
          <w:szCs w:val="18"/>
        </w:rPr>
        <w:t xml:space="preserve"> </w:t>
      </w:r>
      <w:r w:rsidRPr="00DA2DC9">
        <w:rPr>
          <w:rFonts w:asciiTheme="minorHAnsi" w:hAnsiTheme="minorHAnsi" w:cstheme="minorHAnsi"/>
          <w:b/>
          <w:color w:val="0B87C3"/>
          <w:sz w:val="18"/>
          <w:szCs w:val="18"/>
        </w:rPr>
        <w:t>BALEA LAC -</w:t>
      </w:r>
      <w:r>
        <w:rPr>
          <w:rFonts w:asciiTheme="minorHAnsi" w:hAnsiTheme="minorHAnsi" w:cstheme="minorHAnsi"/>
          <w:b/>
          <w:color w:val="0B87C3"/>
          <w:sz w:val="18"/>
          <w:szCs w:val="18"/>
        </w:rPr>
        <w:t xml:space="preserve"> </w:t>
      </w:r>
      <w:r w:rsidRPr="00DA2DC9">
        <w:rPr>
          <w:rFonts w:asciiTheme="minorHAnsi" w:hAnsiTheme="minorHAnsi" w:cstheme="minorHAnsi"/>
          <w:b/>
          <w:color w:val="0B87C3"/>
          <w:sz w:val="18"/>
          <w:szCs w:val="18"/>
        </w:rPr>
        <w:t>CARTA -</w:t>
      </w:r>
      <w:r>
        <w:rPr>
          <w:rFonts w:asciiTheme="minorHAnsi" w:hAnsiTheme="minorHAnsi" w:cstheme="minorHAnsi"/>
          <w:b/>
          <w:color w:val="0B87C3"/>
          <w:sz w:val="18"/>
          <w:szCs w:val="18"/>
        </w:rPr>
        <w:t xml:space="preserve"> </w:t>
      </w:r>
      <w:r w:rsidRPr="00DA2DC9">
        <w:rPr>
          <w:rFonts w:asciiTheme="minorHAnsi" w:hAnsiTheme="minorHAnsi" w:cstheme="minorHAnsi"/>
          <w:b/>
          <w:color w:val="0B87C3"/>
          <w:sz w:val="18"/>
          <w:szCs w:val="18"/>
        </w:rPr>
        <w:t>SIBIU (cca.295 km)</w:t>
      </w:r>
    </w:p>
    <w:p w14:paraId="31413695" w14:textId="77777777" w:rsidR="00203764" w:rsidRPr="004314A7" w:rsidRDefault="00203764" w:rsidP="00203764">
      <w:pPr>
        <w:spacing w:before="4" w:after="4"/>
        <w:ind w:left="-567" w:right="303"/>
        <w:jc w:val="both"/>
        <w:rPr>
          <w:rFonts w:asciiTheme="minorHAnsi" w:hAnsiTheme="minorHAnsi" w:cstheme="minorHAnsi"/>
          <w:color w:val="000000" w:themeColor="text1"/>
          <w:sz w:val="18"/>
          <w:szCs w:val="18"/>
        </w:rPr>
      </w:pPr>
      <w:r w:rsidRPr="004314A7">
        <w:rPr>
          <w:rFonts w:asciiTheme="minorHAnsi" w:hAnsiTheme="minorHAnsi" w:cstheme="minorHAnsi"/>
          <w:color w:val="000000" w:themeColor="text1"/>
          <w:sz w:val="18"/>
          <w:szCs w:val="18"/>
        </w:rPr>
        <w:t>Plecare din Bucuresti, la ora 6.00 dimineata, din parcarea de la Academia Militara (Universitatea de Aparare Carol I - acces dinspre statia de Metrou Eroilor) pe traseul Curtea de Arges - Vidraru - Balea Lac - Sibiu. Prima vizita o alocam Manastirii Curtea de Arges (sec. XVI), ctitorie a lui Neagoe Basarab, ce se impune prin arhitectura sa deosebita, adapostind in interior mormintele familiei regale a Romaniei. Urmam Transfagarasanul, una din cele mai spectaculase sosele din lume, cu o altitudine maxima de 2045 m si cel mai lung tunel rutier din Romania (887 m). Ne deplasam apoi la Barajul Vidraru (construit in 1965), intr-o zona de o frumusete uimitoare. Dupa o pauza pentru fotografii ne indreptam spre Bal</w:t>
      </w:r>
      <w:r>
        <w:rPr>
          <w:rFonts w:asciiTheme="minorHAnsi" w:hAnsiTheme="minorHAnsi" w:cstheme="minorHAnsi"/>
          <w:b/>
          <w:color w:val="444444"/>
          <w:sz w:val="18"/>
          <w:szCs w:val="18"/>
        </w:rPr>
        <w:t>-</w:t>
      </w:r>
      <w:r w:rsidRPr="004314A7">
        <w:rPr>
          <w:rFonts w:asciiTheme="minorHAnsi" w:hAnsiTheme="minorHAnsi" w:cstheme="minorHAnsi"/>
          <w:color w:val="000000" w:themeColor="text1"/>
          <w:sz w:val="18"/>
          <w:szCs w:val="18"/>
        </w:rPr>
        <w:t>ea Lac (46.508 m²/ 11.35 m adancime) unul din cele mai mari si mai frumoase lacuri glaciare din tara. Continuam spre Carta, unde vizitam Abatia Cisterciana (monument istoric), infiintata in sec. al XIII-lea si avand un rol major in introducerea stilului gotic la noi in tara. Desfiintata de Mat</w:t>
      </w:r>
      <w:r>
        <w:rPr>
          <w:rFonts w:asciiTheme="minorHAnsi" w:hAnsiTheme="minorHAnsi" w:cstheme="minorHAnsi"/>
          <w:color w:val="000000" w:themeColor="text1"/>
          <w:sz w:val="18"/>
          <w:szCs w:val="18"/>
        </w:rPr>
        <w:t>yas</w:t>
      </w:r>
      <w:r w:rsidRPr="004314A7">
        <w:rPr>
          <w:rFonts w:asciiTheme="minorHAnsi" w:hAnsiTheme="minorHAnsi" w:cstheme="minorHAnsi"/>
          <w:color w:val="000000" w:themeColor="text1"/>
          <w:sz w:val="18"/>
          <w:szCs w:val="18"/>
        </w:rPr>
        <w:t xml:space="preserve"> Corvin in sec. al XV-lea, vechea abatie mai pastreaza o capela ce apartine comunitatii evanghelice sasesti. In Sibiu parcurgem turul pietonal: Piata Mare cu </w:t>
      </w:r>
      <w:r w:rsidRPr="004314A7">
        <w:rPr>
          <w:rFonts w:asciiTheme="minorHAnsi" w:hAnsiTheme="minorHAnsi" w:cstheme="minorHAnsi"/>
          <w:b/>
          <w:i/>
          <w:color w:val="000000" w:themeColor="text1"/>
          <w:sz w:val="18"/>
          <w:szCs w:val="18"/>
        </w:rPr>
        <w:t>Turnul Sfatului</w:t>
      </w:r>
      <w:r w:rsidRPr="004314A7">
        <w:rPr>
          <w:rFonts w:asciiTheme="minorHAnsi" w:hAnsiTheme="minorHAnsi" w:cstheme="minorHAnsi"/>
          <w:color w:val="000000" w:themeColor="text1"/>
          <w:sz w:val="18"/>
          <w:szCs w:val="18"/>
        </w:rPr>
        <w:t xml:space="preserve">, simbolul orasului, </w:t>
      </w:r>
      <w:r w:rsidRPr="004314A7">
        <w:rPr>
          <w:rFonts w:asciiTheme="minorHAnsi" w:hAnsiTheme="minorHAnsi" w:cstheme="minorHAnsi"/>
          <w:b/>
          <w:i/>
          <w:color w:val="000000" w:themeColor="text1"/>
          <w:sz w:val="18"/>
          <w:szCs w:val="18"/>
        </w:rPr>
        <w:t>Palatul Brukenthal</w:t>
      </w:r>
      <w:r w:rsidRPr="004314A7">
        <w:rPr>
          <w:rFonts w:asciiTheme="minorHAnsi" w:hAnsiTheme="minorHAnsi" w:cstheme="minorHAnsi"/>
          <w:color w:val="000000" w:themeColor="text1"/>
          <w:sz w:val="18"/>
          <w:szCs w:val="18"/>
        </w:rPr>
        <w:t xml:space="preserve"> (sec. XVIII) care gazduieste </w:t>
      </w:r>
      <w:r w:rsidRPr="004314A7">
        <w:rPr>
          <w:rFonts w:asciiTheme="minorHAnsi" w:hAnsiTheme="minorHAnsi" w:cstheme="minorHAnsi"/>
          <w:b/>
          <w:i/>
          <w:color w:val="000000" w:themeColor="text1"/>
          <w:sz w:val="18"/>
          <w:szCs w:val="18"/>
        </w:rPr>
        <w:t>Muzeul Brukenthal</w:t>
      </w:r>
      <w:r w:rsidRPr="004314A7">
        <w:rPr>
          <w:rFonts w:asciiTheme="minorHAnsi" w:hAnsiTheme="minorHAnsi" w:cstheme="minorHAnsi"/>
          <w:color w:val="000000" w:themeColor="text1"/>
          <w:sz w:val="18"/>
          <w:szCs w:val="18"/>
        </w:rPr>
        <w:t xml:space="preserve"> cu o valoroasa colectie de pictura, Catedrala Evanghelica (sec. XIV), una dintre cele mai vechi si mai impresionante constructii gotice din Transilvania, Catedrala Sf. Treime, </w:t>
      </w:r>
      <w:r w:rsidRPr="004314A7">
        <w:rPr>
          <w:rFonts w:asciiTheme="minorHAnsi" w:hAnsiTheme="minorHAnsi" w:cstheme="minorHAnsi"/>
          <w:b/>
          <w:i/>
          <w:color w:val="000000" w:themeColor="text1"/>
          <w:sz w:val="18"/>
          <w:szCs w:val="18"/>
        </w:rPr>
        <w:t>Casa Haller</w:t>
      </w:r>
      <w:r w:rsidRPr="004314A7">
        <w:rPr>
          <w:rFonts w:asciiTheme="minorHAnsi" w:hAnsiTheme="minorHAnsi" w:cstheme="minorHAnsi"/>
          <w:color w:val="000000" w:themeColor="text1"/>
          <w:sz w:val="18"/>
          <w:szCs w:val="18"/>
        </w:rPr>
        <w:t xml:space="preserve">, ce pastreaza multe elemente din cladirea originala renascentista din sec. XV-XVI (ca: blazonul, arcadele de la intrare si decoratiunile), </w:t>
      </w:r>
      <w:r w:rsidRPr="004314A7">
        <w:rPr>
          <w:rFonts w:asciiTheme="minorHAnsi" w:hAnsiTheme="minorHAnsi" w:cstheme="minorHAnsi"/>
          <w:b/>
          <w:i/>
          <w:color w:val="000000" w:themeColor="text1"/>
          <w:sz w:val="18"/>
          <w:szCs w:val="18"/>
        </w:rPr>
        <w:t>Casa Lutsch</w:t>
      </w:r>
      <w:r w:rsidRPr="004314A7">
        <w:rPr>
          <w:rFonts w:asciiTheme="minorHAnsi" w:hAnsiTheme="minorHAnsi" w:cstheme="minorHAnsi"/>
          <w:color w:val="000000" w:themeColor="text1"/>
          <w:sz w:val="18"/>
          <w:szCs w:val="18"/>
        </w:rPr>
        <w:t xml:space="preserve">, construita in sec. al XV-lea de regele Sigismund (cu scopul de a-i gazdui pe regi, voievozi si inalti demnitari) si care poarta numele unuia dintre proprietarii sai din sec. XVI-XVII, </w:t>
      </w:r>
      <w:r w:rsidRPr="004314A7">
        <w:rPr>
          <w:rFonts w:asciiTheme="minorHAnsi" w:hAnsiTheme="minorHAnsi" w:cstheme="minorHAnsi"/>
          <w:b/>
          <w:i/>
          <w:color w:val="000000" w:themeColor="text1"/>
          <w:sz w:val="18"/>
          <w:szCs w:val="18"/>
        </w:rPr>
        <w:t>Primaria</w:t>
      </w:r>
      <w:r w:rsidRPr="004314A7">
        <w:rPr>
          <w:rFonts w:asciiTheme="minorHAnsi" w:hAnsiTheme="minorHAnsi" w:cstheme="minorHAnsi"/>
          <w:color w:val="000000" w:themeColor="text1"/>
          <w:sz w:val="18"/>
          <w:szCs w:val="18"/>
        </w:rPr>
        <w:t xml:space="preserve"> in stil art-nouveau, Podul Minciunilor (sec XIX). Seara cazare la Horeum Boutique 3*/ similar.</w:t>
      </w:r>
    </w:p>
    <w:p w14:paraId="7CEECEAC" w14:textId="4BBE4EFF" w:rsidR="00203764" w:rsidRPr="001F6FB4" w:rsidRDefault="00203764" w:rsidP="00203764">
      <w:pPr>
        <w:spacing w:before="4" w:after="4"/>
        <w:ind w:left="-567" w:right="227"/>
        <w:jc w:val="both"/>
        <w:rPr>
          <w:rFonts w:asciiTheme="minorHAnsi" w:hAnsiTheme="minorHAnsi" w:cstheme="minorHAnsi"/>
          <w:color w:val="444444"/>
          <w:sz w:val="10"/>
          <w:szCs w:val="10"/>
        </w:rPr>
      </w:pPr>
    </w:p>
    <w:p w14:paraId="707B9E8F" w14:textId="451299A5" w:rsidR="00203764" w:rsidRPr="00DA2DC9" w:rsidRDefault="00203764" w:rsidP="00203764">
      <w:pPr>
        <w:spacing w:before="4" w:after="4"/>
        <w:ind w:left="-567" w:right="227"/>
        <w:jc w:val="both"/>
        <w:rPr>
          <w:rFonts w:asciiTheme="minorHAnsi" w:hAnsiTheme="minorHAnsi" w:cstheme="minorHAnsi"/>
          <w:b/>
          <w:color w:val="0B87C3"/>
          <w:sz w:val="18"/>
          <w:szCs w:val="18"/>
        </w:rPr>
      </w:pPr>
      <w:r w:rsidRPr="00DA2DC9">
        <w:rPr>
          <w:rFonts w:asciiTheme="minorHAnsi" w:hAnsiTheme="minorHAnsi" w:cstheme="minorHAnsi"/>
          <w:b/>
          <w:color w:val="0B87C3"/>
          <w:sz w:val="18"/>
          <w:szCs w:val="18"/>
        </w:rPr>
        <w:t xml:space="preserve">Ziua 2. </w:t>
      </w:r>
      <w:r>
        <w:rPr>
          <w:rFonts w:asciiTheme="minorHAnsi" w:hAnsiTheme="minorHAnsi" w:cstheme="minorHAnsi"/>
          <w:b/>
          <w:color w:val="0B87C3"/>
          <w:sz w:val="18"/>
          <w:szCs w:val="18"/>
        </w:rPr>
        <w:t>SEBES</w:t>
      </w:r>
      <w:r w:rsidRPr="00DA2DC9">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w:t>
      </w:r>
      <w:r w:rsidRPr="00DA2DC9">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RANCA - HOREZU</w:t>
      </w:r>
      <w:r w:rsidRPr="00DA2DC9">
        <w:rPr>
          <w:rFonts w:asciiTheme="minorHAnsi" w:hAnsiTheme="minorHAnsi" w:cstheme="minorHAnsi"/>
          <w:b/>
          <w:color w:val="0B87C3"/>
          <w:sz w:val="18"/>
          <w:szCs w:val="18"/>
        </w:rPr>
        <w:t xml:space="preserve"> - BUCURESTI (cca. 425 km) </w:t>
      </w:r>
    </w:p>
    <w:p w14:paraId="517EBA60" w14:textId="5C22339E" w:rsidR="00203764" w:rsidRPr="00F47E78" w:rsidRDefault="00F47E78" w:rsidP="00F47E78">
      <w:pPr>
        <w:spacing w:before="4" w:after="4"/>
        <w:ind w:left="-567" w:right="227"/>
        <w:jc w:val="both"/>
        <w:rPr>
          <w:rFonts w:asciiTheme="minorHAnsi" w:hAnsiTheme="minorHAnsi" w:cstheme="minorHAnsi"/>
          <w:color w:val="000000" w:themeColor="text1"/>
          <w:sz w:val="18"/>
          <w:szCs w:val="18"/>
        </w:rPr>
      </w:pPr>
      <w:r w:rsidRPr="00F47E78">
        <w:rPr>
          <w:rFonts w:asciiTheme="minorHAnsi" w:hAnsiTheme="minorHAnsi" w:cstheme="minorHAnsi"/>
          <w:color w:val="000000" w:themeColor="text1"/>
          <w:sz w:val="18"/>
          <w:szCs w:val="18"/>
        </w:rPr>
        <w:t xml:space="preserve">Mic dejun. Incepem ziua cu vizita la </w:t>
      </w:r>
      <w:r w:rsidR="00203764" w:rsidRPr="00F47E78">
        <w:rPr>
          <w:rFonts w:asciiTheme="minorHAnsi" w:hAnsiTheme="minorHAnsi" w:cstheme="minorHAnsi"/>
          <w:color w:val="000000" w:themeColor="text1"/>
          <w:sz w:val="18"/>
          <w:szCs w:val="18"/>
        </w:rPr>
        <w:t>Muzeul Tehnicii Populare Astra din Dumbrava Sibiului, care prezinta peste 300 de cladiri (case traditionale, ateliere mestesugasesti, mori, carciumi, biserici, etc.) expuse pe 96 de hectare in jurul unui pitoresc lac.</w:t>
      </w:r>
      <w:r w:rsidRPr="00F47E78">
        <w:rPr>
          <w:rFonts w:asciiTheme="minorHAnsi" w:hAnsiTheme="minorHAnsi" w:cstheme="minorHAnsi"/>
          <w:color w:val="000000" w:themeColor="text1"/>
          <w:sz w:val="18"/>
          <w:szCs w:val="18"/>
        </w:rPr>
        <w:t xml:space="preserve"> </w:t>
      </w:r>
      <w:r w:rsidR="00203764" w:rsidRPr="00F47E78">
        <w:rPr>
          <w:rFonts w:asciiTheme="minorHAnsi" w:hAnsiTheme="minorHAnsi" w:cstheme="minorHAnsi"/>
          <w:color w:val="000000" w:themeColor="text1"/>
          <w:sz w:val="18"/>
          <w:szCs w:val="18"/>
        </w:rPr>
        <w:t>De la Sibiu mergem pe directia spre Sebes, cu scopul de a strabate Transalpina, cel mai inalt drum rutier de la noi din tara (2.145 m.alt.) ce traverseaza Muntii Parang. Drumul este supranumit “Drumul Regelui” pentru ca regele Carol II, re-construind vechiul drum roman, l-a inaugurat in 1938 (si l-a parcurs impreuna cu familia sa). Dupa ce coboram in Oltenia, vizitam Manastirea Horezu (ctirorie a lui Constantin Brancoveanu) una dintre bijuteriile arhitectonice ale artei brancovenesti. Continuam traseul spre Bucuresti (Academia Militara) in jurul orei 23.00, in functie de trafic si conditiile meteo.</w:t>
      </w:r>
    </w:p>
    <w:p w14:paraId="1D02E015" w14:textId="77777777" w:rsidR="004314A7" w:rsidRPr="00203764" w:rsidRDefault="004314A7" w:rsidP="00822743">
      <w:pPr>
        <w:spacing w:before="4" w:after="4"/>
        <w:ind w:right="227"/>
        <w:jc w:val="both"/>
        <w:rPr>
          <w:rFonts w:asciiTheme="minorHAnsi" w:eastAsia="Tahoma" w:hAnsiTheme="minorHAnsi" w:cstheme="minorHAnsi"/>
          <w:b/>
          <w:bCs/>
          <w:color w:val="444444"/>
          <w:sz w:val="6"/>
          <w:szCs w:val="6"/>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837"/>
        <w:gridCol w:w="820"/>
        <w:gridCol w:w="843"/>
        <w:gridCol w:w="820"/>
        <w:gridCol w:w="1143"/>
        <w:gridCol w:w="877"/>
        <w:gridCol w:w="1287"/>
        <w:gridCol w:w="988"/>
        <w:gridCol w:w="815"/>
      </w:tblGrid>
      <w:tr w:rsidR="00203764" w:rsidRPr="009011F5" w14:paraId="2239DE2F" w14:textId="77777777" w:rsidTr="00203764">
        <w:trPr>
          <w:trHeight w:val="349"/>
        </w:trPr>
        <w:tc>
          <w:tcPr>
            <w:tcW w:w="2268" w:type="dxa"/>
            <w:shd w:val="clear" w:color="auto" w:fill="0B87C3"/>
            <w:tcMar>
              <w:top w:w="0" w:type="dxa"/>
              <w:left w:w="57" w:type="dxa"/>
              <w:bottom w:w="0" w:type="dxa"/>
              <w:right w:w="57" w:type="dxa"/>
            </w:tcMar>
            <w:vAlign w:val="center"/>
            <w:hideMark/>
          </w:tcPr>
          <w:p w14:paraId="0303C6BB" w14:textId="21B4E851" w:rsidR="001A6B4F" w:rsidRPr="009011F5" w:rsidRDefault="001A6B4F" w:rsidP="008F7D0F">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37"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2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43"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2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43"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287"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988"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1A8A8A7A"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227EFB">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815"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203764" w:rsidRPr="00203764" w14:paraId="5A6E6209" w14:textId="77777777" w:rsidTr="00203764">
        <w:trPr>
          <w:trHeight w:val="191"/>
        </w:trPr>
        <w:tc>
          <w:tcPr>
            <w:tcW w:w="2268" w:type="dxa"/>
            <w:tcMar>
              <w:top w:w="0" w:type="dxa"/>
              <w:left w:w="57" w:type="dxa"/>
              <w:bottom w:w="0" w:type="dxa"/>
              <w:right w:w="57" w:type="dxa"/>
            </w:tcMar>
            <w:vAlign w:val="center"/>
            <w:hideMark/>
          </w:tcPr>
          <w:p w14:paraId="210D7663" w14:textId="201F0557" w:rsidR="00203764" w:rsidRPr="00203764" w:rsidRDefault="00203764" w:rsidP="00203764">
            <w:pPr>
              <w:spacing w:line="276" w:lineRule="auto"/>
              <w:jc w:val="center"/>
              <w:rPr>
                <w:rFonts w:asciiTheme="minorHAnsi" w:hAnsiTheme="minorHAnsi" w:cstheme="minorHAnsi"/>
                <w:b/>
                <w:bCs/>
                <w:color w:val="000000" w:themeColor="text1"/>
                <w:lang w:val="it-IT"/>
              </w:rPr>
            </w:pPr>
            <w:r w:rsidRPr="00203764">
              <w:rPr>
                <w:rFonts w:asciiTheme="minorHAnsi" w:hAnsiTheme="minorHAnsi" w:cstheme="minorHAnsi"/>
                <w:b/>
                <w:bCs/>
                <w:color w:val="000000" w:themeColor="text1"/>
                <w:lang w:val="it-IT"/>
              </w:rPr>
              <w:t>28.06, 05.07, 12.07, 19.07, 26.07, 02.08, 09.08, 16.08, 23.08, 30.08, 06.09, 13.09, 20.09</w:t>
            </w:r>
          </w:p>
        </w:tc>
        <w:tc>
          <w:tcPr>
            <w:tcW w:w="837" w:type="dxa"/>
            <w:vAlign w:val="center"/>
          </w:tcPr>
          <w:p w14:paraId="1C83681E" w14:textId="73FFBF72"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3</w:t>
            </w:r>
            <w:r w:rsidRPr="00203764">
              <w:rPr>
                <w:rStyle w:val="apple-converted-space"/>
                <w:rFonts w:ascii="Calibri" w:hAnsi="Calibri" w:cs="Calibri"/>
                <w:b/>
                <w:bCs/>
              </w:rPr>
              <w:t xml:space="preserve">69 </w:t>
            </w:r>
            <w:r w:rsidRPr="00203764">
              <w:rPr>
                <w:rStyle w:val="apple-converted-space"/>
                <w:rFonts w:ascii="Calibri" w:hAnsi="Calibri" w:cs="Calibri"/>
                <w:b/>
                <w:bCs/>
                <w:color w:val="000000" w:themeColor="text1"/>
              </w:rPr>
              <w:t>lei</w:t>
            </w:r>
          </w:p>
        </w:tc>
        <w:tc>
          <w:tcPr>
            <w:tcW w:w="820" w:type="dxa"/>
            <w:tcMar>
              <w:top w:w="0" w:type="dxa"/>
              <w:left w:w="57" w:type="dxa"/>
              <w:bottom w:w="0" w:type="dxa"/>
              <w:right w:w="57" w:type="dxa"/>
            </w:tcMar>
            <w:vAlign w:val="center"/>
            <w:hideMark/>
          </w:tcPr>
          <w:p w14:paraId="783E0A8E" w14:textId="38D36D42"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3</w:t>
            </w:r>
            <w:r w:rsidRPr="00203764">
              <w:rPr>
                <w:rStyle w:val="apple-converted-space"/>
                <w:rFonts w:ascii="Calibri" w:hAnsi="Calibri" w:cs="Calibri"/>
                <w:b/>
                <w:bCs/>
              </w:rPr>
              <w:t xml:space="preserve">95 </w:t>
            </w:r>
            <w:r w:rsidRPr="00203764">
              <w:rPr>
                <w:rStyle w:val="apple-converted-space"/>
                <w:rFonts w:ascii="Calibri" w:hAnsi="Calibri" w:cs="Calibri"/>
                <w:b/>
                <w:bCs/>
                <w:color w:val="000000" w:themeColor="text1"/>
              </w:rPr>
              <w:t>lei</w:t>
            </w:r>
          </w:p>
        </w:tc>
        <w:tc>
          <w:tcPr>
            <w:tcW w:w="843" w:type="dxa"/>
            <w:tcMar>
              <w:top w:w="0" w:type="dxa"/>
              <w:left w:w="57" w:type="dxa"/>
              <w:bottom w:w="0" w:type="dxa"/>
              <w:right w:w="57" w:type="dxa"/>
            </w:tcMar>
            <w:vAlign w:val="center"/>
            <w:hideMark/>
          </w:tcPr>
          <w:p w14:paraId="7F27EA9C" w14:textId="545A3472"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4</w:t>
            </w:r>
            <w:r w:rsidRPr="00203764">
              <w:rPr>
                <w:rStyle w:val="apple-converted-space"/>
                <w:rFonts w:ascii="Calibri" w:hAnsi="Calibri" w:cs="Calibri"/>
                <w:b/>
                <w:bCs/>
              </w:rPr>
              <w:t xml:space="preserve">19 </w:t>
            </w:r>
            <w:r w:rsidRPr="00203764">
              <w:rPr>
                <w:rStyle w:val="apple-converted-space"/>
                <w:rFonts w:ascii="Calibri" w:hAnsi="Calibri" w:cs="Calibri"/>
                <w:b/>
                <w:bCs/>
                <w:color w:val="000000" w:themeColor="text1"/>
              </w:rPr>
              <w:t>lei</w:t>
            </w:r>
          </w:p>
        </w:tc>
        <w:tc>
          <w:tcPr>
            <w:tcW w:w="820" w:type="dxa"/>
            <w:tcMar>
              <w:top w:w="0" w:type="dxa"/>
              <w:left w:w="57" w:type="dxa"/>
              <w:bottom w:w="0" w:type="dxa"/>
              <w:right w:w="57" w:type="dxa"/>
            </w:tcMar>
            <w:vAlign w:val="center"/>
            <w:hideMark/>
          </w:tcPr>
          <w:p w14:paraId="39605AA2" w14:textId="511A555D"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4</w:t>
            </w:r>
            <w:r w:rsidRPr="00203764">
              <w:rPr>
                <w:rStyle w:val="apple-converted-space"/>
                <w:rFonts w:ascii="Calibri" w:hAnsi="Calibri" w:cs="Calibri"/>
                <w:b/>
                <w:bCs/>
              </w:rPr>
              <w:t xml:space="preserve">42 </w:t>
            </w:r>
            <w:r w:rsidRPr="00203764">
              <w:rPr>
                <w:rStyle w:val="apple-converted-space"/>
                <w:rFonts w:ascii="Calibri" w:hAnsi="Calibri" w:cs="Calibri"/>
                <w:b/>
                <w:bCs/>
                <w:color w:val="000000" w:themeColor="text1"/>
              </w:rPr>
              <w:t>lei</w:t>
            </w:r>
          </w:p>
        </w:tc>
        <w:tc>
          <w:tcPr>
            <w:tcW w:w="1143" w:type="dxa"/>
            <w:tcMar>
              <w:top w:w="0" w:type="dxa"/>
              <w:left w:w="57" w:type="dxa"/>
              <w:bottom w:w="0" w:type="dxa"/>
              <w:right w:w="57" w:type="dxa"/>
            </w:tcMar>
            <w:vAlign w:val="center"/>
            <w:hideMark/>
          </w:tcPr>
          <w:p w14:paraId="4081CB59" w14:textId="4B1E9ED8"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4</w:t>
            </w:r>
            <w:r w:rsidRPr="00203764">
              <w:rPr>
                <w:rStyle w:val="apple-converted-space"/>
                <w:rFonts w:ascii="Calibri" w:hAnsi="Calibri" w:cs="Calibri"/>
                <w:b/>
                <w:bCs/>
              </w:rPr>
              <w:t xml:space="preserve">65 </w:t>
            </w:r>
            <w:r w:rsidRPr="00203764">
              <w:rPr>
                <w:rStyle w:val="apple-converted-space"/>
                <w:rFonts w:ascii="Calibri" w:hAnsi="Calibri" w:cs="Calibri"/>
                <w:b/>
                <w:bCs/>
                <w:color w:val="000000" w:themeColor="text1"/>
              </w:rPr>
              <w:t>lei</w:t>
            </w:r>
          </w:p>
        </w:tc>
        <w:tc>
          <w:tcPr>
            <w:tcW w:w="877" w:type="dxa"/>
            <w:tcMar>
              <w:top w:w="0" w:type="dxa"/>
              <w:left w:w="57" w:type="dxa"/>
              <w:bottom w:w="0" w:type="dxa"/>
              <w:right w:w="57" w:type="dxa"/>
            </w:tcMar>
            <w:vAlign w:val="center"/>
            <w:hideMark/>
          </w:tcPr>
          <w:p w14:paraId="4E62EEA5" w14:textId="67CEA48E"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1</w:t>
            </w:r>
            <w:r w:rsidR="00F47E78">
              <w:rPr>
                <w:rStyle w:val="apple-converted-space"/>
                <w:rFonts w:ascii="Calibri" w:hAnsi="Calibri" w:cs="Calibri"/>
                <w:b/>
                <w:bCs/>
                <w:color w:val="000000" w:themeColor="text1"/>
              </w:rPr>
              <w:t>3</w:t>
            </w:r>
            <w:r w:rsidRPr="00203764">
              <w:rPr>
                <w:rStyle w:val="apple-converted-space"/>
                <w:rFonts w:ascii="Calibri" w:hAnsi="Calibri" w:cs="Calibri"/>
                <w:b/>
                <w:bCs/>
              </w:rPr>
              <w:t xml:space="preserve">5 </w:t>
            </w:r>
            <w:r w:rsidRPr="00203764">
              <w:rPr>
                <w:rStyle w:val="apple-converted-space"/>
                <w:rFonts w:ascii="Calibri" w:hAnsi="Calibri" w:cs="Calibri"/>
                <w:b/>
                <w:bCs/>
                <w:color w:val="000000" w:themeColor="text1"/>
              </w:rPr>
              <w:t>lei</w:t>
            </w:r>
          </w:p>
        </w:tc>
        <w:tc>
          <w:tcPr>
            <w:tcW w:w="1287" w:type="dxa"/>
            <w:tcMar>
              <w:top w:w="0" w:type="dxa"/>
              <w:left w:w="57" w:type="dxa"/>
              <w:bottom w:w="0" w:type="dxa"/>
              <w:right w:w="57" w:type="dxa"/>
            </w:tcMar>
            <w:vAlign w:val="center"/>
            <w:hideMark/>
          </w:tcPr>
          <w:p w14:paraId="446A1D90" w14:textId="2A0F6F7F"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7</w:t>
            </w:r>
            <w:r w:rsidRPr="00203764">
              <w:rPr>
                <w:rStyle w:val="apple-converted-space"/>
                <w:rFonts w:ascii="Calibri" w:hAnsi="Calibri" w:cs="Calibri"/>
                <w:b/>
                <w:bCs/>
              </w:rPr>
              <w:t xml:space="preserve">0 </w:t>
            </w:r>
            <w:r w:rsidRPr="00203764">
              <w:rPr>
                <w:rStyle w:val="apple-converted-space"/>
                <w:rFonts w:ascii="Calibri" w:hAnsi="Calibri" w:cs="Calibri"/>
                <w:b/>
                <w:bCs/>
                <w:color w:val="000000" w:themeColor="text1"/>
              </w:rPr>
              <w:t>lei</w:t>
            </w:r>
          </w:p>
        </w:tc>
        <w:tc>
          <w:tcPr>
            <w:tcW w:w="988" w:type="dxa"/>
            <w:tcMar>
              <w:top w:w="0" w:type="dxa"/>
              <w:left w:w="57" w:type="dxa"/>
              <w:bottom w:w="0" w:type="dxa"/>
              <w:right w:w="57" w:type="dxa"/>
            </w:tcMar>
            <w:vAlign w:val="center"/>
            <w:hideMark/>
          </w:tcPr>
          <w:p w14:paraId="35FCED30" w14:textId="62D6786B"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415 lei</w:t>
            </w:r>
          </w:p>
        </w:tc>
        <w:tc>
          <w:tcPr>
            <w:tcW w:w="815" w:type="dxa"/>
            <w:vAlign w:val="center"/>
          </w:tcPr>
          <w:p w14:paraId="4324160A" w14:textId="0F3D6BFB"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439 lei</w:t>
            </w:r>
          </w:p>
        </w:tc>
      </w:tr>
    </w:tbl>
    <w:p w14:paraId="5DE7C8E1" w14:textId="77777777" w:rsidR="00692343" w:rsidRPr="00692343" w:rsidRDefault="00692343" w:rsidP="007F4BF4">
      <w:pPr>
        <w:ind w:left="-567" w:right="227"/>
        <w:jc w:val="both"/>
        <w:rPr>
          <w:rFonts w:asciiTheme="minorHAnsi" w:eastAsia="Tahoma" w:hAnsiTheme="minorHAnsi" w:cstheme="minorHAnsi"/>
          <w:b/>
          <w:bCs/>
          <w:sz w:val="10"/>
          <w:szCs w:val="10"/>
        </w:rPr>
      </w:pPr>
    </w:p>
    <w:p w14:paraId="1578E525" w14:textId="39A083A9"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Default="007F4BF4" w:rsidP="007F4BF4">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F47E78" w:rsidRDefault="006008B9" w:rsidP="006008B9">
      <w:pPr>
        <w:jc w:val="both"/>
        <w:rPr>
          <w:rFonts w:asciiTheme="minorHAnsi" w:eastAsia="Tahoma" w:hAnsiTheme="minorHAnsi" w:cstheme="minorHAnsi"/>
          <w:color w:val="000000" w:themeColor="text1"/>
          <w:sz w:val="8"/>
          <w:szCs w:val="8"/>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973CD7" w:rsidRPr="00973CD7"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73CD7" w:rsidRDefault="006008B9" w:rsidP="00C31E76">
            <w:pPr>
              <w:pStyle w:val="ListParagraph"/>
              <w:numPr>
                <w:ilvl w:val="0"/>
                <w:numId w:val="4"/>
              </w:numPr>
              <w:ind w:left="76" w:hanging="90"/>
              <w:jc w:val="both"/>
              <w:rPr>
                <w:rFonts w:asciiTheme="minorHAnsi" w:hAnsiTheme="minorHAnsi" w:cstheme="minorHAnsi"/>
                <w:color w:val="000000" w:themeColor="text1"/>
                <w:sz w:val="18"/>
                <w:szCs w:val="18"/>
                <w:lang w:val="fr-FR"/>
              </w:rPr>
            </w:pPr>
            <w:r w:rsidRPr="00973CD7">
              <w:rPr>
                <w:rFonts w:asciiTheme="minorHAnsi" w:hAnsiTheme="minorHAnsi" w:cstheme="minorHAnsi"/>
                <w:color w:val="000000" w:themeColor="text1"/>
                <w:sz w:val="18"/>
                <w:szCs w:val="18"/>
                <w:lang w:val="fr-FR"/>
              </w:rPr>
              <w:t xml:space="preserve">Transport cu autocar clasificat </w:t>
            </w:r>
          </w:p>
          <w:p w14:paraId="117B0D25" w14:textId="2ED3B39C" w:rsidR="00962511" w:rsidRPr="00973CD7" w:rsidRDefault="00F47E78" w:rsidP="00C31E76">
            <w:pPr>
              <w:pStyle w:val="ListParagraph"/>
              <w:numPr>
                <w:ilvl w:val="0"/>
                <w:numId w:val="4"/>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w:t>
            </w:r>
            <w:r w:rsidR="00962511" w:rsidRPr="00973CD7">
              <w:rPr>
                <w:rFonts w:asciiTheme="minorHAnsi" w:hAnsiTheme="minorHAnsi" w:cstheme="minorHAnsi"/>
                <w:color w:val="000000" w:themeColor="text1"/>
                <w:sz w:val="18"/>
                <w:szCs w:val="18"/>
              </w:rPr>
              <w:t xml:space="preserve"> cazar</w:t>
            </w:r>
            <w:r>
              <w:rPr>
                <w:rFonts w:asciiTheme="minorHAnsi" w:hAnsiTheme="minorHAnsi" w:cstheme="minorHAnsi"/>
                <w:color w:val="000000" w:themeColor="text1"/>
                <w:sz w:val="18"/>
                <w:szCs w:val="18"/>
              </w:rPr>
              <w:t>e</w:t>
            </w:r>
            <w:r w:rsidR="00962511" w:rsidRPr="00973CD7">
              <w:rPr>
                <w:rFonts w:asciiTheme="minorHAnsi" w:hAnsiTheme="minorHAnsi" w:cstheme="minorHAnsi"/>
                <w:color w:val="000000" w:themeColor="text1"/>
                <w:sz w:val="18"/>
                <w:szCs w:val="18"/>
              </w:rPr>
              <w:t xml:space="preserve"> cu </w:t>
            </w:r>
            <w:r w:rsidR="00342702" w:rsidRPr="00973CD7">
              <w:rPr>
                <w:rFonts w:asciiTheme="minorHAnsi" w:hAnsiTheme="minorHAnsi" w:cstheme="minorHAnsi"/>
                <w:color w:val="000000" w:themeColor="text1"/>
                <w:sz w:val="18"/>
                <w:szCs w:val="18"/>
              </w:rPr>
              <w:t xml:space="preserve">mic dejun </w:t>
            </w:r>
            <w:r w:rsidR="00962511" w:rsidRPr="00973CD7">
              <w:rPr>
                <w:rFonts w:asciiTheme="minorHAnsi" w:hAnsiTheme="minorHAnsi" w:cstheme="minorHAnsi"/>
                <w:color w:val="000000" w:themeColor="text1"/>
                <w:sz w:val="18"/>
                <w:szCs w:val="18"/>
              </w:rPr>
              <w:t xml:space="preserve">la </w:t>
            </w:r>
            <w:r>
              <w:rPr>
                <w:rFonts w:asciiTheme="minorHAnsi" w:hAnsiTheme="minorHAnsi" w:cstheme="minorHAnsi"/>
                <w:color w:val="000000" w:themeColor="text1"/>
                <w:sz w:val="18"/>
                <w:szCs w:val="18"/>
              </w:rPr>
              <w:t>Hotel Horeum</w:t>
            </w:r>
            <w:r w:rsidR="00973CD7" w:rsidRPr="00973CD7">
              <w:rPr>
                <w:rFonts w:asciiTheme="minorHAnsi" w:hAnsiTheme="minorHAnsi" w:cstheme="minorHAnsi"/>
                <w:color w:val="000000" w:themeColor="text1"/>
                <w:sz w:val="18"/>
                <w:szCs w:val="18"/>
              </w:rPr>
              <w:t xml:space="preserve"> 3*</w:t>
            </w:r>
            <w:r>
              <w:rPr>
                <w:rFonts w:asciiTheme="minorHAnsi" w:hAnsiTheme="minorHAnsi" w:cstheme="minorHAnsi"/>
                <w:color w:val="000000" w:themeColor="text1"/>
                <w:sz w:val="18"/>
                <w:szCs w:val="18"/>
              </w:rPr>
              <w:t>/similar</w:t>
            </w:r>
          </w:p>
          <w:p w14:paraId="2F0A61E2" w14:textId="77777777" w:rsidR="006008B9" w:rsidRPr="00973CD7" w:rsidRDefault="006008B9" w:rsidP="00C31E76">
            <w:pPr>
              <w:pStyle w:val="ListParagraph"/>
              <w:numPr>
                <w:ilvl w:val="0"/>
                <w:numId w:val="4"/>
              </w:numPr>
              <w:ind w:left="76" w:hanging="90"/>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Ghid insotitor din partea agentiei pe traseu</w:t>
            </w:r>
          </w:p>
          <w:p w14:paraId="3C59F6F7" w14:textId="77777777" w:rsidR="006008B9" w:rsidRPr="00973CD7" w:rsidRDefault="006008B9" w:rsidP="00C31E76">
            <w:pPr>
              <w:pStyle w:val="ListParagraph"/>
              <w:numPr>
                <w:ilvl w:val="0"/>
                <w:numId w:val="4"/>
              </w:numPr>
              <w:ind w:left="76" w:hanging="90"/>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Vizite conform program.</w:t>
            </w:r>
          </w:p>
          <w:p w14:paraId="62642FBB" w14:textId="77777777" w:rsidR="006008B9" w:rsidRPr="00973CD7" w:rsidRDefault="006008B9" w:rsidP="008F7D0F">
            <w:pPr>
              <w:ind w:left="-14"/>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w:t>
            </w:r>
            <w:r w:rsidRPr="00973CD7">
              <w:rPr>
                <w:rFonts w:asciiTheme="minorHAnsi" w:hAnsiTheme="minorHAnsi" w:cstheme="minorHAnsi"/>
                <w:color w:val="000000" w:themeColor="text1"/>
                <w:sz w:val="18"/>
                <w:szCs w:val="18"/>
                <w:u w:val="single"/>
              </w:rPr>
              <w:t>ATENTIE</w:t>
            </w:r>
            <w:r w:rsidRPr="00973CD7">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73CD7"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73CD7" w:rsidRDefault="006008B9" w:rsidP="00C31E76">
            <w:pPr>
              <w:pStyle w:val="ListParagraph"/>
              <w:numPr>
                <w:ilvl w:val="0"/>
                <w:numId w:val="4"/>
              </w:numPr>
              <w:ind w:left="150" w:right="162" w:hanging="142"/>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Asigurare medicala si storno</w:t>
            </w:r>
          </w:p>
          <w:p w14:paraId="78E8F569" w14:textId="77777777" w:rsidR="006008B9" w:rsidRPr="00973CD7" w:rsidRDefault="006008B9" w:rsidP="00C31E76">
            <w:pPr>
              <w:pStyle w:val="ListParagraph"/>
              <w:numPr>
                <w:ilvl w:val="0"/>
                <w:numId w:val="4"/>
              </w:numPr>
              <w:ind w:left="150" w:right="162" w:hanging="142"/>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Vizitele optionale, ghizii locali si intrarile la obiectivele turistice</w:t>
            </w:r>
          </w:p>
          <w:p w14:paraId="02846A9A" w14:textId="11720FD2" w:rsidR="00342702" w:rsidRPr="00973CD7" w:rsidRDefault="006008B9" w:rsidP="00C31E76">
            <w:pPr>
              <w:pStyle w:val="ListParagraph"/>
              <w:numPr>
                <w:ilvl w:val="0"/>
                <w:numId w:val="4"/>
              </w:numPr>
              <w:ind w:left="150" w:right="162" w:hanging="142"/>
              <w:jc w:val="both"/>
              <w:rPr>
                <w:rFonts w:asciiTheme="minorHAnsi" w:hAnsiTheme="minorHAnsi" w:cstheme="minorHAnsi"/>
                <w:color w:val="000000" w:themeColor="text1"/>
                <w:sz w:val="18"/>
                <w:szCs w:val="18"/>
                <w:lang w:val="fr-FR"/>
              </w:rPr>
            </w:pPr>
            <w:r w:rsidRPr="00973CD7">
              <w:rPr>
                <w:rFonts w:asciiTheme="minorHAnsi" w:hAnsiTheme="minorHAnsi" w:cstheme="minorHAnsi"/>
                <w:color w:val="000000" w:themeColor="text1"/>
                <w:sz w:val="18"/>
                <w:szCs w:val="18"/>
                <w:lang w:val="fr-FR"/>
              </w:rPr>
              <w:t xml:space="preserve">Locuri preferentiale autocar (primele 3 banchete) </w:t>
            </w:r>
            <w:r w:rsidR="00227EFB" w:rsidRPr="00973CD7">
              <w:rPr>
                <w:rFonts w:asciiTheme="minorHAnsi" w:hAnsiTheme="minorHAnsi" w:cstheme="minorHAnsi"/>
                <w:color w:val="000000" w:themeColor="text1"/>
                <w:sz w:val="18"/>
                <w:szCs w:val="18"/>
                <w:lang w:val="fr-FR"/>
              </w:rPr>
              <w:t>-</w:t>
            </w:r>
            <w:r w:rsidRPr="00973CD7">
              <w:rPr>
                <w:rFonts w:asciiTheme="minorHAnsi" w:hAnsiTheme="minorHAnsi" w:cstheme="minorHAnsi"/>
                <w:color w:val="000000" w:themeColor="text1"/>
                <w:sz w:val="18"/>
                <w:szCs w:val="18"/>
                <w:lang w:val="fr-FR"/>
              </w:rPr>
              <w:t xml:space="preserve"> supliment de 5% din tarif standard pentru loc in camera dubla</w:t>
            </w:r>
          </w:p>
          <w:p w14:paraId="70050806" w14:textId="77777777" w:rsidR="006008B9" w:rsidRPr="00973CD7" w:rsidRDefault="006008B9" w:rsidP="00C31E76">
            <w:pPr>
              <w:pStyle w:val="ListParagraph"/>
              <w:numPr>
                <w:ilvl w:val="0"/>
                <w:numId w:val="4"/>
              </w:numPr>
              <w:ind w:left="150" w:right="162" w:hanging="142"/>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lang w:val="fr-FR"/>
              </w:rPr>
              <w:t>Taxa de oras pentru fiecare cazare unde aceasta este solicitata</w:t>
            </w:r>
          </w:p>
          <w:p w14:paraId="6DF184B0" w14:textId="07AB98A6" w:rsidR="00342702" w:rsidRPr="00973CD7" w:rsidRDefault="006008B9" w:rsidP="00C31E76">
            <w:pPr>
              <w:pStyle w:val="ListParagraph"/>
              <w:numPr>
                <w:ilvl w:val="0"/>
                <w:numId w:val="4"/>
              </w:numPr>
              <w:ind w:left="150" w:hanging="142"/>
              <w:jc w:val="both"/>
              <w:rPr>
                <w:rFonts w:asciiTheme="minorHAnsi" w:hAnsiTheme="minorHAnsi" w:cstheme="minorHAnsi"/>
                <w:color w:val="000000" w:themeColor="text1"/>
                <w:sz w:val="18"/>
                <w:szCs w:val="18"/>
                <w:lang w:val="fr-FR"/>
              </w:rPr>
            </w:pPr>
            <w:r w:rsidRPr="00973CD7">
              <w:rPr>
                <w:rFonts w:asciiTheme="minorHAnsi" w:hAnsiTheme="minorHAnsi" w:cstheme="minorHAnsi"/>
                <w:color w:val="000000" w:themeColor="text1"/>
                <w:sz w:val="18"/>
                <w:szCs w:val="18"/>
              </w:rPr>
              <w:t>Bacsis/tips - echipaj (</w:t>
            </w:r>
            <w:r w:rsidR="007F4BF4" w:rsidRPr="00973CD7">
              <w:rPr>
                <w:rFonts w:asciiTheme="minorHAnsi" w:hAnsiTheme="minorHAnsi" w:cstheme="minorHAnsi"/>
                <w:color w:val="000000" w:themeColor="text1"/>
                <w:sz w:val="18"/>
                <w:szCs w:val="18"/>
              </w:rPr>
              <w:t>recomandat</w:t>
            </w:r>
            <w:r w:rsidRPr="00973CD7">
              <w:rPr>
                <w:rFonts w:asciiTheme="minorHAnsi" w:hAnsiTheme="minorHAnsi" w:cstheme="minorHAnsi"/>
                <w:color w:val="000000" w:themeColor="text1"/>
                <w:sz w:val="18"/>
                <w:szCs w:val="18"/>
              </w:rPr>
              <w:t xml:space="preserve"> 5 lei/zi/turist), inclusiv copiii peste 6 ani</w:t>
            </w:r>
          </w:p>
          <w:p w14:paraId="2024CE6D" w14:textId="77777777" w:rsidR="006008B9" w:rsidRPr="00973CD7" w:rsidRDefault="006008B9" w:rsidP="008F7D0F">
            <w:pPr>
              <w:ind w:right="162"/>
              <w:jc w:val="both"/>
              <w:rPr>
                <w:rFonts w:asciiTheme="minorHAnsi" w:hAnsiTheme="minorHAnsi" w:cstheme="minorHAnsi"/>
                <w:color w:val="000000" w:themeColor="text1"/>
                <w:sz w:val="18"/>
                <w:szCs w:val="18"/>
              </w:rPr>
            </w:pPr>
          </w:p>
        </w:tc>
      </w:tr>
    </w:tbl>
    <w:p w14:paraId="637A397D" w14:textId="77777777" w:rsidR="00F250EE" w:rsidRPr="00F47E78" w:rsidRDefault="00F250EE" w:rsidP="006918CB">
      <w:pPr>
        <w:pStyle w:val="ListParagraph"/>
        <w:spacing w:before="4" w:after="4"/>
        <w:ind w:left="-567" w:right="227"/>
        <w:jc w:val="both"/>
        <w:rPr>
          <w:rFonts w:asciiTheme="minorHAnsi" w:hAnsiTheme="minorHAnsi" w:cstheme="minorHAnsi"/>
          <w:b/>
          <w:color w:val="0B87C3"/>
          <w:sz w:val="6"/>
          <w:szCs w:val="6"/>
          <w:u w:val="single"/>
          <w:lang w:val="it-IT" w:eastAsia="x-none"/>
        </w:rPr>
      </w:pPr>
      <w:bookmarkStart w:id="2" w:name="_Hlk121223256"/>
    </w:p>
    <w:p w14:paraId="540BB13A" w14:textId="4DECF68C"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lastRenderedPageBreak/>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4F0A0224"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9C1B44">
        <w:rPr>
          <w:rFonts w:asciiTheme="minorHAnsi" w:hAnsiTheme="minorHAnsi" w:cstheme="minorHAnsi"/>
          <w:b/>
          <w:sz w:val="18"/>
          <w:szCs w:val="18"/>
          <w:lang w:val="it-IT"/>
        </w:rPr>
        <w:t xml:space="preserve">Grup minim </w:t>
      </w:r>
      <w:r w:rsidR="00F47E78">
        <w:rPr>
          <w:rFonts w:asciiTheme="minorHAnsi" w:hAnsiTheme="minorHAnsi" w:cstheme="minorHAnsi"/>
          <w:b/>
          <w:sz w:val="18"/>
          <w:szCs w:val="18"/>
          <w:lang w:val="it-IT"/>
        </w:rPr>
        <w:t>20</w:t>
      </w:r>
      <w:r w:rsidRPr="009C1B44">
        <w:rPr>
          <w:rFonts w:asciiTheme="minorHAnsi" w:hAnsiTheme="minorHAnsi" w:cstheme="minorHAnsi"/>
          <w:b/>
          <w:sz w:val="18"/>
          <w:szCs w:val="18"/>
          <w:lang w:val="it-IT"/>
        </w:rPr>
        <w:t xml:space="preserve"> persoane.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C31E76">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C31E76">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C31E76">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2"/>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4DFCF2C4" w14:textId="5025EC3D" w:rsidR="006918CB" w:rsidRDefault="006918CB" w:rsidP="0069234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7BFA2164" w14:textId="77777777" w:rsidR="006918CB" w:rsidRPr="0014386A" w:rsidRDefault="006918CB" w:rsidP="00C31E7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C31E7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 xml:space="preserve">4 zile inaintea plecarii. Pentru orice solicitare ulterioara, transferul se confirma doar in limita disponibilitatii. Pentru rezervarile </w:t>
      </w:r>
      <w:r w:rsidRPr="0014386A">
        <w:rPr>
          <w:rFonts w:asciiTheme="minorHAnsi" w:hAnsiTheme="minorHAnsi" w:cstheme="minorHAnsi"/>
          <w:sz w:val="18"/>
          <w:szCs w:val="16"/>
          <w:lang w:val="it-IT"/>
        </w:rPr>
        <w:lastRenderedPageBreak/>
        <w:t>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C31E7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C31E76">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C31E7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C31E7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C31E7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63E56696" w14:textId="38419258" w:rsidR="006918CB" w:rsidRPr="00692343" w:rsidRDefault="006918CB" w:rsidP="0069234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2857F11A" w14:textId="2C716171" w:rsidR="00F250EE" w:rsidRPr="00F250EE" w:rsidRDefault="006918CB" w:rsidP="00F250E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227EFB">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bookmarkStart w:id="9" w:name="_MailOriginal"/>
      <w:bookmarkStart w:id="10" w:name="_Hlk87430135"/>
    </w:p>
    <w:p w14:paraId="54A30826" w14:textId="77777777" w:rsidR="00F250EE" w:rsidRPr="00F250EE" w:rsidRDefault="00F250EE" w:rsidP="00973CD7">
      <w:pPr>
        <w:tabs>
          <w:tab w:val="left" w:pos="-180"/>
        </w:tabs>
        <w:suppressAutoHyphens/>
        <w:spacing w:before="4" w:after="4"/>
        <w:ind w:left="-567" w:right="227"/>
        <w:jc w:val="center"/>
        <w:rPr>
          <w:rFonts w:asciiTheme="minorHAnsi" w:hAnsiTheme="minorHAnsi" w:cstheme="minorHAnsi"/>
          <w:b/>
          <w:sz w:val="4"/>
          <w:szCs w:val="4"/>
        </w:rPr>
      </w:pPr>
    </w:p>
    <w:p w14:paraId="6A63A4C0" w14:textId="2DC6DCB4" w:rsidR="00F250EE" w:rsidRPr="00C555F1" w:rsidRDefault="00F250EE" w:rsidP="00F250EE">
      <w:pPr>
        <w:pStyle w:val="ListParagraph"/>
        <w:spacing w:before="4" w:after="4"/>
        <w:ind w:left="-567"/>
        <w:jc w:val="center"/>
        <w:rPr>
          <w:rFonts w:asciiTheme="minorHAnsi" w:hAnsiTheme="minorHAnsi" w:cstheme="minorHAnsi"/>
          <w:b/>
          <w:color w:val="000000" w:themeColor="text1"/>
          <w:sz w:val="18"/>
          <w:szCs w:val="18"/>
        </w:rPr>
      </w:pPr>
      <w:r w:rsidRPr="00C555F1">
        <w:rPr>
          <w:rFonts w:asciiTheme="minorHAnsi" w:hAnsiTheme="minorHAnsi" w:cstheme="minorHAnsi"/>
          <w:b/>
          <w:color w:val="000000" w:themeColor="text1"/>
          <w:sz w:val="18"/>
          <w:szCs w:val="18"/>
        </w:rPr>
        <w:t xml:space="preserve">IMBARCARI GRATUITE </w:t>
      </w:r>
      <w:r>
        <w:rPr>
          <w:rFonts w:asciiTheme="minorHAnsi" w:hAnsiTheme="minorHAnsi" w:cstheme="minorHAnsi"/>
          <w:b/>
          <w:color w:val="000000" w:themeColor="text1"/>
          <w:sz w:val="18"/>
          <w:szCs w:val="18"/>
        </w:rPr>
        <w:t>PE TRASEU</w:t>
      </w:r>
    </w:p>
    <w:tbl>
      <w:tblPr>
        <w:tblW w:w="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tblGrid>
      <w:tr w:rsidR="00F250EE" w:rsidRPr="0036525D" w14:paraId="31577DAC" w14:textId="77777777" w:rsidTr="008F7D0F">
        <w:trPr>
          <w:trHeight w:val="256"/>
          <w:jc w:val="center"/>
        </w:trPr>
        <w:tc>
          <w:tcPr>
            <w:tcW w:w="1134" w:type="dxa"/>
            <w:shd w:val="clear" w:color="auto" w:fill="0B87C3"/>
            <w:hideMark/>
          </w:tcPr>
          <w:p w14:paraId="0BB459CE" w14:textId="77777777" w:rsidR="00F250EE" w:rsidRPr="0036525D" w:rsidRDefault="00F250EE"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4395" w:type="dxa"/>
            <w:shd w:val="clear" w:color="auto" w:fill="0B87C3"/>
            <w:hideMark/>
          </w:tcPr>
          <w:p w14:paraId="20E5F793" w14:textId="77777777" w:rsidR="00F250EE" w:rsidRPr="0036525D" w:rsidRDefault="00F250EE"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F250EE" w:rsidRPr="006918CB" w14:paraId="2C6DE615" w14:textId="77777777" w:rsidTr="008F7D0F">
        <w:trPr>
          <w:trHeight w:val="274"/>
          <w:jc w:val="center"/>
        </w:trPr>
        <w:tc>
          <w:tcPr>
            <w:tcW w:w="1134" w:type="dxa"/>
            <w:vAlign w:val="center"/>
          </w:tcPr>
          <w:p w14:paraId="047CFCF7" w14:textId="77777777" w:rsidR="00F250EE" w:rsidRPr="006918CB" w:rsidRDefault="00F250EE" w:rsidP="008F7D0F">
            <w:pPr>
              <w:spacing w:before="4" w:after="4"/>
              <w:jc w:val="center"/>
              <w:rPr>
                <w:rFonts w:asciiTheme="minorHAnsi" w:hAnsiTheme="minorHAnsi" w:cstheme="minorHAnsi"/>
                <w:b/>
                <w:color w:val="000000" w:themeColor="text1"/>
                <w:sz w:val="16"/>
                <w:szCs w:val="18"/>
                <w:lang w:val="fr-FR"/>
              </w:rPr>
            </w:pPr>
            <w:r w:rsidRPr="006918CB">
              <w:rPr>
                <w:rFonts w:asciiTheme="minorHAnsi" w:hAnsiTheme="minorHAnsi" w:cstheme="minorHAnsi"/>
                <w:b/>
                <w:color w:val="000000" w:themeColor="text1"/>
                <w:sz w:val="16"/>
                <w:szCs w:val="18"/>
                <w:lang w:val="fr-FR"/>
              </w:rPr>
              <w:t>PITESTI</w:t>
            </w:r>
          </w:p>
        </w:tc>
        <w:tc>
          <w:tcPr>
            <w:tcW w:w="4395" w:type="dxa"/>
            <w:vAlign w:val="center"/>
          </w:tcPr>
          <w:p w14:paraId="4A013C2A" w14:textId="77777777" w:rsidR="00F250EE" w:rsidRPr="006918CB" w:rsidRDefault="00F250EE" w:rsidP="008F7D0F">
            <w:pPr>
              <w:spacing w:before="4" w:after="4"/>
              <w:jc w:val="center"/>
              <w:rPr>
                <w:rFonts w:asciiTheme="minorHAnsi" w:hAnsiTheme="minorHAnsi" w:cstheme="minorHAnsi"/>
                <w:b/>
                <w:color w:val="000000" w:themeColor="text1"/>
                <w:sz w:val="16"/>
                <w:szCs w:val="18"/>
                <w:lang w:val="fr-FR"/>
              </w:rPr>
            </w:pPr>
            <w:r w:rsidRPr="006918CB">
              <w:rPr>
                <w:rFonts w:asciiTheme="minorHAnsi" w:hAnsiTheme="minorHAnsi" w:cstheme="minorHAnsi"/>
                <w:b/>
                <w:color w:val="000000" w:themeColor="text1"/>
                <w:sz w:val="16"/>
                <w:szCs w:val="18"/>
                <w:lang w:val="fr-FR"/>
              </w:rPr>
              <w:t>PETROM Pitesti Est (Podul Viilor)</w:t>
            </w:r>
          </w:p>
        </w:tc>
      </w:tr>
    </w:tbl>
    <w:p w14:paraId="14579832" w14:textId="77777777" w:rsidR="00F47E78" w:rsidRPr="00F47E78" w:rsidRDefault="00F47E78" w:rsidP="00F250EE">
      <w:pPr>
        <w:spacing w:before="4" w:after="4"/>
        <w:jc w:val="center"/>
        <w:rPr>
          <w:rFonts w:asciiTheme="minorHAnsi" w:hAnsiTheme="minorHAnsi" w:cstheme="minorHAnsi"/>
          <w:b/>
          <w:sz w:val="10"/>
          <w:szCs w:val="10"/>
        </w:rPr>
      </w:pPr>
    </w:p>
    <w:p w14:paraId="30605A00" w14:textId="4E00EB81" w:rsidR="00F250EE" w:rsidRPr="00F250EE" w:rsidRDefault="006008B9" w:rsidP="00F250EE">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9"/>
      <w:bookmarkEnd w:id="10"/>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F250EE" w:rsidRPr="0036525D" w14:paraId="4839DF91"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8233A0E" w14:textId="77777777" w:rsidR="00F250EE" w:rsidRPr="00F224C0" w:rsidRDefault="00F250EE"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A76DB7D" w14:textId="77777777" w:rsidR="00F250EE" w:rsidRPr="00F224C0" w:rsidRDefault="00F250EE"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CCF3149"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43A2A66B" w14:textId="77777777" w:rsidR="00F250EE" w:rsidRPr="00F224C0" w:rsidRDefault="00F250EE"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1D73C19"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9297422"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6590927" w14:textId="77777777" w:rsidR="00F250EE" w:rsidRPr="00F224C0" w:rsidRDefault="00F250EE"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C0FDFA"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DC2D5E"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7C56F46" w14:textId="77777777" w:rsidR="00F250EE" w:rsidRPr="00F224C0" w:rsidRDefault="00F250EE"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6C4AC17E" w14:textId="77777777" w:rsidR="00F250EE" w:rsidRPr="00F224C0" w:rsidRDefault="00F250EE"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AEE02BA"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7EB4819" w14:textId="77777777" w:rsidR="00F250EE" w:rsidRPr="00D05EC3" w:rsidRDefault="00F250EE"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F250EE" w:rsidRPr="0036525D" w14:paraId="0E2B565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F429A82"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692E6F73"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35768324"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E91D94B"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C49C439" w14:textId="5766D65D"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67" w:type="pct"/>
            <w:tcBorders>
              <w:top w:val="single" w:sz="4" w:space="0" w:color="auto"/>
              <w:left w:val="single" w:sz="4" w:space="0" w:color="auto"/>
              <w:bottom w:val="single" w:sz="4" w:space="0" w:color="auto"/>
              <w:right w:val="single" w:sz="4" w:space="0" w:color="auto"/>
            </w:tcBorders>
            <w:vAlign w:val="center"/>
          </w:tcPr>
          <w:p w14:paraId="14F99E78" w14:textId="1F3AA479"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27" w:type="pct"/>
            <w:tcBorders>
              <w:top w:val="single" w:sz="4" w:space="0" w:color="auto"/>
              <w:left w:val="single" w:sz="4" w:space="0" w:color="auto"/>
              <w:bottom w:val="single" w:sz="4" w:space="0" w:color="auto"/>
              <w:right w:val="single" w:sz="4" w:space="0" w:color="auto"/>
            </w:tcBorders>
            <w:vAlign w:val="center"/>
          </w:tcPr>
          <w:p w14:paraId="47411A50" w14:textId="27C48502"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279B5C29" w14:textId="392F6968"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r>
      <w:tr w:rsidR="00F250EE" w:rsidRPr="0036525D" w14:paraId="463BD129"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9CA326"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272BA43A"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5047FA1E"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5341D0"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910BE80" w14:textId="6AEB7FCA"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67" w:type="pct"/>
            <w:tcBorders>
              <w:top w:val="single" w:sz="4" w:space="0" w:color="auto"/>
              <w:left w:val="single" w:sz="4" w:space="0" w:color="auto"/>
              <w:bottom w:val="single" w:sz="4" w:space="0" w:color="auto"/>
              <w:right w:val="single" w:sz="4" w:space="0" w:color="auto"/>
            </w:tcBorders>
            <w:vAlign w:val="center"/>
          </w:tcPr>
          <w:p w14:paraId="52690A98" w14:textId="67924D62"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27" w:type="pct"/>
            <w:tcBorders>
              <w:top w:val="single" w:sz="4" w:space="0" w:color="auto"/>
              <w:left w:val="single" w:sz="4" w:space="0" w:color="auto"/>
              <w:bottom w:val="single" w:sz="4" w:space="0" w:color="auto"/>
              <w:right w:val="single" w:sz="4" w:space="0" w:color="auto"/>
            </w:tcBorders>
            <w:vAlign w:val="center"/>
          </w:tcPr>
          <w:p w14:paraId="22C837BF" w14:textId="72AFA31B"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760F5BA5" w14:textId="57114256"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r>
      <w:tr w:rsidR="00F250EE" w:rsidRPr="0036525D" w14:paraId="2913B21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D3F446"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014F0E3B"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50E19705"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96B6D63"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29505AB7" w14:textId="5CD68672"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0AB4D99A" w14:textId="2CF0AAE4"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570CA87C" w14:textId="27D8C0C0"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1BA87816" w14:textId="41674A03"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F250EE" w:rsidRPr="0036525D" w14:paraId="61E7C0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A31A5A"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5336E947"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7CA028EC"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74EE7A9"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191A16E3" w14:textId="328F1AC6"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4F066DF3" w14:textId="3702F4EC"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44B4F11F" w14:textId="077AD728"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3170A" w14:textId="0E9CCFB5"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F250EE" w:rsidRPr="0036525D" w14:paraId="0BBB6C7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C6A354"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697485B6"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363A79CC"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5F6969"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735BED55" w14:textId="2CB732BB"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67" w:type="pct"/>
            <w:tcBorders>
              <w:top w:val="single" w:sz="4" w:space="0" w:color="auto"/>
              <w:left w:val="single" w:sz="4" w:space="0" w:color="auto"/>
              <w:bottom w:val="single" w:sz="4" w:space="0" w:color="auto"/>
              <w:right w:val="single" w:sz="4" w:space="0" w:color="auto"/>
            </w:tcBorders>
            <w:vAlign w:val="center"/>
          </w:tcPr>
          <w:p w14:paraId="28ACD063" w14:textId="0B21F625"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27" w:type="pct"/>
            <w:tcBorders>
              <w:top w:val="single" w:sz="4" w:space="0" w:color="auto"/>
              <w:left w:val="single" w:sz="4" w:space="0" w:color="auto"/>
              <w:bottom w:val="single" w:sz="4" w:space="0" w:color="auto"/>
              <w:right w:val="single" w:sz="4" w:space="0" w:color="auto"/>
            </w:tcBorders>
            <w:vAlign w:val="center"/>
          </w:tcPr>
          <w:p w14:paraId="08C33F35" w14:textId="30ECA47C"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368" w:type="pct"/>
            <w:tcBorders>
              <w:top w:val="single" w:sz="4" w:space="0" w:color="auto"/>
              <w:left w:val="single" w:sz="4" w:space="0" w:color="auto"/>
              <w:bottom w:val="single" w:sz="4" w:space="0" w:color="auto"/>
              <w:right w:val="single" w:sz="4" w:space="0" w:color="auto"/>
            </w:tcBorders>
            <w:vAlign w:val="center"/>
          </w:tcPr>
          <w:p w14:paraId="455C948B" w14:textId="016F07FC"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r>
      <w:tr w:rsidR="00F250EE" w:rsidRPr="0036525D" w14:paraId="17C1EB9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03DE901"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2208CED"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45CB3777"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01BA221"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F2793EB" w14:textId="4302D9F5"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67" w:type="pct"/>
            <w:tcBorders>
              <w:top w:val="single" w:sz="4" w:space="0" w:color="auto"/>
              <w:left w:val="single" w:sz="4" w:space="0" w:color="auto"/>
              <w:bottom w:val="single" w:sz="4" w:space="0" w:color="auto"/>
              <w:right w:val="single" w:sz="4" w:space="0" w:color="auto"/>
            </w:tcBorders>
            <w:vAlign w:val="center"/>
          </w:tcPr>
          <w:p w14:paraId="5F70635E"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0C62869A" w14:textId="75A10568"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27" w:type="pct"/>
            <w:tcBorders>
              <w:top w:val="single" w:sz="4" w:space="0" w:color="auto"/>
              <w:left w:val="single" w:sz="4" w:space="0" w:color="auto"/>
              <w:bottom w:val="single" w:sz="4" w:space="0" w:color="auto"/>
              <w:right w:val="single" w:sz="4" w:space="0" w:color="auto"/>
            </w:tcBorders>
            <w:vAlign w:val="center"/>
          </w:tcPr>
          <w:p w14:paraId="3AD26876" w14:textId="3D595514"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368" w:type="pct"/>
            <w:tcBorders>
              <w:top w:val="single" w:sz="4" w:space="0" w:color="auto"/>
              <w:left w:val="single" w:sz="4" w:space="0" w:color="auto"/>
              <w:bottom w:val="single" w:sz="4" w:space="0" w:color="auto"/>
              <w:right w:val="single" w:sz="4" w:space="0" w:color="auto"/>
            </w:tcBorders>
            <w:vAlign w:val="center"/>
          </w:tcPr>
          <w:p w14:paraId="34FE3848" w14:textId="2721A221"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r>
      <w:tr w:rsidR="00F250EE" w:rsidRPr="0036525D" w14:paraId="62A5BBF1"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577B3A3"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5C331508"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2EBAC32D"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DE6512"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7D84791" w14:textId="3F032E10"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6F3E7252" w14:textId="780AF041"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49B49C2A" w14:textId="56AFE2A6"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30D7D226" w14:textId="3496EFDE"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F250EE" w:rsidRPr="0036525D" w14:paraId="04882FA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27F8FA"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17873BEE"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3A12DA46"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4C8DD8"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13EA45DA" w14:textId="1D7CF144"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5D407A78" w14:textId="77777777" w:rsidR="00F250EE" w:rsidRDefault="00F250EE" w:rsidP="00F250EE">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D868062" w14:textId="0DA7335A" w:rsidR="00F250EE" w:rsidRPr="009F36BE" w:rsidRDefault="00F250EE" w:rsidP="00F250EE">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4BF7FCAF" w14:textId="6269AA6E"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03A5A3C3" w14:textId="0ABC3AA5"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F250EE" w:rsidRPr="0036525D" w14:paraId="6078558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799F6C1"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VASLUI</w:t>
            </w:r>
          </w:p>
        </w:tc>
        <w:tc>
          <w:tcPr>
            <w:tcW w:w="1235" w:type="pct"/>
            <w:tcBorders>
              <w:top w:val="single" w:sz="4" w:space="0" w:color="auto"/>
              <w:left w:val="single" w:sz="4" w:space="0" w:color="auto"/>
              <w:bottom w:val="single" w:sz="4" w:space="0" w:color="auto"/>
              <w:right w:val="single" w:sz="4" w:space="0" w:color="auto"/>
            </w:tcBorders>
            <w:vAlign w:val="center"/>
          </w:tcPr>
          <w:p w14:paraId="689C546E"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505FE5A3"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F98AB7"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54B428E" w14:textId="72228901"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734524A3" w14:textId="31EEECFE"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3E9B865D" w14:textId="360688E4"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6F7E6F14" w14:textId="33BE6AA5"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F250EE" w:rsidRPr="0036525D" w14:paraId="5D97DBA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7671F8"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1FEDA9B"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9157042"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68068DF"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27440523" w14:textId="4008462D" w:rsidR="00F250EE" w:rsidRPr="009F36BE" w:rsidRDefault="00F250EE" w:rsidP="00F250EE">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7785C62F" w14:textId="60D9989A" w:rsidR="00F250EE" w:rsidRPr="009F36BE" w:rsidRDefault="00F250EE" w:rsidP="00F250EE">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6210FB4C" w14:textId="71A40C9F" w:rsidR="00F250EE" w:rsidRPr="009F36BE" w:rsidRDefault="00F250EE" w:rsidP="00F250EE">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408586F9" w14:textId="3D853236" w:rsidR="00F250EE" w:rsidRPr="009F36BE" w:rsidRDefault="00F250EE" w:rsidP="00F250EE">
            <w:pPr>
              <w:spacing w:before="4" w:after="4"/>
              <w:jc w:val="center"/>
              <w:rPr>
                <w:rFonts w:asciiTheme="minorHAnsi" w:eastAsia="Calibri" w:hAnsiTheme="minorHAnsi" w:cstheme="minorHAnsi"/>
                <w:b/>
                <w:bCs/>
                <w:sz w:val="16"/>
                <w:szCs w:val="16"/>
                <w:lang w:val="fr-FR"/>
              </w:rPr>
            </w:pPr>
          </w:p>
        </w:tc>
      </w:tr>
    </w:tbl>
    <w:p w14:paraId="18C90D49" w14:textId="3CBC54EC"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2"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A82164">
        <w:rPr>
          <w:rFonts w:asciiTheme="minorHAnsi" w:hAnsiTheme="minorHAnsi" w:cstheme="minorHAnsi"/>
          <w:b/>
          <w:i/>
          <w:sz w:val="8"/>
          <w:szCs w:val="8"/>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E7BAF" w14:textId="77777777" w:rsidR="00452680" w:rsidRDefault="00452680" w:rsidP="00BD5731">
      <w:r>
        <w:separator/>
      </w:r>
    </w:p>
  </w:endnote>
  <w:endnote w:type="continuationSeparator" w:id="0">
    <w:p w14:paraId="193F6741" w14:textId="77777777" w:rsidR="00452680" w:rsidRDefault="00452680"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87E4E" w14:textId="77777777" w:rsidR="00452680" w:rsidRDefault="00452680" w:rsidP="00BD5731">
      <w:r>
        <w:separator/>
      </w:r>
    </w:p>
  </w:footnote>
  <w:footnote w:type="continuationSeparator" w:id="0">
    <w:p w14:paraId="4372AE73" w14:textId="77777777" w:rsidR="00452680" w:rsidRDefault="00452680"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82AFD"/>
    <w:rsid w:val="001A5EF6"/>
    <w:rsid w:val="001A6B4F"/>
    <w:rsid w:val="001B0306"/>
    <w:rsid w:val="001B2EB2"/>
    <w:rsid w:val="001B51EB"/>
    <w:rsid w:val="001C0654"/>
    <w:rsid w:val="001C1177"/>
    <w:rsid w:val="001C7797"/>
    <w:rsid w:val="001D54DC"/>
    <w:rsid w:val="001E7347"/>
    <w:rsid w:val="001F0F99"/>
    <w:rsid w:val="00203764"/>
    <w:rsid w:val="002226AC"/>
    <w:rsid w:val="00224403"/>
    <w:rsid w:val="00227EFB"/>
    <w:rsid w:val="00234C87"/>
    <w:rsid w:val="002362C4"/>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01A37"/>
    <w:rsid w:val="00311976"/>
    <w:rsid w:val="0031707C"/>
    <w:rsid w:val="003304FD"/>
    <w:rsid w:val="00334029"/>
    <w:rsid w:val="00334874"/>
    <w:rsid w:val="00334FBD"/>
    <w:rsid w:val="00337B97"/>
    <w:rsid w:val="00342702"/>
    <w:rsid w:val="00345918"/>
    <w:rsid w:val="003556BE"/>
    <w:rsid w:val="00360E8B"/>
    <w:rsid w:val="00363FCB"/>
    <w:rsid w:val="003644C7"/>
    <w:rsid w:val="003647D9"/>
    <w:rsid w:val="00365ABA"/>
    <w:rsid w:val="0037560C"/>
    <w:rsid w:val="00396DFF"/>
    <w:rsid w:val="003A1C6F"/>
    <w:rsid w:val="003A4103"/>
    <w:rsid w:val="003C0A2A"/>
    <w:rsid w:val="003C1755"/>
    <w:rsid w:val="003C3352"/>
    <w:rsid w:val="003C5E26"/>
    <w:rsid w:val="003F1F6E"/>
    <w:rsid w:val="004112DD"/>
    <w:rsid w:val="00414A45"/>
    <w:rsid w:val="00415C46"/>
    <w:rsid w:val="00421B8C"/>
    <w:rsid w:val="00422C57"/>
    <w:rsid w:val="0042568F"/>
    <w:rsid w:val="00425EEB"/>
    <w:rsid w:val="004314A7"/>
    <w:rsid w:val="00431DF1"/>
    <w:rsid w:val="00437DE2"/>
    <w:rsid w:val="00441625"/>
    <w:rsid w:val="0044740D"/>
    <w:rsid w:val="00451A22"/>
    <w:rsid w:val="00452680"/>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0D08"/>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57E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343"/>
    <w:rsid w:val="00692DE9"/>
    <w:rsid w:val="006A771E"/>
    <w:rsid w:val="006C10E0"/>
    <w:rsid w:val="006C4088"/>
    <w:rsid w:val="006C6598"/>
    <w:rsid w:val="006D3D91"/>
    <w:rsid w:val="006D6112"/>
    <w:rsid w:val="006E1976"/>
    <w:rsid w:val="006E317D"/>
    <w:rsid w:val="006E69DF"/>
    <w:rsid w:val="006F21CF"/>
    <w:rsid w:val="006F7601"/>
    <w:rsid w:val="006F7626"/>
    <w:rsid w:val="00701213"/>
    <w:rsid w:val="00703C1F"/>
    <w:rsid w:val="007072C4"/>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2743"/>
    <w:rsid w:val="0082456D"/>
    <w:rsid w:val="00831C97"/>
    <w:rsid w:val="00833440"/>
    <w:rsid w:val="00836707"/>
    <w:rsid w:val="0083751B"/>
    <w:rsid w:val="00844EAE"/>
    <w:rsid w:val="00853A72"/>
    <w:rsid w:val="0085642D"/>
    <w:rsid w:val="008639B6"/>
    <w:rsid w:val="00865B29"/>
    <w:rsid w:val="0087090D"/>
    <w:rsid w:val="00873694"/>
    <w:rsid w:val="00877451"/>
    <w:rsid w:val="008778C9"/>
    <w:rsid w:val="0088318C"/>
    <w:rsid w:val="00883895"/>
    <w:rsid w:val="008919B1"/>
    <w:rsid w:val="008927EB"/>
    <w:rsid w:val="00893E25"/>
    <w:rsid w:val="00895494"/>
    <w:rsid w:val="00896328"/>
    <w:rsid w:val="008A143F"/>
    <w:rsid w:val="008A747D"/>
    <w:rsid w:val="008B3469"/>
    <w:rsid w:val="008B4321"/>
    <w:rsid w:val="008B5994"/>
    <w:rsid w:val="008C2464"/>
    <w:rsid w:val="008C2FE8"/>
    <w:rsid w:val="008C6E6E"/>
    <w:rsid w:val="008D1D39"/>
    <w:rsid w:val="008D579A"/>
    <w:rsid w:val="008E079C"/>
    <w:rsid w:val="008F368A"/>
    <w:rsid w:val="00921A6C"/>
    <w:rsid w:val="00940115"/>
    <w:rsid w:val="0094761F"/>
    <w:rsid w:val="0095388E"/>
    <w:rsid w:val="00962511"/>
    <w:rsid w:val="0096278A"/>
    <w:rsid w:val="0096371E"/>
    <w:rsid w:val="0096567E"/>
    <w:rsid w:val="00973CD7"/>
    <w:rsid w:val="0097488B"/>
    <w:rsid w:val="00976367"/>
    <w:rsid w:val="00980735"/>
    <w:rsid w:val="009815D6"/>
    <w:rsid w:val="00982083"/>
    <w:rsid w:val="009845C4"/>
    <w:rsid w:val="00986205"/>
    <w:rsid w:val="00987F4A"/>
    <w:rsid w:val="009A469A"/>
    <w:rsid w:val="009B14C2"/>
    <w:rsid w:val="009B60BD"/>
    <w:rsid w:val="009C1B44"/>
    <w:rsid w:val="009D2031"/>
    <w:rsid w:val="009D2F0B"/>
    <w:rsid w:val="009D7721"/>
    <w:rsid w:val="009F5C83"/>
    <w:rsid w:val="00A069BB"/>
    <w:rsid w:val="00A06FCA"/>
    <w:rsid w:val="00A36972"/>
    <w:rsid w:val="00A3729A"/>
    <w:rsid w:val="00A40AE1"/>
    <w:rsid w:val="00A47BDE"/>
    <w:rsid w:val="00A52112"/>
    <w:rsid w:val="00A64CAD"/>
    <w:rsid w:val="00A6504C"/>
    <w:rsid w:val="00A82164"/>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1028B"/>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0052"/>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13D4"/>
    <w:rsid w:val="00C27030"/>
    <w:rsid w:val="00C3129E"/>
    <w:rsid w:val="00C31E76"/>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1FC7"/>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873B8"/>
    <w:rsid w:val="00EB5099"/>
    <w:rsid w:val="00EB70B2"/>
    <w:rsid w:val="00EC68AB"/>
    <w:rsid w:val="00ED3595"/>
    <w:rsid w:val="00ED3600"/>
    <w:rsid w:val="00EE5FAC"/>
    <w:rsid w:val="00F224C0"/>
    <w:rsid w:val="00F24F3A"/>
    <w:rsid w:val="00F250EE"/>
    <w:rsid w:val="00F26550"/>
    <w:rsid w:val="00F27095"/>
    <w:rsid w:val="00F41A2E"/>
    <w:rsid w:val="00F43515"/>
    <w:rsid w:val="00F441CF"/>
    <w:rsid w:val="00F4640D"/>
    <w:rsid w:val="00F47E78"/>
    <w:rsid w:val="00F545BE"/>
    <w:rsid w:val="00F649D6"/>
    <w:rsid w:val="00F6545E"/>
    <w:rsid w:val="00F74B1B"/>
    <w:rsid w:val="00F7722D"/>
    <w:rsid w:val="00F77FA4"/>
    <w:rsid w:val="00F8019E"/>
    <w:rsid w:val="00F801F8"/>
    <w:rsid w:val="00F80847"/>
    <w:rsid w:val="00F816E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2772326-EE71-4911-B22E-9A6ED891F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8DD44-7D42-4BD0-AC9F-F881C68E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2023-05-29T06:40:00Z</cp:lastPrinted>
  <dcterms:created xsi:type="dcterms:W3CDTF">2025-01-30T10:43:00Z</dcterms:created>
  <dcterms:modified xsi:type="dcterms:W3CDTF">2025-01-30T10:43:00Z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