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39CD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 w:rsidRPr="009F342D"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Poiana Narciselor – Cetatea Fagarasului – Manastirea Sinca Veche</w:t>
      </w:r>
    </w:p>
    <w:p w14:paraId="0EE8BD7E" w14:textId="455C4ACC" w:rsidR="00B0302B" w:rsidRPr="00A26570" w:rsidRDefault="00CC77F1" w:rsidP="00A2657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 w:rsidRPr="009F342D">
        <w:rPr>
          <w:rFonts w:asciiTheme="minorHAnsi" w:hAnsiTheme="minorHAnsi" w:cstheme="minorHAnsi"/>
          <w:b/>
          <w:color w:val="F18306"/>
          <w:sz w:val="32"/>
          <w:szCs w:val="32"/>
        </w:rPr>
        <w:t>Tarif de la 1</w:t>
      </w:r>
      <w:r w:rsidR="00FC0406">
        <w:rPr>
          <w:rFonts w:asciiTheme="minorHAnsi" w:hAnsiTheme="minorHAnsi" w:cstheme="minorHAnsi"/>
          <w:b/>
          <w:color w:val="F18306"/>
          <w:sz w:val="32"/>
          <w:szCs w:val="32"/>
        </w:rPr>
        <w:t>4</w:t>
      </w:r>
      <w:r w:rsidRPr="009F342D">
        <w:rPr>
          <w:rFonts w:asciiTheme="minorHAnsi" w:hAnsiTheme="minorHAnsi" w:cstheme="minorHAnsi"/>
          <w:b/>
          <w:color w:val="F18306"/>
          <w:sz w:val="32"/>
          <w:szCs w:val="32"/>
        </w:rPr>
        <w:t>9 L</w:t>
      </w:r>
      <w:r w:rsidR="00B0302B" w:rsidRPr="009F342D">
        <w:rPr>
          <w:rFonts w:asciiTheme="minorHAnsi" w:hAnsiTheme="minorHAnsi" w:cstheme="minorHAnsi"/>
          <w:b/>
          <w:color w:val="F18306"/>
          <w:sz w:val="32"/>
          <w:szCs w:val="32"/>
        </w:rPr>
        <w:t>ei</w:t>
      </w:r>
    </w:p>
    <w:p w14:paraId="319277BF" w14:textId="77777777" w:rsidR="00B0302B" w:rsidRDefault="00B0302B" w:rsidP="008D60C1">
      <w:pPr>
        <w:ind w:left="-720"/>
        <w:jc w:val="both"/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</w:pPr>
    </w:p>
    <w:p w14:paraId="4B681A27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Intalnirea cu insotitorul de grup va avea loc la ora 05:30, in parcarea Academiei Militare Romane (Universitatea Nationala de Aparare Carol I), iar plecarea la ora 06:00, pe traseul Bucuresti – Ploiesti – Campina – Sinaia – Fagaras – Tara Fagarasului. </w:t>
      </w:r>
    </w:p>
    <w:p w14:paraId="73C039F5" w14:textId="77777777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Prima vizita o vom face la </w:t>
      </w:r>
      <w:proofErr w:type="spellStart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>Cetatea</w:t>
      </w:r>
      <w:proofErr w:type="spellEnd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b/>
          <w:color w:val="444444"/>
          <w:sz w:val="18"/>
          <w:szCs w:val="18"/>
        </w:rPr>
        <w:t>Fagarasului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Trecem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portile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cetatii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situate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topurile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internationale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ale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frumoase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fortificatii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Tarii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Fagarasului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amenajat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interiorul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zidurilor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07C6C82" w14:textId="3D129395" w:rsidR="009F342D" w:rsidRPr="009F342D" w:rsidRDefault="009F342D" w:rsidP="009F342D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  <w:lang w:val="it-IT"/>
        </w:rPr>
      </w:pP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Urmeaza frumoasa Poiana a Narciselor localizata in Rezervatia Naturala Dumbrava Vadului. Este cea mai mare poiana cu narcise salbatice din Europa, aceasta intinzandu-se pe 400 de hectare. Aici putem observa varietatea naturii cu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specii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vegetale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gălbenele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bulbuc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munte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coada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vulpii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stupiţă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etc.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Culesul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narciselor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interzis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fiecare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an, la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Vad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are loc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şi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Festivalul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Narciselor</w:t>
      </w:r>
      <w:proofErr w:type="spellEnd"/>
      <w:r w:rsidR="002D1512">
        <w:rPr>
          <w:rFonts w:asciiTheme="minorHAnsi" w:hAnsiTheme="minorHAnsi" w:cstheme="minorHAnsi"/>
          <w:color w:val="444444"/>
          <w:sz w:val="18"/>
          <w:szCs w:val="18"/>
        </w:rPr>
        <w:t>*</w:t>
      </w:r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sărbătoare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ce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nu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trebuie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ratată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Dupa ce ne vom bucura de linistea naturii, vom vizita </w:t>
      </w:r>
      <w:r w:rsidRPr="009F342D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Manastirea rupestra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 xml:space="preserve"> </w:t>
      </w:r>
      <w:r w:rsidRPr="009F342D">
        <w:rPr>
          <w:rFonts w:asciiTheme="minorHAnsi" w:hAnsiTheme="minorHAnsi" w:cstheme="minorHAnsi"/>
          <w:b/>
          <w:color w:val="444444"/>
          <w:sz w:val="18"/>
          <w:szCs w:val="18"/>
          <w:lang w:val="it-IT"/>
        </w:rPr>
        <w:t>de la Sinca Veche</w:t>
      </w:r>
      <w:r w:rsidRPr="009F342D">
        <w:rPr>
          <w:rFonts w:asciiTheme="minorHAnsi" w:hAnsiTheme="minorHAnsi" w:cstheme="minorHAnsi"/>
          <w:color w:val="444444"/>
          <w:sz w:val="18"/>
          <w:szCs w:val="18"/>
          <w:lang w:val="it-IT"/>
        </w:rPr>
        <w:t>, locul in care se indeplinesc dorintele. Sub un deal de la poalele Muntilor Fagaras se aduna in fiecare duminica sute de oameni pentru a se ruga. S-a dus vestea ca intr-o grota, nu foarte incapatoare, se intampla lucruri inexplicabile. Unii vorbesc despre fascicule de lumina care apar si dispar, altii spun ca dorintele puse acolo s-au implinit, unii vin pentru energia pe care o emana locul, altii se roaga acolo doar pentru ca acum este un locas de cult ortodox, sfintit de Mitropolitul Ardealului. Grota a primit mai multe denumiri. Crestinii ii spun Manastirea rupestra de la Sinca Veche, locul in care se implinesc dorintele, altii o denumesc "Templul Ursitelor". In grota este desenat in stanca chipul lui Iisus Hristos.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Dupa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aceste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vizite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plecam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Bucuresti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9F342D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9F342D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4BEF8DBD" w14:textId="17FBF980" w:rsidR="008D60C1" w:rsidRPr="00A26570" w:rsidRDefault="008D60C1" w:rsidP="00A2657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page" w:tblpX="553" w:tblpY="61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700"/>
        <w:gridCol w:w="2790"/>
        <w:gridCol w:w="2430"/>
      </w:tblGrid>
      <w:tr w:rsidR="00343952" w:rsidRPr="00FB6356" w14:paraId="5984F37B" w14:textId="77777777" w:rsidTr="00FC0406">
        <w:trPr>
          <w:trHeight w:val="331"/>
        </w:trPr>
        <w:tc>
          <w:tcPr>
            <w:tcW w:w="27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08A7C" w14:textId="5ACC68E3" w:rsidR="00343952" w:rsidRPr="000F4FA9" w:rsidRDefault="00343952" w:rsidP="00FC0406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BD94A3" w14:textId="77777777" w:rsidR="00343952" w:rsidRPr="000F4FA9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79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FBDFAC" w14:textId="77777777" w:rsidR="00343952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01C094A4" w14:textId="3F7AA06B" w:rsidR="00343952" w:rsidRPr="000F4FA9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13122C" w14:textId="77777777" w:rsidR="00343952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7AACFD79" w14:textId="7A80757B" w:rsidR="00343952" w:rsidRPr="000F4FA9" w:rsidRDefault="00FC0406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34395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34395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.202</w:t>
            </w:r>
            <w:r w:rsidR="002D151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343952" w:rsidRPr="00FB6356" w14:paraId="18FDA6E6" w14:textId="77777777" w:rsidTr="00FC0406">
        <w:trPr>
          <w:trHeight w:val="119"/>
        </w:trPr>
        <w:tc>
          <w:tcPr>
            <w:tcW w:w="27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7D9E82" w14:textId="58A9C1F8" w:rsidR="00343952" w:rsidRPr="009F342D" w:rsidRDefault="002D151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17.05</w:t>
            </w:r>
          </w:p>
        </w:tc>
        <w:tc>
          <w:tcPr>
            <w:tcW w:w="2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6BF7C" w14:textId="2E199ECE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7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9 Lei</w:t>
            </w:r>
          </w:p>
        </w:tc>
        <w:tc>
          <w:tcPr>
            <w:tcW w:w="279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CE539" w14:textId="2BE79285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5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9 Lei</w:t>
            </w:r>
          </w:p>
        </w:tc>
        <w:tc>
          <w:tcPr>
            <w:tcW w:w="24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D261C5" w14:textId="5C2D0BDE" w:rsidR="00343952" w:rsidRPr="009F342D" w:rsidRDefault="00343952" w:rsidP="00FC04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</w:t>
            </w:r>
            <w:r w:rsidR="00FC0406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4</w:t>
            </w:r>
            <w:r w:rsidRPr="009F342D"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9 Lei</w:t>
            </w:r>
          </w:p>
        </w:tc>
      </w:tr>
    </w:tbl>
    <w:p w14:paraId="76794837" w14:textId="77777777" w:rsidR="00D73AD8" w:rsidRDefault="00D73AD8" w:rsidP="004D3FF4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587B5234" w14:textId="77777777" w:rsidR="00FC0406" w:rsidRPr="00164056" w:rsidRDefault="00FC0406" w:rsidP="00FC0406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p w14:paraId="0E0D6E22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3446CEA4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1B723D93" w14:textId="77777777" w:rsidR="00FC0406" w:rsidRPr="0016405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08B0FBA2" w14:textId="0CB49FC3" w:rsidR="00FC0406" w:rsidRDefault="00FC0406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0861AD25" w14:textId="4A9699B4" w:rsidR="002D1512" w:rsidRPr="00164056" w:rsidRDefault="002D1512" w:rsidP="00FC0406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* Agentia organizatoare nu isi asuma modificarea datei de organizare a Festivalului.</w:t>
      </w:r>
      <w:bookmarkStart w:id="0" w:name="_GoBack"/>
      <w:bookmarkEnd w:id="0"/>
    </w:p>
    <w:p w14:paraId="623B36A4" w14:textId="2DFE7388" w:rsidR="00F95581" w:rsidRPr="00FB6356" w:rsidRDefault="00F95581" w:rsidP="004F2039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220"/>
      </w:tblGrid>
      <w:tr w:rsidR="00FB6356" w:rsidRPr="00FB6356" w14:paraId="05847830" w14:textId="77777777" w:rsidTr="00024742">
        <w:trPr>
          <w:trHeight w:val="16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66E41BE" w14:textId="141011D4" w:rsidR="00F95581" w:rsidRPr="007A2F1F" w:rsidRDefault="00F95581" w:rsidP="00F95581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EDCBE7C" w14:textId="60DCDD76" w:rsidR="00F95581" w:rsidRPr="007A2F1F" w:rsidRDefault="00F95581" w:rsidP="00F95581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 :</w:t>
            </w:r>
          </w:p>
        </w:tc>
      </w:tr>
      <w:tr w:rsidR="00FB6356" w:rsidRPr="00FB6356" w14:paraId="709B2BCD" w14:textId="77777777" w:rsidTr="00024742">
        <w:trPr>
          <w:trHeight w:val="96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0FB" w14:textId="77777777" w:rsidR="008D60C1" w:rsidRPr="00024742" w:rsidRDefault="008D60C1" w:rsidP="00343952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cu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autocar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6EBD4470" w14:textId="77777777" w:rsidR="008D60C1" w:rsidRPr="00024742" w:rsidRDefault="008D60C1" w:rsidP="00343952">
            <w:pPr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66041541" w14:textId="6DF772EC" w:rsidR="00F95581" w:rsidRPr="00024742" w:rsidRDefault="008D60C1" w:rsidP="00343952">
            <w:pPr>
              <w:pStyle w:val="ListParagraph"/>
              <w:numPr>
                <w:ilvl w:val="0"/>
                <w:numId w:val="19"/>
              </w:numPr>
              <w:ind w:left="360"/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A7" w14:textId="3ADA9B75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Asigurare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medicala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/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storno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031AE0A" w14:textId="5DF18E00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Intrarile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la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obiectivele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turistice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si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eventualele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ghizi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locali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</w:p>
          <w:p w14:paraId="3CEEB6CF" w14:textId="7CF81DF6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Masa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pranz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CE802BC" w14:textId="1E38905D" w:rsidR="008D60C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Supliment pentru locuri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preferentiale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primele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randuri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banchete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 – </w:t>
            </w:r>
            <w:r w:rsidR="00FC0406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30</w:t>
            </w: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Lei/</w:t>
            </w:r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pers;</w:t>
            </w:r>
            <w:proofErr w:type="gramEnd"/>
          </w:p>
          <w:p w14:paraId="7D4DE361" w14:textId="2DAF20CC" w:rsidR="00343952" w:rsidRPr="00024742" w:rsidRDefault="00343952" w:rsidP="0034395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Bacsis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tips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-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echipaj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2D151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recomandat</w:t>
            </w:r>
            <w:proofErr w:type="spellEnd"/>
            <w:r w:rsidR="002D151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5 lei/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zi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turist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),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inclusiv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copiii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peste 6 </w:t>
            </w:r>
            <w:proofErr w:type="spellStart"/>
            <w:proofErr w:type="gram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ani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7C269E7D" w14:textId="17FE0A5A" w:rsidR="00F95581" w:rsidRPr="00024742" w:rsidRDefault="008D60C1" w:rsidP="00343952">
            <w:pPr>
              <w:pStyle w:val="ListParagraph"/>
              <w:numPr>
                <w:ilvl w:val="0"/>
                <w:numId w:val="20"/>
              </w:numPr>
              <w:ind w:left="360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Alte taxe/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servicii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/</w:t>
            </w:r>
            <w:proofErr w:type="spellStart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cheltuieli</w:t>
            </w:r>
            <w:proofErr w:type="spellEnd"/>
            <w:r w:rsidRPr="00024742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personale.</w:t>
            </w:r>
          </w:p>
        </w:tc>
      </w:tr>
    </w:tbl>
    <w:p w14:paraId="636F470C" w14:textId="71C16F1A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1" w:name="_MailOriginal"/>
      <w:bookmarkStart w:id="2" w:name="_Hlk81548792"/>
      <w:bookmarkStart w:id="3" w:name="_Hlk121230395"/>
    </w:p>
    <w:p w14:paraId="11C37062" w14:textId="008DD310" w:rsidR="00A26570" w:rsidRDefault="00A26570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>
        <w:rPr>
          <w:rFonts w:asciiTheme="minorHAnsi" w:hAnsiTheme="minorHAnsi" w:cstheme="minorHAnsi"/>
          <w:b/>
          <w:color w:val="444444"/>
          <w:sz w:val="18"/>
          <w:szCs w:val="18"/>
        </w:rPr>
        <w:t>IMBARCARI GRATUITE</w:t>
      </w: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 xml:space="preserve"> DIN TARA</w:t>
      </w:r>
    </w:p>
    <w:p w14:paraId="5BE6C72E" w14:textId="77777777" w:rsidR="00343952" w:rsidRPr="009503E2" w:rsidRDefault="0034395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tbl>
      <w:tblPr>
        <w:tblW w:w="5341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9"/>
        <w:gridCol w:w="4197"/>
        <w:gridCol w:w="1294"/>
        <w:gridCol w:w="3961"/>
      </w:tblGrid>
      <w:tr w:rsidR="00A26570" w:rsidRPr="009503E2" w14:paraId="49C43010" w14:textId="77777777" w:rsidTr="00024742">
        <w:trPr>
          <w:trHeight w:val="333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1BB0E6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B87C3"/>
            <w:vAlign w:val="center"/>
            <w:hideMark/>
          </w:tcPr>
          <w:p w14:paraId="50257FF4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0F59B9F" w14:textId="77777777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6008D1" w14:textId="77777777" w:rsidR="00A26570" w:rsidRPr="009503E2" w:rsidRDefault="00A26570" w:rsidP="00D51C93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</w:tr>
      <w:tr w:rsidR="00A26570" w:rsidRPr="009503E2" w14:paraId="170566BF" w14:textId="77777777" w:rsidTr="00024742">
        <w:trPr>
          <w:trHeight w:val="298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247" w14:textId="5F066E86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806D0" w14:textId="29E5FBF8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Petrom - Metro</w:t>
            </w:r>
          </w:p>
        </w:tc>
        <w:tc>
          <w:tcPr>
            <w:tcW w:w="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907" w14:textId="6582E062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C35" w14:textId="5650BC99" w:rsidR="00A26570" w:rsidRPr="009503E2" w:rsidRDefault="00A26570" w:rsidP="00D51C93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CASA BUCUR – popas Km 92</w:t>
            </w:r>
          </w:p>
        </w:tc>
      </w:tr>
    </w:tbl>
    <w:p w14:paraId="514A9F77" w14:textId="228B9EF8" w:rsidR="00A26570" w:rsidRDefault="00A26570" w:rsidP="00A2657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4E075AEF" w14:textId="3F741CA8" w:rsidR="008262E2" w:rsidRDefault="008262E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1"/>
    </w:p>
    <w:p w14:paraId="647C4261" w14:textId="77777777" w:rsidR="00343952" w:rsidRPr="009503E2" w:rsidRDefault="00343952" w:rsidP="00A2657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tbl>
      <w:tblPr>
        <w:tblW w:w="543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2374"/>
        <w:gridCol w:w="915"/>
        <w:gridCol w:w="915"/>
        <w:gridCol w:w="1281"/>
        <w:gridCol w:w="2282"/>
        <w:gridCol w:w="854"/>
        <w:gridCol w:w="991"/>
      </w:tblGrid>
      <w:tr w:rsidR="00FC0406" w:rsidRPr="009503E2" w14:paraId="472961AB" w14:textId="77777777" w:rsidTr="00811634">
        <w:trPr>
          <w:trHeight w:val="33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DCD66DF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4" w:name="_Hlk121228382"/>
            <w:bookmarkEnd w:id="2"/>
            <w:bookmarkEnd w:id="3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0BF05C25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0BB6D5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1F71D67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6D3E0300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7F05FA6D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365294D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AEE32A1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194B84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</w:p>
          <w:p w14:paraId="2872D8B4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gram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sens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58F02B62" w14:textId="77777777" w:rsidR="00FC0406" w:rsidRPr="009503E2" w:rsidRDefault="00FC0406" w:rsidP="00811634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10BD3F12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FC0406" w:rsidRPr="009503E2" w14:paraId="18AD66F3" w14:textId="77777777" w:rsidTr="00811634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594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B0A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Lidl –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Fosta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B64" w14:textId="66887078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C9E4F70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650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9C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657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F2A4" w14:textId="4C6769D6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053AC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FC0406" w:rsidRPr="009503E2" w14:paraId="37B7E661" w14:textId="77777777" w:rsidTr="00811634">
        <w:trPr>
          <w:trHeight w:val="298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CA7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B3C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B19" w14:textId="6EA16240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50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0A2A0CE" w14:textId="77777777" w:rsidR="00FC0406" w:rsidRPr="009503E2" w:rsidRDefault="00FC0406" w:rsidP="00811634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C6B2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5590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1FF2" w14:textId="53574039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</w:t>
            </w:r>
            <w:r w:rsidR="002D151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75</w:t>
            </w: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Ron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47F6E50" w14:textId="77777777" w:rsidR="00FC0406" w:rsidRPr="009503E2" w:rsidRDefault="00FC0406" w:rsidP="0081163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4"/>
    </w:tbl>
    <w:p w14:paraId="1041215B" w14:textId="77777777" w:rsidR="00FC0406" w:rsidRDefault="00FC0406" w:rsidP="00FC0406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it-IT"/>
        </w:rPr>
      </w:pPr>
    </w:p>
    <w:p w14:paraId="4CA43E65" w14:textId="7D52368A" w:rsidR="00FC0406" w:rsidRPr="008D525A" w:rsidRDefault="00FC0406" w:rsidP="00FC0406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</w:t>
      </w:r>
      <w:r w:rsidR="002D1512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5</w:t>
      </w:r>
    </w:p>
    <w:p w14:paraId="53FA76B1" w14:textId="77777777" w:rsidR="00FC0406" w:rsidRPr="00164056" w:rsidRDefault="00FC0406" w:rsidP="00FC0406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33E616EE" w14:textId="1B44E504" w:rsidR="00FC0406" w:rsidRPr="002D1512" w:rsidRDefault="00FC0406" w:rsidP="002D1512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3818AB6E" w14:textId="77777777" w:rsidR="00FC0406" w:rsidRPr="00164056" w:rsidRDefault="00FC0406" w:rsidP="00FC0406">
      <w:pPr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48993303" w14:textId="4E056FFA" w:rsidR="0028137C" w:rsidRPr="00FF4EB7" w:rsidRDefault="00FC0406" w:rsidP="00FC0406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sectPr w:rsidR="0028137C" w:rsidRPr="00FF4EB7" w:rsidSect="002674E4">
      <w:headerReference w:type="even" r:id="rId11"/>
      <w:footerReference w:type="default" r:id="rId12"/>
      <w:headerReference w:type="first" r:id="rId13"/>
      <w:pgSz w:w="11909" w:h="16834" w:code="9"/>
      <w:pgMar w:top="1152" w:right="576" w:bottom="990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6C10" w14:textId="77777777" w:rsidR="00FE2362" w:rsidRDefault="00FE2362" w:rsidP="00F32BE7">
      <w:r>
        <w:separator/>
      </w:r>
    </w:p>
  </w:endnote>
  <w:endnote w:type="continuationSeparator" w:id="0">
    <w:p w14:paraId="0E81AFC0" w14:textId="77777777" w:rsidR="00FE2362" w:rsidRDefault="00FE2362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D2D5" w14:textId="77777777" w:rsidR="00FE2362" w:rsidRDefault="00FE2362" w:rsidP="00F32BE7">
      <w:r>
        <w:separator/>
      </w:r>
    </w:p>
  </w:footnote>
  <w:footnote w:type="continuationSeparator" w:id="0">
    <w:p w14:paraId="2EDE7941" w14:textId="77777777" w:rsidR="00FE2362" w:rsidRDefault="00FE2362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2D1512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728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2D1512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752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24742"/>
    <w:rsid w:val="00030359"/>
    <w:rsid w:val="00035D2D"/>
    <w:rsid w:val="00036F21"/>
    <w:rsid w:val="00040F6D"/>
    <w:rsid w:val="00044999"/>
    <w:rsid w:val="000526F0"/>
    <w:rsid w:val="00056D3D"/>
    <w:rsid w:val="0007028E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674E4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5E9"/>
    <w:rsid w:val="002A1E61"/>
    <w:rsid w:val="002B25D3"/>
    <w:rsid w:val="002B30A4"/>
    <w:rsid w:val="002B3300"/>
    <w:rsid w:val="002C34E4"/>
    <w:rsid w:val="002C415C"/>
    <w:rsid w:val="002C4982"/>
    <w:rsid w:val="002D151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43952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628A"/>
    <w:rsid w:val="00586D06"/>
    <w:rsid w:val="00594958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740B7"/>
    <w:rsid w:val="00681AC3"/>
    <w:rsid w:val="00696CCD"/>
    <w:rsid w:val="00697553"/>
    <w:rsid w:val="006A788A"/>
    <w:rsid w:val="006B1785"/>
    <w:rsid w:val="006C2C8D"/>
    <w:rsid w:val="006C35AF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2CED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40BD"/>
    <w:rsid w:val="008F5C93"/>
    <w:rsid w:val="0090574F"/>
    <w:rsid w:val="00907E66"/>
    <w:rsid w:val="00923D55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342D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0FB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299A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406"/>
    <w:rsid w:val="00FC0935"/>
    <w:rsid w:val="00FC3F87"/>
    <w:rsid w:val="00FC4ACD"/>
    <w:rsid w:val="00FE2362"/>
    <w:rsid w:val="00FE3A9C"/>
    <w:rsid w:val="00FF287D"/>
    <w:rsid w:val="00FF2A01"/>
    <w:rsid w:val="00FF4EB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af9001-0e2b-4cdd-a2e2-dfc2b0344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3" ma:contentTypeDescription="Create a new document." ma:contentTypeScope="" ma:versionID="195e739a3d31ed9cbe7f4f0ee6fbe0ad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b853033986cf22569f2a767b176d119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3847-6797-4406-BA5F-95E18B739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29D9B-A0FC-47C2-BFD4-B2C8B9D31250}">
  <ds:schemaRefs>
    <ds:schemaRef ds:uri="http://purl.org/dc/terms/"/>
    <ds:schemaRef ds:uri="http://schemas.openxmlformats.org/package/2006/metadata/core-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74878D-ECE6-4DF9-B95A-D10CA71DD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4C03F-ABFD-4238-AFEB-8012955C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Alina Mita</cp:lastModifiedBy>
  <cp:revision>2</cp:revision>
  <cp:lastPrinted>2023-01-31T14:45:00Z</cp:lastPrinted>
  <dcterms:created xsi:type="dcterms:W3CDTF">2024-11-28T15:11:00Z</dcterms:created>
  <dcterms:modified xsi:type="dcterms:W3CDTF">2024-11-28T15:11:00Z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