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90A56" w14:textId="19DA4E1A" w:rsidR="006314C0" w:rsidRPr="00597486" w:rsidRDefault="006314C0" w:rsidP="00F34E76">
      <w:pPr>
        <w:tabs>
          <w:tab w:val="left" w:pos="3540"/>
          <w:tab w:val="center" w:pos="4637"/>
        </w:tabs>
        <w:ind w:left="-567"/>
        <w:jc w:val="both"/>
        <w:rPr>
          <w:rFonts w:asciiTheme="minorHAnsi" w:hAnsiTheme="minorHAnsi" w:cstheme="minorHAnsi"/>
          <w:b/>
          <w:bCs/>
          <w:iCs/>
          <w:color w:val="0B87C3"/>
          <w:sz w:val="32"/>
          <w:szCs w:val="32"/>
          <w:lang w:val="hu-HU"/>
        </w:rPr>
      </w:pPr>
      <w:r w:rsidRPr="00597486">
        <w:rPr>
          <w:rFonts w:asciiTheme="minorHAnsi" w:hAnsiTheme="minorHAnsi" w:cstheme="minorHAnsi"/>
          <w:b/>
          <w:color w:val="0B87C3"/>
          <w:sz w:val="32"/>
          <w:szCs w:val="32"/>
        </w:rPr>
        <w:t>PRAGA - Comorile MORAVIEI</w:t>
      </w:r>
      <w:r w:rsidRPr="00597486">
        <w:rPr>
          <w:rFonts w:asciiTheme="minorHAnsi" w:hAnsiTheme="minorHAnsi" w:cstheme="minorHAnsi"/>
          <w:b/>
          <w:bCs/>
          <w:iCs/>
          <w:color w:val="0B87C3"/>
          <w:sz w:val="32"/>
          <w:szCs w:val="32"/>
          <w:lang w:val="hu-HU"/>
        </w:rPr>
        <w:t xml:space="preserve"> 6 zile Autocar</w:t>
      </w:r>
      <w:r>
        <w:rPr>
          <w:rFonts w:asciiTheme="minorHAnsi" w:hAnsiTheme="minorHAnsi" w:cstheme="minorHAnsi"/>
          <w:b/>
          <w:bCs/>
          <w:iCs/>
          <w:color w:val="0B87C3"/>
          <w:sz w:val="32"/>
          <w:szCs w:val="32"/>
          <w:lang w:val="hu-HU"/>
        </w:rPr>
        <w:t xml:space="preserve"> </w:t>
      </w:r>
    </w:p>
    <w:tbl>
      <w:tblPr>
        <w:tblStyle w:val="TableGrid"/>
        <w:tblpPr w:leftFromText="180" w:rightFromText="180" w:vertAnchor="text" w:tblpX="7961"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6314C0" w:rsidRPr="000A6DC9" w14:paraId="1032ABF7" w14:textId="77777777" w:rsidTr="00CF63A5">
        <w:trPr>
          <w:trHeight w:val="1883"/>
        </w:trPr>
        <w:tc>
          <w:tcPr>
            <w:tcW w:w="2340" w:type="dxa"/>
          </w:tcPr>
          <w:p w14:paraId="38AE424F" w14:textId="77777777" w:rsidR="006314C0" w:rsidRPr="000A6DC9" w:rsidRDefault="006314C0" w:rsidP="00CF63A5">
            <w:pPr>
              <w:tabs>
                <w:tab w:val="left" w:pos="3540"/>
                <w:tab w:val="center" w:pos="4637"/>
              </w:tabs>
              <w:jc w:val="right"/>
              <w:rPr>
                <w:rFonts w:asciiTheme="minorHAnsi" w:hAnsiTheme="minorHAnsi" w:cstheme="minorHAnsi"/>
                <w:b/>
                <w:noProof/>
                <w:color w:val="0B87C7"/>
                <w:sz w:val="32"/>
                <w:szCs w:val="32"/>
              </w:rPr>
            </w:pPr>
            <w:bookmarkStart w:id="0" w:name="_Hlk121217529"/>
            <w:r w:rsidRPr="000A6DC9">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6ED10218" wp14:editId="634A389F">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6314C0" w:rsidRPr="000A6DC9" w14:paraId="156BFD5D" w14:textId="77777777" w:rsidTr="00CF63A5">
        <w:trPr>
          <w:trHeight w:val="620"/>
        </w:trPr>
        <w:tc>
          <w:tcPr>
            <w:tcW w:w="2340" w:type="dxa"/>
          </w:tcPr>
          <w:p w14:paraId="02FBEAD1" w14:textId="77777777" w:rsidR="006314C0" w:rsidRPr="000A6DC9" w:rsidRDefault="006314C0" w:rsidP="00CF63A5">
            <w:pPr>
              <w:tabs>
                <w:tab w:val="left" w:pos="3540"/>
                <w:tab w:val="center" w:pos="4637"/>
              </w:tabs>
              <w:jc w:val="center"/>
              <w:rPr>
                <w:rFonts w:asciiTheme="minorHAnsi" w:hAnsiTheme="minorHAnsi" w:cstheme="minorHAnsi"/>
                <w:b/>
                <w:noProof/>
                <w:color w:val="F68822"/>
                <w:sz w:val="16"/>
                <w:szCs w:val="16"/>
              </w:rPr>
            </w:pPr>
            <w:r w:rsidRPr="000A6DC9">
              <w:rPr>
                <w:rFonts w:asciiTheme="minorHAnsi" w:hAnsiTheme="minorHAnsi" w:cstheme="minorHAnsi"/>
                <w:b/>
                <w:noProof/>
                <w:color w:val="F68822"/>
                <w:sz w:val="16"/>
                <w:szCs w:val="16"/>
              </w:rPr>
              <w:t>Prezentul document este parte integranta a contractului de prestari servicii</w:t>
            </w:r>
          </w:p>
        </w:tc>
      </w:tr>
    </w:tbl>
    <w:bookmarkEnd w:id="0"/>
    <w:p w14:paraId="6AE39D6B" w14:textId="4B49BBCE" w:rsidR="006314C0" w:rsidRPr="00597486" w:rsidRDefault="006314C0" w:rsidP="00F34E76">
      <w:pPr>
        <w:tabs>
          <w:tab w:val="left" w:pos="3540"/>
          <w:tab w:val="center" w:pos="4637"/>
        </w:tabs>
        <w:spacing w:before="4" w:after="4"/>
        <w:ind w:left="-567"/>
        <w:jc w:val="both"/>
        <w:rPr>
          <w:rFonts w:asciiTheme="minorHAnsi" w:hAnsiTheme="minorHAnsi" w:cstheme="minorHAnsi"/>
          <w:b/>
          <w:bCs/>
          <w:iCs/>
          <w:color w:val="F18306"/>
          <w:sz w:val="32"/>
          <w:szCs w:val="32"/>
          <w:lang w:val="hu-HU"/>
        </w:rPr>
      </w:pPr>
      <w:r w:rsidRPr="00597486">
        <w:rPr>
          <w:rFonts w:asciiTheme="minorHAnsi" w:hAnsiTheme="minorHAnsi" w:cstheme="minorHAnsi"/>
          <w:b/>
          <w:bCs/>
          <w:iCs/>
          <w:color w:val="F18306"/>
          <w:sz w:val="32"/>
          <w:szCs w:val="32"/>
          <w:lang w:val="hu-HU"/>
        </w:rPr>
        <w:t xml:space="preserve">Reducere* pana la </w:t>
      </w:r>
      <w:r w:rsidR="004A1185">
        <w:rPr>
          <w:rFonts w:asciiTheme="minorHAnsi" w:hAnsiTheme="minorHAnsi" w:cstheme="minorHAnsi"/>
          <w:b/>
          <w:bCs/>
          <w:iCs/>
          <w:color w:val="F18306"/>
          <w:sz w:val="32"/>
          <w:szCs w:val="32"/>
          <w:lang w:val="hu-HU"/>
        </w:rPr>
        <w:t>20</w:t>
      </w:r>
      <w:r w:rsidRPr="00597486">
        <w:rPr>
          <w:rFonts w:asciiTheme="minorHAnsi" w:hAnsiTheme="minorHAnsi" w:cstheme="minorHAnsi"/>
          <w:b/>
          <w:bCs/>
          <w:iCs/>
          <w:color w:val="F18306"/>
          <w:sz w:val="32"/>
          <w:szCs w:val="32"/>
          <w:lang w:val="hu-HU"/>
        </w:rPr>
        <w:t>% - de la 3</w:t>
      </w:r>
      <w:r w:rsidR="002D35B7">
        <w:rPr>
          <w:rFonts w:asciiTheme="minorHAnsi" w:hAnsiTheme="minorHAnsi" w:cstheme="minorHAnsi"/>
          <w:b/>
          <w:bCs/>
          <w:iCs/>
          <w:color w:val="F18306"/>
          <w:sz w:val="32"/>
          <w:szCs w:val="32"/>
          <w:lang w:val="hu-HU"/>
        </w:rPr>
        <w:t>3</w:t>
      </w:r>
      <w:r w:rsidRPr="00597486">
        <w:rPr>
          <w:rFonts w:asciiTheme="minorHAnsi" w:hAnsiTheme="minorHAnsi" w:cstheme="minorHAnsi"/>
          <w:b/>
          <w:bCs/>
          <w:iCs/>
          <w:color w:val="F18306"/>
          <w:sz w:val="32"/>
          <w:szCs w:val="32"/>
          <w:lang w:val="hu-HU"/>
        </w:rPr>
        <w:t xml:space="preserve">9 </w:t>
      </w:r>
      <w:r w:rsidRPr="00597486">
        <w:rPr>
          <w:rFonts w:asciiTheme="minorHAnsi" w:hAnsiTheme="minorHAnsi" w:cstheme="minorHAnsi"/>
          <w:b/>
          <w:color w:val="F18306"/>
          <w:sz w:val="32"/>
          <w:szCs w:val="32"/>
          <w:lang w:val="fr-FR"/>
        </w:rPr>
        <w:t>€</w:t>
      </w:r>
    </w:p>
    <w:p w14:paraId="391B1166" w14:textId="77777777" w:rsidR="006314C0" w:rsidRPr="00AA21A9" w:rsidRDefault="006314C0" w:rsidP="00F34E76">
      <w:pPr>
        <w:tabs>
          <w:tab w:val="left" w:pos="3540"/>
          <w:tab w:val="center" w:pos="4637"/>
        </w:tabs>
        <w:spacing w:before="4" w:after="4"/>
        <w:ind w:left="-567"/>
        <w:jc w:val="both"/>
        <w:rPr>
          <w:rFonts w:asciiTheme="minorHAnsi" w:hAnsiTheme="minorHAnsi" w:cstheme="minorHAnsi"/>
          <w:b/>
          <w:bCs/>
          <w:iCs/>
          <w:sz w:val="18"/>
          <w:szCs w:val="18"/>
          <w:lang w:val="hu-HU"/>
        </w:rPr>
      </w:pPr>
      <w:r w:rsidRPr="00AA21A9">
        <w:rPr>
          <w:rFonts w:asciiTheme="minorHAnsi" w:hAnsiTheme="minorHAnsi" w:cstheme="minorHAnsi"/>
          <w:b/>
          <w:sz w:val="18"/>
          <w:szCs w:val="18"/>
        </w:rPr>
        <w:t>Castelul Lednice - Praga -</w:t>
      </w:r>
      <w:r w:rsidRPr="00AA21A9">
        <w:rPr>
          <w:rFonts w:asciiTheme="minorHAnsi" w:hAnsiTheme="minorHAnsi" w:cstheme="minorHAnsi"/>
          <w:b/>
          <w:i/>
          <w:sz w:val="18"/>
          <w:szCs w:val="18"/>
        </w:rPr>
        <w:t xml:space="preserve"> Karlstejn</w:t>
      </w:r>
      <w:r w:rsidRPr="00AA21A9">
        <w:rPr>
          <w:rFonts w:asciiTheme="minorHAnsi" w:hAnsiTheme="minorHAnsi" w:cstheme="minorHAnsi"/>
          <w:b/>
          <w:sz w:val="18"/>
          <w:szCs w:val="18"/>
        </w:rPr>
        <w:t xml:space="preserve"> -</w:t>
      </w:r>
      <w:r w:rsidRPr="00AA21A9">
        <w:rPr>
          <w:rFonts w:asciiTheme="minorHAnsi" w:hAnsiTheme="minorHAnsi" w:cstheme="minorHAnsi"/>
          <w:b/>
          <w:i/>
          <w:sz w:val="18"/>
          <w:szCs w:val="18"/>
        </w:rPr>
        <w:t xml:space="preserve"> Karlovy Vary</w:t>
      </w:r>
      <w:r w:rsidRPr="00AA21A9">
        <w:rPr>
          <w:rFonts w:asciiTheme="minorHAnsi" w:hAnsiTheme="minorHAnsi" w:cstheme="minorHAnsi"/>
          <w:b/>
          <w:sz w:val="18"/>
          <w:szCs w:val="18"/>
        </w:rPr>
        <w:t xml:space="preserve"> - Brno -</w:t>
      </w:r>
      <w:r w:rsidRPr="00AA21A9">
        <w:rPr>
          <w:rFonts w:asciiTheme="minorHAnsi" w:hAnsiTheme="minorHAnsi" w:cstheme="minorHAnsi"/>
          <w:b/>
          <w:i/>
          <w:sz w:val="18"/>
          <w:szCs w:val="18"/>
        </w:rPr>
        <w:t xml:space="preserve"> Punkva</w:t>
      </w:r>
      <w:r w:rsidRPr="00AA21A9">
        <w:rPr>
          <w:rFonts w:asciiTheme="minorHAnsi" w:hAnsiTheme="minorHAnsi" w:cstheme="minorHAnsi"/>
          <w:b/>
          <w:sz w:val="18"/>
          <w:szCs w:val="18"/>
        </w:rPr>
        <w:t xml:space="preserve"> - Bratislava - Budapesta</w:t>
      </w:r>
    </w:p>
    <w:p w14:paraId="1AC5C700" w14:textId="77777777" w:rsidR="004A1185" w:rsidRPr="004A1185" w:rsidRDefault="004A1185" w:rsidP="00F34E76">
      <w:pPr>
        <w:spacing w:before="4" w:after="4"/>
        <w:ind w:left="-567"/>
        <w:jc w:val="both"/>
        <w:rPr>
          <w:rFonts w:asciiTheme="minorHAnsi" w:eastAsia="Tahoma" w:hAnsiTheme="minorHAnsi" w:cstheme="minorHAnsi"/>
          <w:color w:val="444444"/>
          <w:sz w:val="10"/>
          <w:szCs w:val="10"/>
        </w:rPr>
      </w:pPr>
    </w:p>
    <w:p w14:paraId="494CB6E3" w14:textId="77777777" w:rsidR="001D28EA" w:rsidRDefault="006314C0" w:rsidP="00A21A59">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 xml:space="preserve">Ziua 1. </w:t>
      </w:r>
      <w:r w:rsidR="001D28EA" w:rsidRPr="009011F5">
        <w:rPr>
          <w:rFonts w:asciiTheme="minorHAnsi" w:hAnsiTheme="minorHAnsi" w:cstheme="minorHAnsi"/>
          <w:b/>
          <w:color w:val="0B87C3"/>
          <w:sz w:val="18"/>
          <w:szCs w:val="18"/>
        </w:rPr>
        <w:t xml:space="preserve">BUCURESTI </w:t>
      </w:r>
      <w:r w:rsidR="001D28EA">
        <w:rPr>
          <w:rFonts w:asciiTheme="minorHAnsi" w:hAnsiTheme="minorHAnsi" w:cstheme="minorHAnsi"/>
          <w:b/>
          <w:color w:val="0B87C3"/>
          <w:sz w:val="18"/>
          <w:szCs w:val="18"/>
        </w:rPr>
        <w:t>-</w:t>
      </w:r>
      <w:r w:rsidR="001D28EA" w:rsidRPr="009011F5">
        <w:rPr>
          <w:rFonts w:asciiTheme="minorHAnsi" w:hAnsiTheme="minorHAnsi" w:cstheme="minorHAnsi"/>
          <w:b/>
          <w:color w:val="0B87C3"/>
          <w:sz w:val="18"/>
          <w:szCs w:val="18"/>
        </w:rPr>
        <w:t xml:space="preserve"> BUDAPESTA</w:t>
      </w:r>
      <w:r w:rsidR="001D28EA">
        <w:rPr>
          <w:rFonts w:asciiTheme="minorHAnsi" w:hAnsiTheme="minorHAnsi" w:cstheme="minorHAnsi"/>
          <w:b/>
          <w:color w:val="0B87C3"/>
          <w:sz w:val="18"/>
          <w:szCs w:val="18"/>
        </w:rPr>
        <w:t xml:space="preserve"> - </w:t>
      </w:r>
      <w:r w:rsidR="001D28EA" w:rsidRPr="009011F5">
        <w:rPr>
          <w:rFonts w:asciiTheme="minorHAnsi" w:hAnsiTheme="minorHAnsi" w:cstheme="minorHAnsi"/>
          <w:b/>
          <w:i/>
          <w:iCs/>
          <w:color w:val="0B87C3"/>
          <w:sz w:val="18"/>
          <w:szCs w:val="18"/>
        </w:rPr>
        <w:t>CROAZIERA PE DUNARE</w:t>
      </w:r>
      <w:r w:rsidR="001D28EA" w:rsidRPr="009011F5">
        <w:rPr>
          <w:rFonts w:asciiTheme="minorHAnsi" w:hAnsiTheme="minorHAnsi" w:cstheme="minorHAnsi"/>
          <w:b/>
          <w:color w:val="0B87C3"/>
          <w:sz w:val="18"/>
          <w:szCs w:val="18"/>
        </w:rPr>
        <w:t xml:space="preserve"> (cca. 815 km)</w:t>
      </w:r>
    </w:p>
    <w:p w14:paraId="1D5C0287" w14:textId="443AFA22" w:rsidR="00DC7F8F" w:rsidRPr="00446DBC" w:rsidRDefault="00DC7F8F" w:rsidP="00DC7F8F">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8679BA">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8679BA">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ibis Styles/ similar.</w:t>
      </w:r>
      <w:r>
        <w:rPr>
          <w:rFonts w:asciiTheme="minorHAnsi" w:hAnsiTheme="minorHAnsi" w:cstheme="minorHAnsi"/>
          <w:sz w:val="18"/>
          <w:szCs w:val="18"/>
        </w:rPr>
        <w:t xml:space="preserve"> </w:t>
      </w:r>
    </w:p>
    <w:p w14:paraId="0284C34C" w14:textId="77777777" w:rsidR="006314C0" w:rsidRPr="004A1185" w:rsidRDefault="006314C0" w:rsidP="00CF63A5">
      <w:pPr>
        <w:spacing w:before="4" w:after="4"/>
        <w:ind w:left="-567" w:right="227"/>
        <w:jc w:val="both"/>
        <w:rPr>
          <w:rFonts w:asciiTheme="minorHAnsi" w:eastAsia="Tahoma" w:hAnsiTheme="minorHAnsi" w:cstheme="minorHAnsi"/>
          <w:color w:val="444444"/>
          <w:sz w:val="10"/>
          <w:szCs w:val="10"/>
        </w:rPr>
      </w:pPr>
    </w:p>
    <w:p w14:paraId="3A44F92D"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2. BUDAPESTA - Castelul LEDNICE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PRAGA (cca. 540 km)</w:t>
      </w:r>
    </w:p>
    <w:p w14:paraId="03180088" w14:textId="4F4B23CF" w:rsidR="006314C0" w:rsidRPr="00323388" w:rsidRDefault="006314C0" w:rsidP="00323388">
      <w:pPr>
        <w:spacing w:before="4" w:after="4"/>
        <w:ind w:left="-567" w:right="303"/>
        <w:jc w:val="both"/>
        <w:rPr>
          <w:rFonts w:asciiTheme="minorHAnsi" w:hAnsiTheme="minorHAnsi" w:cstheme="minorHAnsi"/>
          <w:sz w:val="18"/>
          <w:szCs w:val="18"/>
          <w:shd w:val="clear" w:color="auto" w:fill="FFFFFF"/>
        </w:rPr>
      </w:pPr>
      <w:r w:rsidRPr="00750F8F">
        <w:rPr>
          <w:rFonts w:asciiTheme="minorHAnsi" w:hAnsiTheme="minorHAnsi" w:cstheme="minorHAnsi"/>
          <w:sz w:val="18"/>
          <w:szCs w:val="18"/>
        </w:rPr>
        <w:t>Mic dejun. Tra</w:t>
      </w:r>
      <w:r w:rsidR="00DD23F6" w:rsidRPr="00750F8F">
        <w:rPr>
          <w:rFonts w:asciiTheme="minorHAnsi" w:hAnsiTheme="minorHAnsi" w:cstheme="minorHAnsi"/>
          <w:sz w:val="18"/>
          <w:szCs w:val="18"/>
        </w:rPr>
        <w:t>nzitam</w:t>
      </w:r>
      <w:r w:rsidRPr="00750F8F">
        <w:rPr>
          <w:rFonts w:asciiTheme="minorHAnsi" w:hAnsiTheme="minorHAnsi" w:cstheme="minorHAnsi"/>
          <w:sz w:val="18"/>
          <w:szCs w:val="18"/>
        </w:rPr>
        <w:t xml:space="preserve"> Slovacia si dupa trecerea granitei in Cehia, vizitam cel mai important castel din Moravia, aflat in patrimoniul UNESCO, </w:t>
      </w:r>
      <w:r w:rsidR="00F34E76" w:rsidRPr="00750F8F">
        <w:rPr>
          <w:rFonts w:asciiTheme="minorHAnsi" w:hAnsiTheme="minorHAnsi" w:cstheme="minorHAnsi"/>
          <w:sz w:val="18"/>
          <w:szCs w:val="18"/>
        </w:rPr>
        <w:t>C</w:t>
      </w:r>
      <w:r w:rsidRPr="00750F8F">
        <w:rPr>
          <w:rFonts w:asciiTheme="minorHAnsi" w:hAnsiTheme="minorHAnsi" w:cstheme="minorHAnsi"/>
          <w:sz w:val="18"/>
          <w:szCs w:val="18"/>
        </w:rPr>
        <w:t xml:space="preserve">astelul Lednice, care are cel mai mare domeniu la nivel national - circa 200 kilometri patrati. Cunoscut si sub denumirea germana de Eisgrub, resedinta de vara a Casei de </w:t>
      </w:r>
      <w:r w:rsidR="00B675D6" w:rsidRPr="00B675D6">
        <w:rPr>
          <w:rFonts w:asciiTheme="minorHAnsi" w:hAnsiTheme="minorHAnsi" w:cstheme="minorHAnsi"/>
          <w:sz w:val="18"/>
          <w:szCs w:val="18"/>
        </w:rPr>
        <w:t xml:space="preserve">Liechtenstein </w:t>
      </w:r>
      <w:r w:rsidRPr="00750F8F">
        <w:rPr>
          <w:rFonts w:asciiTheme="minorHAnsi" w:hAnsiTheme="minorHAnsi" w:cstheme="minorHAnsi"/>
          <w:sz w:val="18"/>
          <w:szCs w:val="18"/>
        </w:rPr>
        <w:t xml:space="preserve">a fost construita in sec. XVII in stil renascentist. In imensele gradini amenajate in stil englez, contin si unele fantezii romantice spre exemplu ruinele artificiale ale unui castel medieval. </w:t>
      </w:r>
      <w:r w:rsidRPr="00750F8F">
        <w:rPr>
          <w:rFonts w:asciiTheme="minorHAnsi" w:hAnsiTheme="minorHAnsi" w:cstheme="minorHAnsi"/>
          <w:sz w:val="18"/>
          <w:szCs w:val="18"/>
          <w:shd w:val="clear" w:color="auto" w:fill="FFFFFF"/>
        </w:rPr>
        <w:t xml:space="preserve">Dupa amiaza continuam spre Praga pentru cazare la hotel </w:t>
      </w:r>
      <w:r w:rsidR="00323388">
        <w:rPr>
          <w:rFonts w:asciiTheme="minorHAnsi" w:hAnsiTheme="minorHAnsi" w:cstheme="minorHAnsi"/>
          <w:sz w:val="18"/>
          <w:szCs w:val="18"/>
          <w:shd w:val="clear" w:color="auto" w:fill="FFFFFF"/>
        </w:rPr>
        <w:t>Krystal (pentru plearile 17.04, 30.09)/ Top Praga (pentru plecarea 06.06)/</w:t>
      </w:r>
      <w:r w:rsidR="008512F6">
        <w:rPr>
          <w:rFonts w:asciiTheme="minorHAnsi" w:hAnsiTheme="minorHAnsi" w:cstheme="minorHAnsi"/>
          <w:sz w:val="18"/>
          <w:szCs w:val="18"/>
          <w:shd w:val="clear" w:color="auto" w:fill="FFFFFF"/>
        </w:rPr>
        <w:t xml:space="preserve"> </w:t>
      </w:r>
      <w:r w:rsidR="00DD23F6" w:rsidRPr="00750F8F">
        <w:rPr>
          <w:rFonts w:asciiTheme="minorHAnsi" w:hAnsiTheme="minorHAnsi" w:cstheme="minorHAnsi"/>
          <w:sz w:val="18"/>
          <w:szCs w:val="18"/>
          <w:shd w:val="clear" w:color="auto" w:fill="FFFFFF"/>
        </w:rPr>
        <w:t>Olympik Congress</w:t>
      </w:r>
      <w:r w:rsidR="00020FE8">
        <w:rPr>
          <w:rFonts w:asciiTheme="minorHAnsi" w:hAnsiTheme="minorHAnsi" w:cstheme="minorHAnsi"/>
          <w:sz w:val="18"/>
          <w:szCs w:val="18"/>
          <w:shd w:val="clear" w:color="auto" w:fill="FFFFFF"/>
        </w:rPr>
        <w:t xml:space="preserve"> (pentru plecarile 01.07, 02.08, 15.08)</w:t>
      </w:r>
      <w:r w:rsidR="008512F6">
        <w:rPr>
          <w:rFonts w:asciiTheme="minorHAnsi" w:hAnsiTheme="minorHAnsi" w:cstheme="minorHAnsi"/>
          <w:sz w:val="18"/>
          <w:szCs w:val="18"/>
          <w:shd w:val="clear" w:color="auto" w:fill="FFFFFF"/>
        </w:rPr>
        <w:t>/ similar</w:t>
      </w:r>
      <w:r w:rsidR="00323388">
        <w:rPr>
          <w:rFonts w:asciiTheme="minorHAnsi" w:hAnsiTheme="minorHAnsi" w:cstheme="minorHAnsi"/>
          <w:sz w:val="18"/>
          <w:szCs w:val="18"/>
          <w:shd w:val="clear" w:color="auto" w:fill="FFFFFF"/>
        </w:rPr>
        <w:t xml:space="preserve">. </w:t>
      </w:r>
      <w:r w:rsidRPr="00750F8F">
        <w:rPr>
          <w:rFonts w:asciiTheme="minorHAnsi" w:hAnsiTheme="minorHAnsi" w:cstheme="minorHAnsi"/>
          <w:sz w:val="18"/>
          <w:szCs w:val="18"/>
          <w:shd w:val="clear" w:color="auto" w:fill="FFFFFF"/>
        </w:rPr>
        <w:t xml:space="preserve">Timp liber </w:t>
      </w:r>
      <w:r w:rsidRPr="00750F8F">
        <w:rPr>
          <w:rFonts w:asciiTheme="minorHAnsi" w:hAnsiTheme="minorHAnsi" w:cstheme="minorHAnsi"/>
          <w:sz w:val="18"/>
          <w:szCs w:val="18"/>
        </w:rPr>
        <w:t xml:space="preserve">in </w:t>
      </w:r>
      <w:r w:rsidRPr="00750F8F">
        <w:rPr>
          <w:rFonts w:asciiTheme="minorHAnsi" w:hAnsiTheme="minorHAnsi" w:cstheme="minorHAnsi"/>
          <w:sz w:val="18"/>
          <w:szCs w:val="18"/>
          <w:lang w:val="en-GB"/>
        </w:rPr>
        <w:t xml:space="preserve">“Orasul de Aur” sau </w:t>
      </w:r>
      <w:r w:rsidR="00F34E76" w:rsidRPr="00750F8F">
        <w:rPr>
          <w:rFonts w:asciiTheme="minorHAnsi" w:hAnsiTheme="minorHAnsi" w:cstheme="minorHAnsi"/>
          <w:sz w:val="18"/>
          <w:szCs w:val="18"/>
          <w:lang w:val="en-GB"/>
        </w:rPr>
        <w:t xml:space="preserve">optional, </w:t>
      </w:r>
      <w:r w:rsidRPr="00750F8F">
        <w:rPr>
          <w:rFonts w:asciiTheme="minorHAnsi" w:hAnsiTheme="minorHAnsi" w:cstheme="minorHAnsi"/>
          <w:sz w:val="18"/>
          <w:szCs w:val="18"/>
        </w:rPr>
        <w:t xml:space="preserve">croaziera pe Vltava (aproximativ 20 €). </w:t>
      </w:r>
    </w:p>
    <w:p w14:paraId="329DC817" w14:textId="77777777" w:rsidR="004A1185" w:rsidRPr="004A1185" w:rsidRDefault="004A1185" w:rsidP="00CF63A5">
      <w:pPr>
        <w:spacing w:before="4" w:after="4"/>
        <w:ind w:left="-567" w:right="227"/>
        <w:jc w:val="both"/>
        <w:rPr>
          <w:rFonts w:asciiTheme="minorHAnsi" w:eastAsia="Tahoma" w:hAnsiTheme="minorHAnsi" w:cstheme="minorHAnsi"/>
          <w:color w:val="444444"/>
          <w:sz w:val="10"/>
          <w:szCs w:val="10"/>
        </w:rPr>
      </w:pPr>
    </w:p>
    <w:p w14:paraId="0339E858"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3.</w:t>
      </w:r>
      <w:r w:rsidRPr="00597486">
        <w:rPr>
          <w:rFonts w:asciiTheme="minorHAnsi" w:hAnsiTheme="minorHAnsi" w:cstheme="minorHAnsi"/>
          <w:color w:val="0B87C3"/>
          <w:sz w:val="18"/>
          <w:szCs w:val="18"/>
        </w:rPr>
        <w:t xml:space="preserve"> </w:t>
      </w:r>
      <w:r w:rsidRPr="00597486">
        <w:rPr>
          <w:rFonts w:asciiTheme="minorHAnsi" w:hAnsiTheme="minorHAnsi" w:cstheme="minorHAnsi"/>
          <w:b/>
          <w:color w:val="0B87C3"/>
          <w:sz w:val="18"/>
          <w:szCs w:val="18"/>
        </w:rPr>
        <w:t xml:space="preserve">PRAGA </w:t>
      </w:r>
    </w:p>
    <w:p w14:paraId="5F931EB5" w14:textId="75D80321" w:rsidR="006314C0" w:rsidRPr="005E1717" w:rsidRDefault="006314C0" w:rsidP="00CF63A5">
      <w:pPr>
        <w:spacing w:before="4" w:after="4"/>
        <w:ind w:left="-567" w:right="227"/>
        <w:jc w:val="both"/>
        <w:rPr>
          <w:rFonts w:asciiTheme="minorHAnsi" w:hAnsiTheme="minorHAnsi" w:cstheme="minorHAnsi"/>
          <w:b/>
          <w:sz w:val="18"/>
          <w:szCs w:val="18"/>
        </w:rPr>
      </w:pPr>
      <w:r w:rsidRPr="005E1717">
        <w:rPr>
          <w:rFonts w:asciiTheme="minorHAnsi" w:hAnsiTheme="minorHAnsi" w:cstheme="minorHAnsi"/>
          <w:sz w:val="18"/>
          <w:szCs w:val="18"/>
        </w:rPr>
        <w:t>Mic dejun. Incepem vizita in capitalei Cehiei cu Man</w:t>
      </w:r>
      <w:r w:rsidR="00F34E76" w:rsidRPr="005E1717">
        <w:rPr>
          <w:rFonts w:asciiTheme="minorHAnsi" w:hAnsiTheme="minorHAnsi" w:cstheme="minorHAnsi"/>
          <w:sz w:val="18"/>
          <w:szCs w:val="18"/>
        </w:rPr>
        <w:t>astirea</w:t>
      </w:r>
      <w:r w:rsidRPr="005E1717">
        <w:rPr>
          <w:rFonts w:asciiTheme="minorHAnsi" w:hAnsiTheme="minorHAnsi" w:cstheme="minorHAnsi"/>
          <w:sz w:val="18"/>
          <w:szCs w:val="18"/>
        </w:rPr>
        <w:t xml:space="preserve"> Strahov, construita in 1143, cand episcop de Praga era Jindrich Zdik. Lacasul a suferit devastari repetate, fiind refacuta abia spre sfarsitul sec. XVII, din aceasta perioada pastrandu-se si faimoasa </w:t>
      </w:r>
      <w:r w:rsidRPr="005E1717">
        <w:rPr>
          <w:rFonts w:asciiTheme="minorHAnsi" w:hAnsiTheme="minorHAnsi" w:cstheme="minorHAnsi"/>
          <w:b/>
          <w:i/>
          <w:sz w:val="18"/>
          <w:szCs w:val="18"/>
        </w:rPr>
        <w:t>biblioteca</w:t>
      </w:r>
      <w:r w:rsidRPr="005E1717">
        <w:rPr>
          <w:rFonts w:asciiTheme="minorHAnsi" w:hAnsiTheme="minorHAnsi" w:cstheme="minorHAnsi"/>
          <w:sz w:val="18"/>
          <w:szCs w:val="18"/>
        </w:rPr>
        <w:t xml:space="preserve"> (cu peste 200.000 de volume). Trecand pe langa </w:t>
      </w:r>
      <w:r w:rsidRPr="005E1717">
        <w:rPr>
          <w:rFonts w:asciiTheme="minorHAnsi" w:hAnsiTheme="minorHAnsi" w:cstheme="minorHAnsi"/>
          <w:b/>
          <w:i/>
          <w:sz w:val="18"/>
          <w:szCs w:val="18"/>
        </w:rPr>
        <w:t>Pal</w:t>
      </w:r>
      <w:r w:rsidR="00DF2EB6" w:rsidRPr="005E1717">
        <w:rPr>
          <w:rFonts w:asciiTheme="minorHAnsi" w:hAnsiTheme="minorHAnsi" w:cstheme="minorHAnsi"/>
          <w:b/>
          <w:i/>
          <w:sz w:val="18"/>
          <w:szCs w:val="18"/>
        </w:rPr>
        <w:t>atul</w:t>
      </w:r>
      <w:r w:rsidRPr="005E1717">
        <w:rPr>
          <w:rFonts w:asciiTheme="minorHAnsi" w:hAnsiTheme="minorHAnsi" w:cstheme="minorHAnsi"/>
          <w:b/>
          <w:i/>
          <w:sz w:val="18"/>
          <w:szCs w:val="18"/>
        </w:rPr>
        <w:t xml:space="preserve"> Cerninsky</w:t>
      </w:r>
      <w:r w:rsidRPr="005E1717">
        <w:rPr>
          <w:rFonts w:asciiTheme="minorHAnsi" w:hAnsiTheme="minorHAnsi" w:cstheme="minorHAnsi"/>
          <w:sz w:val="18"/>
          <w:szCs w:val="18"/>
        </w:rPr>
        <w:t>, una din cele mai mari constructii in stil baroc (sec. XVII) a tarii, admiram Man</w:t>
      </w:r>
      <w:r w:rsidR="00DF2EB6" w:rsidRPr="005E1717">
        <w:rPr>
          <w:rFonts w:asciiTheme="minorHAnsi" w:hAnsiTheme="minorHAnsi" w:cstheme="minorHAnsi"/>
          <w:sz w:val="18"/>
          <w:szCs w:val="18"/>
        </w:rPr>
        <w:t>astirea</w:t>
      </w:r>
      <w:r w:rsidRPr="005E1717">
        <w:rPr>
          <w:rFonts w:asciiTheme="minorHAnsi" w:hAnsiTheme="minorHAnsi" w:cstheme="minorHAnsi"/>
          <w:sz w:val="18"/>
          <w:szCs w:val="18"/>
        </w:rPr>
        <w:t xml:space="preserve"> Loreta, cu o impozanta fatada baroca de la inceputul sec. XVIII. In apropiere ajungem la Hrad (datand din sec. IX), cel mai mare castel medieval din lume, cu o supra</w:t>
      </w:r>
      <w:r w:rsidR="00DF2EB6" w:rsidRPr="005E1717">
        <w:rPr>
          <w:rFonts w:asciiTheme="minorHAnsi" w:hAnsiTheme="minorHAnsi" w:cstheme="minorHAnsi"/>
          <w:sz w:val="18"/>
          <w:szCs w:val="18"/>
        </w:rPr>
        <w:t>f</w:t>
      </w:r>
      <w:r w:rsidRPr="005E1717">
        <w:rPr>
          <w:rFonts w:asciiTheme="minorHAnsi" w:hAnsiTheme="minorHAnsi" w:cstheme="minorHAnsi"/>
          <w:sz w:val="18"/>
          <w:szCs w:val="18"/>
        </w:rPr>
        <w:t>ata de 7 ha,</w:t>
      </w:r>
      <w:r w:rsidR="00DF2EB6" w:rsidRPr="005E1717">
        <w:rPr>
          <w:rFonts w:asciiTheme="minorHAnsi" w:hAnsiTheme="minorHAnsi" w:cstheme="minorHAnsi"/>
          <w:sz w:val="18"/>
          <w:szCs w:val="18"/>
        </w:rPr>
        <w:t xml:space="preserve"> </w:t>
      </w:r>
      <w:r w:rsidRPr="005E1717">
        <w:rPr>
          <w:rFonts w:asciiTheme="minorHAnsi" w:hAnsiTheme="minorHAnsi" w:cstheme="minorHAnsi"/>
          <w:sz w:val="18"/>
          <w:szCs w:val="18"/>
        </w:rPr>
        <w:t xml:space="preserve">care atrage aproape 2 mil. vizitatori anual. Inima castelului o constituie Catedrala Sf. Vitus, construita in stil gotic in 1344 pe locul altor biserici dedicate tot Sf. Vitus in sec. X si XI. Are dimensiuni impresionante 124 x 60 metri si o inaltime de aproape 100 m, fiind cea mai mare si mai importanta biserica din tara. In incinta castelului se mai pot vizita (contra cost) </w:t>
      </w:r>
      <w:r w:rsidRPr="005E1717">
        <w:rPr>
          <w:rFonts w:asciiTheme="minorHAnsi" w:hAnsiTheme="minorHAnsi" w:cstheme="minorHAnsi"/>
          <w:b/>
          <w:i/>
          <w:sz w:val="18"/>
          <w:szCs w:val="18"/>
        </w:rPr>
        <w:t>Biserica Sveti Jiri</w:t>
      </w:r>
      <w:r w:rsidRPr="005E1717">
        <w:rPr>
          <w:rFonts w:asciiTheme="minorHAnsi" w:hAnsiTheme="minorHAnsi" w:cstheme="minorHAnsi"/>
          <w:sz w:val="18"/>
          <w:szCs w:val="18"/>
        </w:rPr>
        <w:t xml:space="preserve">, considerata cea mai veche biserica din Hrad, construita in 920 si care serveste astazi drept Galeria Nationala de Arta, precum si Ulita Aurarilor cu numeroase case din sec. XVI pastrate pana astazi. Coborand pe langa </w:t>
      </w:r>
      <w:r w:rsidRPr="005E1717">
        <w:rPr>
          <w:rFonts w:asciiTheme="minorHAnsi" w:hAnsiTheme="minorHAnsi" w:cstheme="minorHAnsi"/>
          <w:b/>
          <w:i/>
          <w:sz w:val="18"/>
          <w:szCs w:val="18"/>
        </w:rPr>
        <w:t xml:space="preserve">Biserica Sf. Nicolae </w:t>
      </w:r>
      <w:r w:rsidRPr="005E1717">
        <w:rPr>
          <w:rFonts w:asciiTheme="minorHAnsi" w:hAnsiTheme="minorHAnsi" w:cstheme="minorHAnsi"/>
          <w:sz w:val="18"/>
          <w:szCs w:val="18"/>
        </w:rPr>
        <w:t xml:space="preserve">din cartierul Mala Strana, constructie baroca din sec. XVIII (ridicata pe locul unei biserici gotice din sec. XIII), cu decoratiuni opulente mergand pana la Rococo, ajungem la Podul Carol, grandioasa lucrare din sec. XIV. Are peste 600 m lungime, 10 m latime, 16 arce protejate cu piloni pentru spargerea ghetii si 3 turnuri, doua inspre Mala Stana si unul catre Stare Mesto. De la inceputul sec. XVIII, podul a fost decorat cu 30 de statui, majoritatea baroce, de unde si o alta denumire a acestuia, anume “Podul cu Sfinti”. Trecand podul, vizitam Piata Stare Mesto, “strajuita” de cele 2 turnuri de 80 m inaltime ale Bisericii Tyn, avand in centru statuia reformatorului Jan Hus (ars pe rug pentru credinta sa), </w:t>
      </w:r>
      <w:r w:rsidRPr="005E1717">
        <w:rPr>
          <w:rFonts w:asciiTheme="minorHAnsi" w:hAnsiTheme="minorHAnsi" w:cstheme="minorHAnsi"/>
          <w:b/>
          <w:i/>
          <w:sz w:val="18"/>
          <w:szCs w:val="18"/>
        </w:rPr>
        <w:t>Primaria</w:t>
      </w:r>
      <w:r w:rsidRPr="005E1717">
        <w:rPr>
          <w:rFonts w:asciiTheme="minorHAnsi" w:hAnsiTheme="minorHAnsi" w:cstheme="minorHAnsi"/>
          <w:sz w:val="18"/>
          <w:szCs w:val="18"/>
        </w:rPr>
        <w:t xml:space="preserve"> si </w:t>
      </w:r>
      <w:r w:rsidRPr="005E1717">
        <w:rPr>
          <w:rFonts w:asciiTheme="minorHAnsi" w:hAnsiTheme="minorHAnsi" w:cstheme="minorHAnsi"/>
          <w:b/>
          <w:i/>
          <w:sz w:val="18"/>
          <w:szCs w:val="18"/>
        </w:rPr>
        <w:t>turnul cu Ceasul</w:t>
      </w:r>
      <w:r w:rsidRPr="005E1717">
        <w:rPr>
          <w:rFonts w:asciiTheme="minorHAnsi" w:hAnsiTheme="minorHAnsi" w:cstheme="minorHAnsi"/>
          <w:sz w:val="18"/>
          <w:szCs w:val="18"/>
        </w:rPr>
        <w:t xml:space="preserve"> astronomic din 1410, cel mai vechi ceas astronomic din lume. Timp liber in Praga pentru a va bucura de farmecul orasului medieval. Seara, cazare la acelasi hotel in Praga.</w:t>
      </w:r>
    </w:p>
    <w:p w14:paraId="478ABEEE" w14:textId="77777777" w:rsidR="004A1185" w:rsidRPr="004A1185" w:rsidRDefault="004A1185" w:rsidP="00CF63A5">
      <w:pPr>
        <w:spacing w:before="4" w:after="4"/>
        <w:ind w:left="-567" w:right="227"/>
        <w:jc w:val="both"/>
        <w:rPr>
          <w:rFonts w:asciiTheme="minorHAnsi" w:eastAsia="Tahoma" w:hAnsiTheme="minorHAnsi" w:cstheme="minorHAnsi"/>
          <w:color w:val="444444"/>
          <w:sz w:val="10"/>
          <w:szCs w:val="10"/>
        </w:rPr>
      </w:pPr>
    </w:p>
    <w:p w14:paraId="70C098F8"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4.</w:t>
      </w:r>
      <w:r w:rsidRPr="00597486">
        <w:rPr>
          <w:rFonts w:asciiTheme="minorHAnsi" w:hAnsiTheme="minorHAnsi" w:cstheme="minorHAnsi"/>
          <w:color w:val="0B87C3"/>
          <w:sz w:val="18"/>
          <w:szCs w:val="18"/>
        </w:rPr>
        <w:t xml:space="preserve"> </w:t>
      </w:r>
      <w:r w:rsidRPr="00597486">
        <w:rPr>
          <w:rFonts w:asciiTheme="minorHAnsi" w:hAnsiTheme="minorHAnsi" w:cstheme="minorHAnsi"/>
          <w:b/>
          <w:i/>
          <w:color w:val="0B87C3"/>
          <w:sz w:val="18"/>
          <w:szCs w:val="18"/>
        </w:rPr>
        <w:t>PRAGA - Castelul KARLSTEJN</w:t>
      </w:r>
      <w:r w:rsidRPr="00597486">
        <w:rPr>
          <w:rFonts w:asciiTheme="minorHAnsi" w:hAnsiTheme="minorHAnsi" w:cstheme="minorHAnsi"/>
          <w:b/>
          <w:color w:val="0B87C3"/>
          <w:sz w:val="18"/>
          <w:szCs w:val="18"/>
        </w:rPr>
        <w:t xml:space="preserve"> - </w:t>
      </w:r>
      <w:r w:rsidRPr="00597486">
        <w:rPr>
          <w:rFonts w:asciiTheme="minorHAnsi" w:hAnsiTheme="minorHAnsi" w:cstheme="minorHAnsi"/>
          <w:b/>
          <w:i/>
          <w:color w:val="0B87C3"/>
          <w:sz w:val="18"/>
          <w:szCs w:val="18"/>
        </w:rPr>
        <w:t>KARLOVY VARY</w:t>
      </w:r>
      <w:r w:rsidRPr="00597486">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 xml:space="preserve">PRAGA (cca. 300 km) </w:t>
      </w:r>
    </w:p>
    <w:p w14:paraId="27B95AA8" w14:textId="60B8D034" w:rsidR="006314C0" w:rsidRPr="00FF364A" w:rsidRDefault="006314C0" w:rsidP="00CF63A5">
      <w:pPr>
        <w:spacing w:before="4" w:after="4"/>
        <w:ind w:left="-567" w:right="227"/>
        <w:jc w:val="both"/>
        <w:rPr>
          <w:rFonts w:asciiTheme="minorHAnsi" w:hAnsiTheme="minorHAnsi" w:cstheme="minorHAnsi"/>
          <w:b/>
          <w:sz w:val="18"/>
          <w:szCs w:val="18"/>
        </w:rPr>
      </w:pPr>
      <w:r w:rsidRPr="00FF364A">
        <w:rPr>
          <w:rFonts w:asciiTheme="minorHAnsi" w:hAnsiTheme="minorHAnsi" w:cstheme="minorHAnsi"/>
          <w:sz w:val="18"/>
          <w:szCs w:val="18"/>
        </w:rPr>
        <w:t>Mic dejun. Timp liber pentru vizita individuala in Praga sau excursie optionala la Castelul Karlstejn</w:t>
      </w:r>
      <w:r w:rsidR="0018783B" w:rsidRPr="00FF364A">
        <w:rPr>
          <w:rFonts w:asciiTheme="minorHAnsi" w:hAnsiTheme="minorHAnsi" w:cstheme="minorHAnsi"/>
          <w:sz w:val="18"/>
          <w:szCs w:val="18"/>
        </w:rPr>
        <w:t xml:space="preserve"> si </w:t>
      </w:r>
      <w:r w:rsidRPr="00FF364A">
        <w:rPr>
          <w:rFonts w:asciiTheme="minorHAnsi" w:hAnsiTheme="minorHAnsi" w:cstheme="minorHAnsi"/>
          <w:sz w:val="18"/>
          <w:szCs w:val="18"/>
        </w:rPr>
        <w:t>Karlovy Vary (</w:t>
      </w:r>
      <w:r w:rsidR="0018783B" w:rsidRPr="00FF364A">
        <w:rPr>
          <w:rFonts w:asciiTheme="minorHAnsi" w:hAnsiTheme="minorHAnsi" w:cstheme="minorHAnsi"/>
          <w:sz w:val="18"/>
          <w:szCs w:val="18"/>
        </w:rPr>
        <w:t>45</w:t>
      </w:r>
      <w:r w:rsidRPr="00FF364A">
        <w:rPr>
          <w:rFonts w:asciiTheme="minorHAnsi" w:hAnsiTheme="minorHAnsi" w:cstheme="minorHAnsi"/>
          <w:sz w:val="18"/>
          <w:szCs w:val="18"/>
        </w:rPr>
        <w:t xml:space="preserve"> </w:t>
      </w:r>
      <w:r w:rsidRPr="00FF364A">
        <w:rPr>
          <w:rFonts w:asciiTheme="minorHAnsi" w:hAnsiTheme="minorHAnsi" w:cstheme="minorHAnsi"/>
          <w:sz w:val="18"/>
          <w:szCs w:val="18"/>
          <w:lang w:val="fr-FR"/>
        </w:rPr>
        <w:t>€</w:t>
      </w:r>
      <w:r w:rsidRPr="00FF364A">
        <w:rPr>
          <w:rFonts w:asciiTheme="minorHAnsi" w:hAnsiTheme="minorHAnsi" w:cstheme="minorHAnsi"/>
          <w:sz w:val="18"/>
          <w:szCs w:val="18"/>
        </w:rPr>
        <w:t xml:space="preserve">). Castelul Karlstejn a fost construit in stil gotic in sec. XIV, pe un promontoriu stancos la cca. 30 km de capitala, pentru a proteja tezaurul imperial. Fortificatiile au facut fata la mai multe asedii, fiind in final cucerit in 1648 de catre armatele suedeze. Timp de mai bine de 200 de ani a zacut in ruina, si abia la sfarsitul sec. XIX a fost reconstruit in stil neogotic, capatand aspectul actual. </w:t>
      </w:r>
      <w:r w:rsidR="006C135F" w:rsidRPr="00FF364A">
        <w:rPr>
          <w:rFonts w:asciiTheme="minorHAnsi" w:hAnsiTheme="minorHAnsi" w:cstheme="minorHAnsi"/>
          <w:sz w:val="18"/>
          <w:szCs w:val="18"/>
        </w:rPr>
        <w:t xml:space="preserve">Din parcarea de autocare, </w:t>
      </w:r>
      <w:r w:rsidR="00A52C9D" w:rsidRPr="00FF364A">
        <w:rPr>
          <w:rFonts w:asciiTheme="minorHAnsi" w:hAnsiTheme="minorHAnsi" w:cstheme="minorHAnsi"/>
          <w:sz w:val="18"/>
          <w:szCs w:val="18"/>
        </w:rPr>
        <w:t>optional contra-cost (aprox. 4</w:t>
      </w:r>
      <w:r w:rsidR="005F7925" w:rsidRPr="00FF364A">
        <w:rPr>
          <w:rFonts w:asciiTheme="minorHAnsi" w:hAnsiTheme="minorHAnsi" w:cstheme="minorHAnsi"/>
          <w:sz w:val="18"/>
          <w:szCs w:val="18"/>
        </w:rPr>
        <w:t xml:space="preserve"> </w:t>
      </w:r>
      <w:r w:rsidR="00A52C9D" w:rsidRPr="00FF364A">
        <w:rPr>
          <w:rFonts w:asciiTheme="minorHAnsi" w:hAnsiTheme="minorHAnsi" w:cstheme="minorHAnsi"/>
          <w:sz w:val="18"/>
          <w:szCs w:val="18"/>
          <w:lang w:val="fr-FR"/>
        </w:rPr>
        <w:t>€</w:t>
      </w:r>
      <w:r w:rsidR="00B32380">
        <w:rPr>
          <w:rFonts w:asciiTheme="minorHAnsi" w:hAnsiTheme="minorHAnsi" w:cstheme="minorHAnsi"/>
          <w:sz w:val="18"/>
          <w:szCs w:val="18"/>
          <w:lang w:val="fr-FR"/>
        </w:rPr>
        <w:t xml:space="preserve"> dus-intors</w:t>
      </w:r>
      <w:r w:rsidR="005F7925" w:rsidRPr="00FF364A">
        <w:rPr>
          <w:rFonts w:asciiTheme="minorHAnsi" w:hAnsiTheme="minorHAnsi" w:cstheme="minorHAnsi"/>
          <w:sz w:val="18"/>
          <w:szCs w:val="18"/>
          <w:lang w:val="fr-FR"/>
        </w:rPr>
        <w:t>, se achita local</w:t>
      </w:r>
      <w:r w:rsidR="00A52C9D" w:rsidRPr="00FF364A">
        <w:rPr>
          <w:rFonts w:asciiTheme="minorHAnsi" w:hAnsiTheme="minorHAnsi" w:cstheme="minorHAnsi"/>
          <w:sz w:val="18"/>
          <w:szCs w:val="18"/>
          <w:lang w:val="fr-FR"/>
        </w:rPr>
        <w:t xml:space="preserve">) se poate urca la castel folosind un minibus. </w:t>
      </w:r>
      <w:r w:rsidRPr="00FF364A">
        <w:rPr>
          <w:rFonts w:asciiTheme="minorHAnsi" w:hAnsiTheme="minorHAnsi" w:cstheme="minorHAnsi"/>
          <w:sz w:val="18"/>
          <w:szCs w:val="18"/>
        </w:rPr>
        <w:t>Excursia optionala continua spre renumita statiune balneara Karlovy Vary, ale carei izvoare au fost intamplator descoperite la mijlocul sec. XIV, in timpul unei partide de vanatoare, de catre insusi imparatul Carol al IV-lea. De aceea a fost cunoscut drept Karlsbad, devenind in sec. XIX cea mai selecta destinatie pentru aristrocratia din imperiu. Intr-o relaxanta plimbare vom admira arhitectura numeroaselor hoteluri de lux, iar in zona Galeriei Colonadelor, gustam apa cu puternic efect curativ din cani speciale, cu toarta alungita, specific zonei. Pasionatii de cumparaturi vor gasi numeroase suveniruri in elegantele magazine intalnite. Revenim la Praga pentru cazare.</w:t>
      </w:r>
    </w:p>
    <w:p w14:paraId="07B09F45" w14:textId="77777777" w:rsidR="004A1185" w:rsidRPr="004A1185" w:rsidRDefault="004A1185" w:rsidP="00CF63A5">
      <w:pPr>
        <w:spacing w:before="4" w:after="4"/>
        <w:ind w:left="-567" w:right="227"/>
        <w:jc w:val="both"/>
        <w:rPr>
          <w:rFonts w:asciiTheme="minorHAnsi" w:eastAsia="Tahoma" w:hAnsiTheme="minorHAnsi" w:cstheme="minorHAnsi"/>
          <w:color w:val="444444"/>
          <w:sz w:val="10"/>
          <w:szCs w:val="10"/>
        </w:rPr>
      </w:pPr>
    </w:p>
    <w:p w14:paraId="469D8592"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5.</w:t>
      </w:r>
      <w:r w:rsidRPr="00597486">
        <w:rPr>
          <w:rFonts w:asciiTheme="minorHAnsi" w:hAnsiTheme="minorHAnsi" w:cstheme="minorHAnsi"/>
          <w:color w:val="0B87C3"/>
          <w:sz w:val="18"/>
          <w:szCs w:val="18"/>
        </w:rPr>
        <w:t xml:space="preserve"> </w:t>
      </w:r>
      <w:r w:rsidRPr="00597486">
        <w:rPr>
          <w:rFonts w:asciiTheme="minorHAnsi" w:hAnsiTheme="minorHAnsi" w:cstheme="minorHAnsi"/>
          <w:b/>
          <w:color w:val="0B87C3"/>
          <w:sz w:val="18"/>
          <w:szCs w:val="18"/>
        </w:rPr>
        <w:t>BRNO -</w:t>
      </w:r>
      <w:r>
        <w:rPr>
          <w:rFonts w:asciiTheme="minorHAnsi" w:hAnsiTheme="minorHAnsi" w:cstheme="minorHAnsi"/>
          <w:b/>
          <w:color w:val="0B87C3"/>
          <w:sz w:val="18"/>
          <w:szCs w:val="18"/>
        </w:rPr>
        <w:t xml:space="preserve"> </w:t>
      </w:r>
      <w:r w:rsidRPr="00597486">
        <w:rPr>
          <w:rFonts w:asciiTheme="minorHAnsi" w:hAnsiTheme="minorHAnsi" w:cstheme="minorHAnsi"/>
          <w:b/>
          <w:i/>
          <w:color w:val="0B87C3"/>
          <w:sz w:val="18"/>
          <w:szCs w:val="18"/>
        </w:rPr>
        <w:t>Pestera PUNKVA</w:t>
      </w:r>
      <w:r w:rsidRPr="00597486">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BRATISLAVA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BUDAPESTA (cca. 525 km)</w:t>
      </w:r>
    </w:p>
    <w:p w14:paraId="2419FC4C" w14:textId="772D6EC9" w:rsidR="006314C0" w:rsidRPr="009F22E7" w:rsidRDefault="006314C0" w:rsidP="00CF63A5">
      <w:pPr>
        <w:spacing w:before="4" w:after="4"/>
        <w:ind w:left="-567" w:right="227"/>
        <w:jc w:val="both"/>
        <w:rPr>
          <w:rFonts w:asciiTheme="minorHAnsi" w:hAnsiTheme="minorHAnsi" w:cstheme="minorHAnsi"/>
          <w:b/>
          <w:sz w:val="18"/>
          <w:szCs w:val="18"/>
        </w:rPr>
      </w:pPr>
      <w:r w:rsidRPr="009F22E7">
        <w:rPr>
          <w:rFonts w:asciiTheme="minorHAnsi" w:hAnsiTheme="minorHAnsi" w:cstheme="minorHAnsi"/>
          <w:sz w:val="18"/>
          <w:szCs w:val="18"/>
        </w:rPr>
        <w:t xml:space="preserve">Mic dejun. Pornim spre Brno, al </w:t>
      </w:r>
      <w:r w:rsidR="00AA0D35" w:rsidRPr="009F22E7">
        <w:rPr>
          <w:rFonts w:asciiTheme="minorHAnsi" w:hAnsiTheme="minorHAnsi" w:cstheme="minorHAnsi"/>
          <w:sz w:val="18"/>
          <w:szCs w:val="18"/>
        </w:rPr>
        <w:t>doi</w:t>
      </w:r>
      <w:r w:rsidRPr="009F22E7">
        <w:rPr>
          <w:rFonts w:asciiTheme="minorHAnsi" w:hAnsiTheme="minorHAnsi" w:cstheme="minorHAnsi"/>
          <w:sz w:val="18"/>
          <w:szCs w:val="18"/>
        </w:rPr>
        <w:t>lea mare oras din Cehia, capitala istorica a Moraviei. Timp liber in zona comerciala a orasului Brno sau excursie optionala (</w:t>
      </w:r>
      <w:r w:rsidR="001D4032" w:rsidRPr="009F22E7">
        <w:rPr>
          <w:rFonts w:asciiTheme="minorHAnsi" w:hAnsiTheme="minorHAnsi" w:cstheme="minorHAnsi"/>
          <w:sz w:val="18"/>
          <w:szCs w:val="18"/>
        </w:rPr>
        <w:t>15</w:t>
      </w:r>
      <w:r w:rsidRPr="009F22E7">
        <w:rPr>
          <w:rFonts w:asciiTheme="minorHAnsi" w:hAnsiTheme="minorHAnsi" w:cstheme="minorHAnsi"/>
          <w:sz w:val="18"/>
          <w:szCs w:val="18"/>
        </w:rPr>
        <w:t xml:space="preserve"> </w:t>
      </w:r>
      <w:r w:rsidRPr="009F22E7">
        <w:rPr>
          <w:rFonts w:asciiTheme="minorHAnsi" w:hAnsiTheme="minorHAnsi" w:cstheme="minorHAnsi"/>
          <w:sz w:val="18"/>
          <w:szCs w:val="18"/>
          <w:lang w:val="fr-FR"/>
        </w:rPr>
        <w:t>€</w:t>
      </w:r>
      <w:r w:rsidRPr="009F22E7">
        <w:rPr>
          <w:rFonts w:asciiTheme="minorHAnsi" w:hAnsiTheme="minorHAnsi" w:cstheme="minorHAnsi"/>
          <w:sz w:val="18"/>
          <w:szCs w:val="18"/>
        </w:rPr>
        <w:t>) la Pestera Punkva</w:t>
      </w:r>
      <w:r w:rsidR="00DF2EB6" w:rsidRPr="009F22E7">
        <w:rPr>
          <w:rFonts w:asciiTheme="minorHAnsi" w:hAnsiTheme="minorHAnsi" w:cstheme="minorHAnsi"/>
          <w:sz w:val="18"/>
          <w:szCs w:val="18"/>
        </w:rPr>
        <w:t xml:space="preserve"> </w:t>
      </w:r>
      <w:r w:rsidRPr="009F22E7">
        <w:rPr>
          <w:rFonts w:asciiTheme="minorHAnsi" w:hAnsiTheme="minorHAnsi" w:cstheme="minorHAnsi"/>
          <w:sz w:val="18"/>
          <w:szCs w:val="18"/>
        </w:rPr>
        <w:t>- cea mai vizitata din Carstul Morav. Din parcarea de autocare deplasare cca 2 km pana la intrarea in pestera; se poate utiliza un trenulet turistic</w:t>
      </w:r>
      <w:r w:rsidR="00B32380" w:rsidRPr="009F22E7">
        <w:rPr>
          <w:rFonts w:asciiTheme="minorHAnsi" w:hAnsiTheme="minorHAnsi" w:cstheme="minorHAnsi"/>
          <w:sz w:val="18"/>
          <w:szCs w:val="18"/>
        </w:rPr>
        <w:t xml:space="preserve"> (aprox. 6 </w:t>
      </w:r>
      <w:r w:rsidR="00B32380" w:rsidRPr="009F22E7">
        <w:rPr>
          <w:rFonts w:asciiTheme="minorHAnsi" w:hAnsiTheme="minorHAnsi" w:cstheme="minorHAnsi"/>
          <w:sz w:val="18"/>
          <w:szCs w:val="18"/>
          <w:lang w:val="fr-FR"/>
        </w:rPr>
        <w:t>€ dus</w:t>
      </w:r>
      <w:r w:rsidR="008A377C" w:rsidRPr="009F22E7">
        <w:rPr>
          <w:rFonts w:asciiTheme="minorHAnsi" w:hAnsiTheme="minorHAnsi" w:cstheme="minorHAnsi"/>
          <w:sz w:val="18"/>
          <w:szCs w:val="18"/>
          <w:lang w:val="fr-FR"/>
        </w:rPr>
        <w:t>-intors</w:t>
      </w:r>
      <w:r w:rsidRPr="009F22E7">
        <w:rPr>
          <w:rFonts w:asciiTheme="minorHAnsi" w:hAnsiTheme="minorHAnsi" w:cstheme="minorHAnsi"/>
          <w:sz w:val="18"/>
          <w:szCs w:val="18"/>
        </w:rPr>
        <w:t>, care se achita la fata locului</w:t>
      </w:r>
      <w:r w:rsidR="008A377C" w:rsidRPr="009F22E7">
        <w:rPr>
          <w:rFonts w:asciiTheme="minorHAnsi" w:hAnsiTheme="minorHAnsi" w:cstheme="minorHAnsi"/>
          <w:sz w:val="18"/>
          <w:szCs w:val="18"/>
        </w:rPr>
        <w:t>)</w:t>
      </w:r>
      <w:r w:rsidRPr="009F22E7">
        <w:rPr>
          <w:rFonts w:asciiTheme="minorHAnsi" w:hAnsiTheme="minorHAnsi" w:cstheme="minorHAnsi"/>
          <w:sz w:val="18"/>
          <w:szCs w:val="18"/>
        </w:rPr>
        <w:t>. In pestera vom parcurge un tur de neuitat cu barcuta pe raul subteran si ne vor impresiona atat multitudinea de stalactite si stalacmite cat si abisul avenului Macocha. Continuam cu o scurta vizita in Bratislava, capitala Slovaciei situata pe Dunare, la poalele Carpatilor Mici. Fosta capitala regala are foarte multe de oferit: o atmosfera pitoreasca, “statuile vesele</w:t>
      </w:r>
      <w:r w:rsidRPr="009F22E7">
        <w:rPr>
          <w:rFonts w:asciiTheme="minorHAnsi" w:hAnsiTheme="minorHAnsi" w:cstheme="minorHAnsi"/>
          <w:b/>
          <w:i/>
          <w:sz w:val="18"/>
          <w:szCs w:val="18"/>
        </w:rPr>
        <w:t>”, Filarmonica, Teatrul National Slovac, vechea Primarie, Palatul Primatului, Biserica Franciscana (sec XIII), Poarta Sf. Mihail si Catedrala SF. Martin</w:t>
      </w:r>
      <w:r w:rsidR="00DF2EB6" w:rsidRPr="009F22E7">
        <w:rPr>
          <w:rFonts w:asciiTheme="minorHAnsi" w:hAnsiTheme="minorHAnsi" w:cstheme="minorHAnsi"/>
          <w:b/>
          <w:i/>
          <w:sz w:val="18"/>
          <w:szCs w:val="18"/>
        </w:rPr>
        <w:t xml:space="preserve"> </w:t>
      </w:r>
      <w:r w:rsidRPr="009F22E7">
        <w:rPr>
          <w:rFonts w:asciiTheme="minorHAnsi" w:hAnsiTheme="minorHAnsi" w:cstheme="minorHAnsi"/>
          <w:sz w:val="18"/>
          <w:szCs w:val="18"/>
        </w:rPr>
        <w:t xml:space="preserve">- unde 11 regi maghiari au fost incoronati, dupa infrangerea de la Mohacs. Deplasare spre Budapesta pentru cazare, la hotel </w:t>
      </w:r>
      <w:r w:rsidR="00290A80">
        <w:rPr>
          <w:rFonts w:asciiTheme="minorHAnsi" w:hAnsiTheme="minorHAnsi" w:cstheme="minorHAnsi"/>
          <w:sz w:val="18"/>
          <w:szCs w:val="18"/>
        </w:rPr>
        <w:t>I</w:t>
      </w:r>
      <w:r w:rsidRPr="009F22E7">
        <w:rPr>
          <w:rFonts w:asciiTheme="minorHAnsi" w:hAnsiTheme="minorHAnsi" w:cstheme="minorHAnsi"/>
          <w:sz w:val="18"/>
          <w:szCs w:val="18"/>
        </w:rPr>
        <w:t xml:space="preserve">bis Styles/ similar. </w:t>
      </w:r>
    </w:p>
    <w:p w14:paraId="48BF67A5" w14:textId="77777777" w:rsidR="004A1185" w:rsidRPr="004A1185" w:rsidRDefault="004A1185" w:rsidP="00CF63A5">
      <w:pPr>
        <w:spacing w:before="4" w:after="4"/>
        <w:ind w:left="-567" w:right="227"/>
        <w:jc w:val="both"/>
        <w:rPr>
          <w:rFonts w:asciiTheme="minorHAnsi" w:eastAsia="Tahoma" w:hAnsiTheme="minorHAnsi" w:cstheme="minorHAnsi"/>
          <w:color w:val="444444"/>
          <w:sz w:val="10"/>
          <w:szCs w:val="10"/>
        </w:rPr>
      </w:pPr>
    </w:p>
    <w:p w14:paraId="11B5F447"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6.</w:t>
      </w:r>
      <w:r w:rsidRPr="00597486">
        <w:rPr>
          <w:rFonts w:asciiTheme="minorHAnsi" w:hAnsiTheme="minorHAnsi" w:cstheme="minorHAnsi"/>
          <w:color w:val="0B87C3"/>
          <w:sz w:val="18"/>
          <w:szCs w:val="18"/>
        </w:rPr>
        <w:t xml:space="preserve"> </w:t>
      </w:r>
      <w:r w:rsidRPr="00597486">
        <w:rPr>
          <w:rFonts w:asciiTheme="minorHAnsi" w:hAnsiTheme="minorHAnsi" w:cstheme="minorHAnsi"/>
          <w:b/>
          <w:color w:val="0B87C3"/>
          <w:sz w:val="18"/>
          <w:szCs w:val="18"/>
        </w:rPr>
        <w:t>BUDAPESTA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ARAD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BUCURESTI (cca. 815 km)</w:t>
      </w:r>
    </w:p>
    <w:p w14:paraId="0C6914D3" w14:textId="7C4DD3E1" w:rsidR="006314C0" w:rsidRPr="00787C3B" w:rsidRDefault="006314C0" w:rsidP="00CF63A5">
      <w:pPr>
        <w:spacing w:before="4" w:after="4"/>
        <w:ind w:left="-567" w:right="227"/>
        <w:jc w:val="both"/>
        <w:rPr>
          <w:rFonts w:asciiTheme="minorHAnsi" w:hAnsiTheme="minorHAnsi" w:cstheme="minorHAnsi"/>
          <w:sz w:val="18"/>
          <w:szCs w:val="18"/>
        </w:rPr>
      </w:pPr>
      <w:r w:rsidRPr="00787C3B">
        <w:rPr>
          <w:rFonts w:asciiTheme="minorHAnsi" w:hAnsiTheme="minorHAnsi" w:cstheme="minorHAnsi"/>
          <w:sz w:val="18"/>
          <w:szCs w:val="18"/>
        </w:rPr>
        <w:t>Mic dejun. Intoarcere in tara cu sosire la Bucuresti in jurul orei 23.30, in functie de trafic si formalitatile de frontiera.</w:t>
      </w:r>
    </w:p>
    <w:p w14:paraId="50C65B6B" w14:textId="77777777" w:rsidR="002B3EF7" w:rsidRPr="00155D44" w:rsidRDefault="002B3EF7" w:rsidP="00CF63A5">
      <w:pPr>
        <w:spacing w:before="4" w:after="4"/>
        <w:ind w:left="-567" w:right="227"/>
        <w:jc w:val="both"/>
        <w:rPr>
          <w:rFonts w:asciiTheme="minorHAnsi" w:hAnsiTheme="minorHAnsi" w:cstheme="minorHAnsi"/>
          <w:color w:val="444444"/>
          <w:sz w:val="18"/>
          <w:szCs w:val="18"/>
        </w:rPr>
      </w:pPr>
    </w:p>
    <w:p w14:paraId="00B74E07" w14:textId="77777777" w:rsidR="00C2773E" w:rsidRPr="004A1185" w:rsidRDefault="00C2773E" w:rsidP="004A1185">
      <w:pPr>
        <w:jc w:val="both"/>
        <w:rPr>
          <w:rFonts w:asciiTheme="minorHAnsi" w:hAnsiTheme="minorHAnsi" w:cstheme="minorHAnsi"/>
          <w:color w:val="444444"/>
          <w:sz w:val="10"/>
          <w:szCs w:val="10"/>
        </w:rPr>
      </w:pPr>
      <w:bookmarkStart w:id="1" w:name="_Hlk121224180"/>
    </w:p>
    <w:tbl>
      <w:tblPr>
        <w:tblW w:w="1063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3"/>
        <w:gridCol w:w="886"/>
        <w:gridCol w:w="851"/>
        <w:gridCol w:w="850"/>
        <w:gridCol w:w="851"/>
        <w:gridCol w:w="1133"/>
        <w:gridCol w:w="1126"/>
        <w:gridCol w:w="1417"/>
        <w:gridCol w:w="1226"/>
        <w:gridCol w:w="759"/>
      </w:tblGrid>
      <w:tr w:rsidR="00C2773E" w:rsidRPr="009011F5" w14:paraId="38250E39" w14:textId="77777777" w:rsidTr="009A59AA">
        <w:trPr>
          <w:trHeight w:val="349"/>
        </w:trPr>
        <w:tc>
          <w:tcPr>
            <w:tcW w:w="1533" w:type="dxa"/>
            <w:shd w:val="clear" w:color="auto" w:fill="0B87C3"/>
            <w:tcMar>
              <w:top w:w="0" w:type="dxa"/>
              <w:left w:w="57" w:type="dxa"/>
              <w:bottom w:w="0" w:type="dxa"/>
              <w:right w:w="57" w:type="dxa"/>
            </w:tcMar>
            <w:vAlign w:val="center"/>
            <w:hideMark/>
          </w:tcPr>
          <w:p w14:paraId="13390B15" w14:textId="5DA3C4B1" w:rsidR="00C2773E" w:rsidRPr="009011F5" w:rsidRDefault="00C2773E" w:rsidP="007E409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lastRenderedPageBreak/>
              <w:t>Date de plecare 202</w:t>
            </w:r>
            <w:r w:rsidR="00AA21A9">
              <w:rPr>
                <w:rFonts w:asciiTheme="minorHAnsi" w:hAnsiTheme="minorHAnsi" w:cstheme="minorHAnsi"/>
                <w:b/>
                <w:bCs/>
                <w:color w:val="FFFFFF" w:themeColor="background1"/>
                <w:sz w:val="18"/>
                <w:szCs w:val="18"/>
              </w:rPr>
              <w:t>5</w:t>
            </w:r>
          </w:p>
        </w:tc>
        <w:tc>
          <w:tcPr>
            <w:tcW w:w="886" w:type="dxa"/>
            <w:shd w:val="clear" w:color="auto" w:fill="0B87C3"/>
            <w:vAlign w:val="center"/>
          </w:tcPr>
          <w:p w14:paraId="0E6AE260"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57B2F44"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1D1103E"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C68F616"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41B5827C"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B5B9660"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33A4DE15"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6E8932F"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33635DD2"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061322C6"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1126" w:type="dxa"/>
            <w:shd w:val="clear" w:color="auto" w:fill="0B87C3"/>
            <w:tcMar>
              <w:top w:w="0" w:type="dxa"/>
              <w:left w:w="57" w:type="dxa"/>
              <w:bottom w:w="0" w:type="dxa"/>
              <w:right w:w="57" w:type="dxa"/>
            </w:tcMar>
            <w:vAlign w:val="center"/>
            <w:hideMark/>
          </w:tcPr>
          <w:p w14:paraId="2729C579"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88967A3"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226" w:type="dxa"/>
            <w:shd w:val="clear" w:color="auto" w:fill="0B87C3"/>
            <w:tcMar>
              <w:top w:w="0" w:type="dxa"/>
              <w:left w:w="57" w:type="dxa"/>
              <w:bottom w:w="0" w:type="dxa"/>
              <w:right w:w="57" w:type="dxa"/>
            </w:tcMar>
            <w:vAlign w:val="center"/>
            <w:hideMark/>
          </w:tcPr>
          <w:p w14:paraId="1A597FEE"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768D8B46"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759" w:type="dxa"/>
            <w:shd w:val="clear" w:color="auto" w:fill="0B87C3"/>
            <w:vAlign w:val="center"/>
          </w:tcPr>
          <w:p w14:paraId="2F24F704" w14:textId="77777777" w:rsidR="00C2773E" w:rsidRPr="009011F5" w:rsidRDefault="00C2773E"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47E3F" w:rsidRPr="009011F5" w14:paraId="66C44F90" w14:textId="77777777" w:rsidTr="0000544B">
        <w:trPr>
          <w:trHeight w:val="191"/>
        </w:trPr>
        <w:tc>
          <w:tcPr>
            <w:tcW w:w="1533" w:type="dxa"/>
            <w:tcMar>
              <w:top w:w="0" w:type="dxa"/>
              <w:left w:w="57" w:type="dxa"/>
              <w:bottom w:w="0" w:type="dxa"/>
              <w:right w:w="57" w:type="dxa"/>
            </w:tcMar>
            <w:vAlign w:val="center"/>
          </w:tcPr>
          <w:p w14:paraId="009F7C46" w14:textId="37FD6528" w:rsidR="00947E3F" w:rsidRPr="00B34C4A" w:rsidRDefault="00947E3F" w:rsidP="00947E3F">
            <w:pPr>
              <w:spacing w:line="276" w:lineRule="auto"/>
              <w:jc w:val="center"/>
              <w:rPr>
                <w:rFonts w:asciiTheme="minorHAnsi" w:hAnsiTheme="minorHAnsi" w:cstheme="minorHAnsi"/>
                <w:b/>
                <w:bCs/>
                <w:sz w:val="18"/>
                <w:szCs w:val="18"/>
                <w:lang w:val="it-IT"/>
              </w:rPr>
            </w:pPr>
            <w:r w:rsidRPr="00B34C4A">
              <w:rPr>
                <w:rFonts w:asciiTheme="minorHAnsi" w:hAnsiTheme="minorHAnsi" w:cstheme="minorHAnsi"/>
                <w:b/>
                <w:bCs/>
                <w:sz w:val="18"/>
                <w:szCs w:val="18"/>
                <w:lang w:val="it-IT"/>
              </w:rPr>
              <w:t>17.04 (Paste)</w:t>
            </w:r>
          </w:p>
        </w:tc>
        <w:tc>
          <w:tcPr>
            <w:tcW w:w="886" w:type="dxa"/>
            <w:vAlign w:val="center"/>
          </w:tcPr>
          <w:p w14:paraId="016F3B90" w14:textId="48442A6B" w:rsidR="00947E3F" w:rsidRPr="00B34C4A" w:rsidRDefault="00947E3F" w:rsidP="00947E3F">
            <w:pPr>
              <w:spacing w:line="276" w:lineRule="auto"/>
              <w:jc w:val="center"/>
              <w:rPr>
                <w:rFonts w:asciiTheme="minorHAnsi" w:hAnsiTheme="minorHAnsi" w:cstheme="minorHAnsi"/>
                <w:b/>
                <w:bCs/>
                <w:sz w:val="18"/>
                <w:szCs w:val="18"/>
              </w:rPr>
            </w:pPr>
            <w:r w:rsidRPr="00947E3F">
              <w:rPr>
                <w:rFonts w:asciiTheme="minorHAnsi" w:hAnsiTheme="minorHAnsi" w:cstheme="minorHAnsi"/>
                <w:b/>
                <w:bCs/>
                <w:sz w:val="18"/>
                <w:szCs w:val="18"/>
              </w:rPr>
              <w:t>369 €</w:t>
            </w:r>
          </w:p>
        </w:tc>
        <w:tc>
          <w:tcPr>
            <w:tcW w:w="851" w:type="dxa"/>
            <w:tcMar>
              <w:top w:w="0" w:type="dxa"/>
              <w:left w:w="57" w:type="dxa"/>
              <w:bottom w:w="0" w:type="dxa"/>
              <w:right w:w="57" w:type="dxa"/>
            </w:tcMar>
          </w:tcPr>
          <w:p w14:paraId="234CA449" w14:textId="4170B27E"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393 </w:t>
            </w:r>
            <w:r w:rsidRPr="005A4B71">
              <w:rPr>
                <w:rFonts w:asciiTheme="minorHAnsi" w:hAnsiTheme="minorHAnsi" w:cstheme="minorHAnsi"/>
                <w:b/>
                <w:bCs/>
                <w:sz w:val="18"/>
                <w:szCs w:val="18"/>
              </w:rPr>
              <w:t>€</w:t>
            </w:r>
          </w:p>
        </w:tc>
        <w:tc>
          <w:tcPr>
            <w:tcW w:w="850" w:type="dxa"/>
            <w:tcMar>
              <w:top w:w="0" w:type="dxa"/>
              <w:left w:w="57" w:type="dxa"/>
              <w:bottom w:w="0" w:type="dxa"/>
              <w:right w:w="57" w:type="dxa"/>
            </w:tcMar>
          </w:tcPr>
          <w:p w14:paraId="4E47407F" w14:textId="3896207A"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416 </w:t>
            </w:r>
            <w:r w:rsidRPr="005A4B71">
              <w:rPr>
                <w:rFonts w:asciiTheme="minorHAnsi" w:hAnsiTheme="minorHAnsi" w:cstheme="minorHAnsi"/>
                <w:b/>
                <w:bCs/>
                <w:sz w:val="18"/>
                <w:szCs w:val="18"/>
              </w:rPr>
              <w:t>€</w:t>
            </w:r>
          </w:p>
        </w:tc>
        <w:tc>
          <w:tcPr>
            <w:tcW w:w="851" w:type="dxa"/>
            <w:tcMar>
              <w:top w:w="0" w:type="dxa"/>
              <w:left w:w="57" w:type="dxa"/>
              <w:bottom w:w="0" w:type="dxa"/>
              <w:right w:w="57" w:type="dxa"/>
            </w:tcMar>
          </w:tcPr>
          <w:p w14:paraId="1E822DA1" w14:textId="1E3EA9FB"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439 </w:t>
            </w:r>
            <w:r w:rsidRPr="005A4B71">
              <w:rPr>
                <w:rFonts w:asciiTheme="minorHAnsi" w:hAnsiTheme="minorHAnsi" w:cstheme="minorHAnsi"/>
                <w:b/>
                <w:bCs/>
                <w:sz w:val="18"/>
                <w:szCs w:val="18"/>
              </w:rPr>
              <w:t>€</w:t>
            </w:r>
          </w:p>
        </w:tc>
        <w:tc>
          <w:tcPr>
            <w:tcW w:w="1133" w:type="dxa"/>
            <w:tcMar>
              <w:top w:w="0" w:type="dxa"/>
              <w:left w:w="57" w:type="dxa"/>
              <w:bottom w:w="0" w:type="dxa"/>
              <w:right w:w="57" w:type="dxa"/>
            </w:tcMar>
          </w:tcPr>
          <w:p w14:paraId="031D416C" w14:textId="16469F50"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462 </w:t>
            </w:r>
            <w:r w:rsidRPr="005A4B71">
              <w:rPr>
                <w:rFonts w:asciiTheme="minorHAnsi" w:hAnsiTheme="minorHAnsi" w:cstheme="minorHAnsi"/>
                <w:b/>
                <w:bCs/>
                <w:sz w:val="18"/>
                <w:szCs w:val="18"/>
              </w:rPr>
              <w:t>€</w:t>
            </w:r>
          </w:p>
        </w:tc>
        <w:tc>
          <w:tcPr>
            <w:tcW w:w="1126" w:type="dxa"/>
            <w:tcMar>
              <w:top w:w="0" w:type="dxa"/>
              <w:left w:w="57" w:type="dxa"/>
              <w:bottom w:w="0" w:type="dxa"/>
              <w:right w:w="57" w:type="dxa"/>
            </w:tcMar>
          </w:tcPr>
          <w:p w14:paraId="14638E19" w14:textId="6F1C916C"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185 </w:t>
            </w:r>
            <w:r w:rsidRPr="005A4B71">
              <w:rPr>
                <w:rFonts w:asciiTheme="minorHAnsi" w:hAnsiTheme="minorHAnsi" w:cstheme="minorHAnsi"/>
                <w:b/>
                <w:bCs/>
                <w:sz w:val="18"/>
                <w:szCs w:val="18"/>
              </w:rPr>
              <w:t>€</w:t>
            </w:r>
          </w:p>
        </w:tc>
        <w:tc>
          <w:tcPr>
            <w:tcW w:w="1417" w:type="dxa"/>
            <w:tcMar>
              <w:top w:w="0" w:type="dxa"/>
              <w:left w:w="57" w:type="dxa"/>
              <w:bottom w:w="0" w:type="dxa"/>
              <w:right w:w="57" w:type="dxa"/>
            </w:tcMar>
          </w:tcPr>
          <w:p w14:paraId="4A4F21F6" w14:textId="3A79847E"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95 </w:t>
            </w:r>
            <w:r w:rsidRPr="005A4B71">
              <w:rPr>
                <w:rFonts w:asciiTheme="minorHAnsi" w:hAnsiTheme="minorHAnsi" w:cstheme="minorHAnsi"/>
                <w:b/>
                <w:bCs/>
                <w:sz w:val="18"/>
                <w:szCs w:val="18"/>
              </w:rPr>
              <w:t>€</w:t>
            </w:r>
          </w:p>
        </w:tc>
        <w:tc>
          <w:tcPr>
            <w:tcW w:w="1226" w:type="dxa"/>
            <w:tcMar>
              <w:top w:w="0" w:type="dxa"/>
              <w:left w:w="57" w:type="dxa"/>
              <w:bottom w:w="0" w:type="dxa"/>
              <w:right w:w="57" w:type="dxa"/>
            </w:tcMar>
          </w:tcPr>
          <w:p w14:paraId="58D6B2C8" w14:textId="3723C169"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429 </w:t>
            </w:r>
            <w:r w:rsidRPr="005A4B71">
              <w:rPr>
                <w:rFonts w:asciiTheme="minorHAnsi" w:hAnsiTheme="minorHAnsi" w:cstheme="minorHAnsi"/>
                <w:b/>
                <w:bCs/>
                <w:sz w:val="18"/>
                <w:szCs w:val="18"/>
              </w:rPr>
              <w:t>€</w:t>
            </w:r>
          </w:p>
        </w:tc>
        <w:tc>
          <w:tcPr>
            <w:tcW w:w="759" w:type="dxa"/>
          </w:tcPr>
          <w:p w14:paraId="3F958962" w14:textId="3B294496"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445 </w:t>
            </w:r>
            <w:r w:rsidRPr="00CE7063">
              <w:rPr>
                <w:rFonts w:asciiTheme="minorHAnsi" w:hAnsiTheme="minorHAnsi" w:cstheme="minorHAnsi"/>
                <w:b/>
                <w:bCs/>
                <w:sz w:val="18"/>
                <w:szCs w:val="18"/>
              </w:rPr>
              <w:t>€</w:t>
            </w:r>
          </w:p>
        </w:tc>
      </w:tr>
      <w:tr w:rsidR="00947E3F" w:rsidRPr="009011F5" w14:paraId="28530072" w14:textId="77777777" w:rsidTr="0000544B">
        <w:trPr>
          <w:trHeight w:val="191"/>
        </w:trPr>
        <w:tc>
          <w:tcPr>
            <w:tcW w:w="1533" w:type="dxa"/>
            <w:tcMar>
              <w:top w:w="0" w:type="dxa"/>
              <w:left w:w="57" w:type="dxa"/>
              <w:bottom w:w="0" w:type="dxa"/>
              <w:right w:w="57" w:type="dxa"/>
            </w:tcMar>
            <w:vAlign w:val="center"/>
          </w:tcPr>
          <w:p w14:paraId="142D34C9" w14:textId="539209BF" w:rsidR="00947E3F" w:rsidRPr="00B34C4A" w:rsidRDefault="00947E3F" w:rsidP="00947E3F">
            <w:pPr>
              <w:spacing w:line="276" w:lineRule="auto"/>
              <w:jc w:val="center"/>
              <w:rPr>
                <w:rFonts w:asciiTheme="minorHAnsi" w:hAnsiTheme="minorHAnsi" w:cstheme="minorHAnsi"/>
                <w:b/>
                <w:bCs/>
                <w:sz w:val="18"/>
                <w:szCs w:val="18"/>
                <w:lang w:val="it-IT"/>
              </w:rPr>
            </w:pPr>
            <w:r w:rsidRPr="00B34C4A">
              <w:rPr>
                <w:rFonts w:asciiTheme="minorHAnsi" w:hAnsiTheme="minorHAnsi" w:cstheme="minorHAnsi"/>
                <w:b/>
                <w:bCs/>
                <w:sz w:val="18"/>
                <w:szCs w:val="18"/>
                <w:lang w:val="it-IT"/>
              </w:rPr>
              <w:t>06.06, 30.09</w:t>
            </w:r>
            <w:r w:rsidR="00350E0A">
              <w:rPr>
                <w:rFonts w:asciiTheme="minorHAnsi" w:hAnsiTheme="minorHAnsi" w:cstheme="minorHAnsi"/>
                <w:b/>
                <w:bCs/>
                <w:sz w:val="18"/>
                <w:szCs w:val="18"/>
                <w:lang w:val="it-IT"/>
              </w:rPr>
              <w:t>, 14.10</w:t>
            </w:r>
          </w:p>
        </w:tc>
        <w:tc>
          <w:tcPr>
            <w:tcW w:w="886" w:type="dxa"/>
            <w:vAlign w:val="center"/>
          </w:tcPr>
          <w:p w14:paraId="254EC4F5" w14:textId="66B34662"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359 </w:t>
            </w:r>
            <w:r w:rsidR="00947E3F" w:rsidRPr="00947E3F">
              <w:rPr>
                <w:rFonts w:asciiTheme="minorHAnsi" w:hAnsiTheme="minorHAnsi" w:cstheme="minorHAnsi"/>
                <w:b/>
                <w:bCs/>
                <w:sz w:val="18"/>
                <w:szCs w:val="18"/>
              </w:rPr>
              <w:t>€</w:t>
            </w:r>
          </w:p>
        </w:tc>
        <w:tc>
          <w:tcPr>
            <w:tcW w:w="851" w:type="dxa"/>
            <w:tcMar>
              <w:top w:w="0" w:type="dxa"/>
              <w:left w:w="57" w:type="dxa"/>
              <w:bottom w:w="0" w:type="dxa"/>
              <w:right w:w="57" w:type="dxa"/>
            </w:tcMar>
          </w:tcPr>
          <w:p w14:paraId="59E6BED9" w14:textId="35CDF875"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382 </w:t>
            </w:r>
            <w:r w:rsidR="00947E3F" w:rsidRPr="005A4B71">
              <w:rPr>
                <w:rFonts w:asciiTheme="minorHAnsi" w:hAnsiTheme="minorHAnsi" w:cstheme="minorHAnsi"/>
                <w:b/>
                <w:bCs/>
                <w:sz w:val="18"/>
                <w:szCs w:val="18"/>
              </w:rPr>
              <w:t>€</w:t>
            </w:r>
          </w:p>
        </w:tc>
        <w:tc>
          <w:tcPr>
            <w:tcW w:w="850" w:type="dxa"/>
            <w:tcMar>
              <w:top w:w="0" w:type="dxa"/>
              <w:left w:w="57" w:type="dxa"/>
              <w:bottom w:w="0" w:type="dxa"/>
              <w:right w:w="57" w:type="dxa"/>
            </w:tcMar>
          </w:tcPr>
          <w:p w14:paraId="04346E7E" w14:textId="7B4F159A"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404 </w:t>
            </w:r>
            <w:r w:rsidR="00947E3F" w:rsidRPr="005A4B71">
              <w:rPr>
                <w:rFonts w:asciiTheme="minorHAnsi" w:hAnsiTheme="minorHAnsi" w:cstheme="minorHAnsi"/>
                <w:b/>
                <w:bCs/>
                <w:sz w:val="18"/>
                <w:szCs w:val="18"/>
              </w:rPr>
              <w:t>€</w:t>
            </w:r>
          </w:p>
        </w:tc>
        <w:tc>
          <w:tcPr>
            <w:tcW w:w="851" w:type="dxa"/>
            <w:tcMar>
              <w:top w:w="0" w:type="dxa"/>
              <w:left w:w="57" w:type="dxa"/>
              <w:bottom w:w="0" w:type="dxa"/>
              <w:right w:w="57" w:type="dxa"/>
            </w:tcMar>
          </w:tcPr>
          <w:p w14:paraId="6A7F7B36" w14:textId="26764F3E"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427 </w:t>
            </w:r>
            <w:r w:rsidR="00947E3F" w:rsidRPr="005A4B71">
              <w:rPr>
                <w:rFonts w:asciiTheme="minorHAnsi" w:hAnsiTheme="minorHAnsi" w:cstheme="minorHAnsi"/>
                <w:b/>
                <w:bCs/>
                <w:sz w:val="18"/>
                <w:szCs w:val="18"/>
              </w:rPr>
              <w:t>€</w:t>
            </w:r>
          </w:p>
        </w:tc>
        <w:tc>
          <w:tcPr>
            <w:tcW w:w="1133" w:type="dxa"/>
            <w:tcMar>
              <w:top w:w="0" w:type="dxa"/>
              <w:left w:w="57" w:type="dxa"/>
              <w:bottom w:w="0" w:type="dxa"/>
              <w:right w:w="57" w:type="dxa"/>
            </w:tcMar>
          </w:tcPr>
          <w:p w14:paraId="37A6C399" w14:textId="7CE522E7"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449 </w:t>
            </w:r>
            <w:r w:rsidR="00947E3F" w:rsidRPr="005A4B71">
              <w:rPr>
                <w:rFonts w:asciiTheme="minorHAnsi" w:hAnsiTheme="minorHAnsi" w:cstheme="minorHAnsi"/>
                <w:b/>
                <w:bCs/>
                <w:sz w:val="18"/>
                <w:szCs w:val="18"/>
              </w:rPr>
              <w:t>€</w:t>
            </w:r>
          </w:p>
        </w:tc>
        <w:tc>
          <w:tcPr>
            <w:tcW w:w="1126" w:type="dxa"/>
            <w:tcMar>
              <w:top w:w="0" w:type="dxa"/>
              <w:left w:w="57" w:type="dxa"/>
              <w:bottom w:w="0" w:type="dxa"/>
              <w:right w:w="57" w:type="dxa"/>
            </w:tcMar>
          </w:tcPr>
          <w:p w14:paraId="13AA9D86" w14:textId="7C445B9C"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195 </w:t>
            </w:r>
            <w:r w:rsidR="00947E3F" w:rsidRPr="005A4B71">
              <w:rPr>
                <w:rFonts w:asciiTheme="minorHAnsi" w:hAnsiTheme="minorHAnsi" w:cstheme="minorHAnsi"/>
                <w:b/>
                <w:bCs/>
                <w:sz w:val="18"/>
                <w:szCs w:val="18"/>
              </w:rPr>
              <w:t>€</w:t>
            </w:r>
          </w:p>
        </w:tc>
        <w:tc>
          <w:tcPr>
            <w:tcW w:w="1417" w:type="dxa"/>
            <w:tcMar>
              <w:top w:w="0" w:type="dxa"/>
              <w:left w:w="57" w:type="dxa"/>
              <w:bottom w:w="0" w:type="dxa"/>
              <w:right w:w="57" w:type="dxa"/>
            </w:tcMar>
          </w:tcPr>
          <w:p w14:paraId="1369E876" w14:textId="0B47547F"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99 </w:t>
            </w:r>
            <w:r w:rsidR="00947E3F" w:rsidRPr="005A4B71">
              <w:rPr>
                <w:rFonts w:asciiTheme="minorHAnsi" w:hAnsiTheme="minorHAnsi" w:cstheme="minorHAnsi"/>
                <w:b/>
                <w:bCs/>
                <w:sz w:val="18"/>
                <w:szCs w:val="18"/>
              </w:rPr>
              <w:t>€</w:t>
            </w:r>
          </w:p>
        </w:tc>
        <w:tc>
          <w:tcPr>
            <w:tcW w:w="1226" w:type="dxa"/>
            <w:tcMar>
              <w:top w:w="0" w:type="dxa"/>
              <w:left w:w="57" w:type="dxa"/>
              <w:bottom w:w="0" w:type="dxa"/>
              <w:right w:w="57" w:type="dxa"/>
            </w:tcMar>
          </w:tcPr>
          <w:p w14:paraId="6107B4FB" w14:textId="6EE736CA"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419 </w:t>
            </w:r>
            <w:r w:rsidR="00947E3F" w:rsidRPr="005A4B71">
              <w:rPr>
                <w:rFonts w:asciiTheme="minorHAnsi" w:hAnsiTheme="minorHAnsi" w:cstheme="minorHAnsi"/>
                <w:b/>
                <w:bCs/>
                <w:sz w:val="18"/>
                <w:szCs w:val="18"/>
              </w:rPr>
              <w:t>€</w:t>
            </w:r>
          </w:p>
        </w:tc>
        <w:tc>
          <w:tcPr>
            <w:tcW w:w="759" w:type="dxa"/>
          </w:tcPr>
          <w:p w14:paraId="7FB6F146" w14:textId="0CFD3C08"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429 </w:t>
            </w:r>
            <w:r w:rsidR="00947E3F" w:rsidRPr="00CE7063">
              <w:rPr>
                <w:rFonts w:asciiTheme="minorHAnsi" w:hAnsiTheme="minorHAnsi" w:cstheme="minorHAnsi"/>
                <w:b/>
                <w:bCs/>
                <w:sz w:val="18"/>
                <w:szCs w:val="18"/>
              </w:rPr>
              <w:t>€</w:t>
            </w:r>
          </w:p>
        </w:tc>
      </w:tr>
      <w:tr w:rsidR="00947E3F" w:rsidRPr="009011F5" w14:paraId="5F69C488" w14:textId="77777777" w:rsidTr="00B34C4A">
        <w:trPr>
          <w:trHeight w:val="191"/>
        </w:trPr>
        <w:tc>
          <w:tcPr>
            <w:tcW w:w="1533" w:type="dxa"/>
            <w:tcMar>
              <w:top w:w="0" w:type="dxa"/>
              <w:left w:w="57" w:type="dxa"/>
              <w:bottom w:w="0" w:type="dxa"/>
              <w:right w:w="57" w:type="dxa"/>
            </w:tcMar>
            <w:vAlign w:val="center"/>
          </w:tcPr>
          <w:p w14:paraId="73806F18" w14:textId="76B2042F" w:rsidR="00947E3F" w:rsidRPr="00B34C4A" w:rsidRDefault="00947E3F" w:rsidP="00947E3F">
            <w:pPr>
              <w:spacing w:line="276" w:lineRule="auto"/>
              <w:jc w:val="center"/>
              <w:rPr>
                <w:rFonts w:asciiTheme="minorHAnsi" w:hAnsiTheme="minorHAnsi" w:cstheme="minorHAnsi"/>
                <w:b/>
                <w:bCs/>
                <w:sz w:val="18"/>
                <w:szCs w:val="18"/>
                <w:lang w:val="it-IT"/>
              </w:rPr>
            </w:pPr>
            <w:r w:rsidRPr="00B34C4A">
              <w:rPr>
                <w:rFonts w:asciiTheme="minorHAnsi" w:hAnsiTheme="minorHAnsi" w:cstheme="minorHAnsi"/>
                <w:b/>
                <w:bCs/>
                <w:sz w:val="18"/>
                <w:szCs w:val="18"/>
                <w:lang w:val="it-IT"/>
              </w:rPr>
              <w:t>01.07, 02.08, 15.08</w:t>
            </w:r>
          </w:p>
        </w:tc>
        <w:tc>
          <w:tcPr>
            <w:tcW w:w="886" w:type="dxa"/>
            <w:vAlign w:val="center"/>
          </w:tcPr>
          <w:p w14:paraId="2132D944" w14:textId="265782A6"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339 </w:t>
            </w:r>
            <w:r w:rsidRPr="00B34C4A">
              <w:rPr>
                <w:rFonts w:asciiTheme="minorHAnsi" w:hAnsiTheme="minorHAnsi" w:cstheme="minorHAnsi"/>
                <w:b/>
                <w:bCs/>
                <w:sz w:val="18"/>
                <w:szCs w:val="18"/>
              </w:rPr>
              <w:t>€</w:t>
            </w:r>
          </w:p>
        </w:tc>
        <w:tc>
          <w:tcPr>
            <w:tcW w:w="851" w:type="dxa"/>
            <w:tcMar>
              <w:top w:w="0" w:type="dxa"/>
              <w:left w:w="57" w:type="dxa"/>
              <w:bottom w:w="0" w:type="dxa"/>
              <w:right w:w="57" w:type="dxa"/>
            </w:tcMar>
            <w:vAlign w:val="center"/>
          </w:tcPr>
          <w:p w14:paraId="36C5CE9C" w14:textId="063BF2A6"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361 </w:t>
            </w:r>
            <w:r w:rsidRPr="00B34C4A">
              <w:rPr>
                <w:rFonts w:asciiTheme="minorHAnsi" w:hAnsiTheme="minorHAnsi" w:cstheme="minorHAnsi"/>
                <w:b/>
                <w:bCs/>
                <w:sz w:val="18"/>
                <w:szCs w:val="18"/>
              </w:rPr>
              <w:t>€</w:t>
            </w:r>
          </w:p>
        </w:tc>
        <w:tc>
          <w:tcPr>
            <w:tcW w:w="850" w:type="dxa"/>
            <w:tcMar>
              <w:top w:w="0" w:type="dxa"/>
              <w:left w:w="57" w:type="dxa"/>
              <w:bottom w:w="0" w:type="dxa"/>
              <w:right w:w="57" w:type="dxa"/>
            </w:tcMar>
            <w:vAlign w:val="center"/>
          </w:tcPr>
          <w:p w14:paraId="5D940665" w14:textId="44D883B3"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383 </w:t>
            </w:r>
            <w:r w:rsidRPr="00B34C4A">
              <w:rPr>
                <w:rFonts w:asciiTheme="minorHAnsi" w:hAnsiTheme="minorHAnsi" w:cstheme="minorHAnsi"/>
                <w:b/>
                <w:bCs/>
                <w:sz w:val="18"/>
                <w:szCs w:val="18"/>
              </w:rPr>
              <w:t>€</w:t>
            </w:r>
          </w:p>
        </w:tc>
        <w:tc>
          <w:tcPr>
            <w:tcW w:w="851" w:type="dxa"/>
            <w:tcMar>
              <w:top w:w="0" w:type="dxa"/>
              <w:left w:w="57" w:type="dxa"/>
              <w:bottom w:w="0" w:type="dxa"/>
              <w:right w:w="57" w:type="dxa"/>
            </w:tcMar>
            <w:vAlign w:val="center"/>
          </w:tcPr>
          <w:p w14:paraId="12C634B9" w14:textId="4141491D"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404 </w:t>
            </w:r>
            <w:r w:rsidRPr="00B34C4A">
              <w:rPr>
                <w:rFonts w:asciiTheme="minorHAnsi" w:hAnsiTheme="minorHAnsi" w:cstheme="minorHAnsi"/>
                <w:b/>
                <w:bCs/>
                <w:sz w:val="18"/>
                <w:szCs w:val="18"/>
              </w:rPr>
              <w:t>€</w:t>
            </w:r>
          </w:p>
        </w:tc>
        <w:tc>
          <w:tcPr>
            <w:tcW w:w="1133" w:type="dxa"/>
            <w:tcMar>
              <w:top w:w="0" w:type="dxa"/>
              <w:left w:w="57" w:type="dxa"/>
              <w:bottom w:w="0" w:type="dxa"/>
              <w:right w:w="57" w:type="dxa"/>
            </w:tcMar>
            <w:vAlign w:val="center"/>
          </w:tcPr>
          <w:p w14:paraId="58E1637D" w14:textId="009EA446"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425 </w:t>
            </w:r>
            <w:r w:rsidRPr="00B34C4A">
              <w:rPr>
                <w:rFonts w:asciiTheme="minorHAnsi" w:hAnsiTheme="minorHAnsi" w:cstheme="minorHAnsi"/>
                <w:b/>
                <w:bCs/>
                <w:sz w:val="18"/>
                <w:szCs w:val="18"/>
              </w:rPr>
              <w:t>€</w:t>
            </w:r>
          </w:p>
        </w:tc>
        <w:tc>
          <w:tcPr>
            <w:tcW w:w="1126" w:type="dxa"/>
            <w:tcMar>
              <w:top w:w="0" w:type="dxa"/>
              <w:left w:w="57" w:type="dxa"/>
              <w:bottom w:w="0" w:type="dxa"/>
              <w:right w:w="57" w:type="dxa"/>
            </w:tcMar>
            <w:vAlign w:val="center"/>
          </w:tcPr>
          <w:p w14:paraId="59B29AC9" w14:textId="6110B086"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175 </w:t>
            </w:r>
            <w:r w:rsidRPr="00B34C4A">
              <w:rPr>
                <w:rFonts w:asciiTheme="minorHAnsi" w:hAnsiTheme="minorHAnsi" w:cstheme="minorHAnsi"/>
                <w:b/>
                <w:bCs/>
                <w:sz w:val="18"/>
                <w:szCs w:val="18"/>
              </w:rPr>
              <w:t>€</w:t>
            </w:r>
          </w:p>
        </w:tc>
        <w:tc>
          <w:tcPr>
            <w:tcW w:w="1417" w:type="dxa"/>
            <w:tcMar>
              <w:top w:w="0" w:type="dxa"/>
              <w:left w:w="57" w:type="dxa"/>
              <w:bottom w:w="0" w:type="dxa"/>
              <w:right w:w="57" w:type="dxa"/>
            </w:tcMar>
            <w:vAlign w:val="center"/>
          </w:tcPr>
          <w:p w14:paraId="33E8EBD5" w14:textId="5850ED21"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85 </w:t>
            </w:r>
            <w:r w:rsidRPr="00B34C4A">
              <w:rPr>
                <w:rFonts w:asciiTheme="minorHAnsi" w:hAnsiTheme="minorHAnsi" w:cstheme="minorHAnsi"/>
                <w:b/>
                <w:bCs/>
                <w:sz w:val="18"/>
                <w:szCs w:val="18"/>
              </w:rPr>
              <w:t>€</w:t>
            </w:r>
          </w:p>
        </w:tc>
        <w:tc>
          <w:tcPr>
            <w:tcW w:w="1226" w:type="dxa"/>
            <w:tcMar>
              <w:top w:w="0" w:type="dxa"/>
              <w:left w:w="57" w:type="dxa"/>
              <w:bottom w:w="0" w:type="dxa"/>
              <w:right w:w="57" w:type="dxa"/>
            </w:tcMar>
            <w:vAlign w:val="center"/>
          </w:tcPr>
          <w:p w14:paraId="09AC29EB" w14:textId="33A5F83C"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395 </w:t>
            </w:r>
            <w:r w:rsidRPr="00B34C4A">
              <w:rPr>
                <w:rFonts w:asciiTheme="minorHAnsi" w:hAnsiTheme="minorHAnsi" w:cstheme="minorHAnsi"/>
                <w:b/>
                <w:bCs/>
                <w:sz w:val="18"/>
                <w:szCs w:val="18"/>
              </w:rPr>
              <w:t>€</w:t>
            </w:r>
          </w:p>
        </w:tc>
        <w:tc>
          <w:tcPr>
            <w:tcW w:w="759" w:type="dxa"/>
            <w:vAlign w:val="center"/>
          </w:tcPr>
          <w:p w14:paraId="2CD0C030" w14:textId="0130E932"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409 </w:t>
            </w:r>
            <w:r w:rsidRPr="00B34C4A">
              <w:rPr>
                <w:rFonts w:asciiTheme="minorHAnsi" w:hAnsiTheme="minorHAnsi" w:cstheme="minorHAnsi"/>
                <w:b/>
                <w:bCs/>
                <w:sz w:val="18"/>
                <w:szCs w:val="18"/>
              </w:rPr>
              <w:t>€</w:t>
            </w:r>
          </w:p>
        </w:tc>
      </w:tr>
    </w:tbl>
    <w:p w14:paraId="69D9E4A5" w14:textId="77777777" w:rsidR="00DA0C47" w:rsidRPr="009F22E7" w:rsidRDefault="00DA0C47" w:rsidP="00CF63A5">
      <w:pPr>
        <w:ind w:left="-567" w:right="227"/>
        <w:jc w:val="both"/>
        <w:rPr>
          <w:rFonts w:asciiTheme="minorHAnsi" w:eastAsia="Tahoma" w:hAnsiTheme="minorHAnsi" w:cstheme="minorHAnsi"/>
          <w:b/>
          <w:bCs/>
          <w:color w:val="444444"/>
          <w:sz w:val="10"/>
          <w:szCs w:val="10"/>
        </w:rPr>
      </w:pPr>
    </w:p>
    <w:bookmarkEnd w:id="1"/>
    <w:p w14:paraId="4454364E" w14:textId="77777777" w:rsidR="009F22E7" w:rsidRPr="00183278" w:rsidRDefault="009F22E7" w:rsidP="009F22E7">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6DB433DC" w14:textId="77777777" w:rsidR="009F22E7" w:rsidRPr="00183278" w:rsidRDefault="009F22E7" w:rsidP="009F22E7">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353683D8" w14:textId="77777777" w:rsidR="009F22E7" w:rsidRPr="00183278" w:rsidRDefault="009F22E7" w:rsidP="009F22E7">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76CD827" w14:textId="77777777" w:rsidR="009F22E7" w:rsidRPr="00183278" w:rsidRDefault="009F22E7" w:rsidP="009F22E7">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81CDFF8" w14:textId="77777777" w:rsidR="00C2773E" w:rsidRPr="00AC2C29" w:rsidRDefault="00C2773E" w:rsidP="00C2773E">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C2773E" w:rsidRPr="009011F5" w14:paraId="3908FAEC" w14:textId="77777777" w:rsidTr="00DA0C47">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6C8ED4F" w14:textId="77777777" w:rsidR="00C2773E" w:rsidRPr="009011F5" w:rsidRDefault="00C2773E"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 :</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544BCBB" w14:textId="77777777" w:rsidR="00C2773E" w:rsidRPr="009011F5" w:rsidRDefault="00C2773E"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3125ED" w:rsidRPr="009011F5" w14:paraId="397BE3FF" w14:textId="77777777" w:rsidTr="00DA0C47">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0BBF58A7" w14:textId="08E0A65E" w:rsidR="003125ED" w:rsidRPr="00D53AD9" w:rsidRDefault="003125ED" w:rsidP="003125ED">
            <w:pPr>
              <w:pStyle w:val="ListParagraph"/>
              <w:numPr>
                <w:ilvl w:val="0"/>
                <w:numId w:val="46"/>
              </w:numPr>
              <w:ind w:left="166" w:hanging="166"/>
              <w:jc w:val="both"/>
              <w:rPr>
                <w:rFonts w:asciiTheme="minorHAnsi" w:hAnsiTheme="minorHAnsi" w:cstheme="minorHAnsi"/>
                <w:sz w:val="18"/>
                <w:szCs w:val="18"/>
              </w:rPr>
            </w:pPr>
            <w:r w:rsidRPr="00D53AD9">
              <w:rPr>
                <w:rFonts w:asciiTheme="minorHAnsi" w:hAnsiTheme="minorHAnsi" w:cstheme="minorHAnsi"/>
                <w:sz w:val="18"/>
                <w:szCs w:val="18"/>
                <w:lang w:val="fr-FR"/>
              </w:rPr>
              <w:t>Transport cu autocar clasificat</w:t>
            </w:r>
          </w:p>
          <w:p w14:paraId="46B8C2B4" w14:textId="1A83FEEB" w:rsidR="003125ED" w:rsidRPr="00D53AD9" w:rsidRDefault="003125ED" w:rsidP="003125ED">
            <w:pPr>
              <w:pStyle w:val="ListParagraph"/>
              <w:numPr>
                <w:ilvl w:val="0"/>
                <w:numId w:val="46"/>
              </w:numPr>
              <w:ind w:left="166" w:hanging="166"/>
              <w:rPr>
                <w:rFonts w:asciiTheme="minorHAnsi" w:hAnsiTheme="minorHAnsi" w:cstheme="minorHAnsi"/>
                <w:sz w:val="18"/>
                <w:szCs w:val="18"/>
              </w:rPr>
            </w:pPr>
            <w:r w:rsidRPr="00D53AD9">
              <w:rPr>
                <w:rFonts w:asciiTheme="minorHAnsi" w:hAnsiTheme="minorHAnsi" w:cstheme="minorHAnsi"/>
                <w:sz w:val="18"/>
                <w:szCs w:val="18"/>
              </w:rPr>
              <w:t>5 cazari cu mic dejun in hotel 3*</w:t>
            </w:r>
          </w:p>
          <w:p w14:paraId="39124A88" w14:textId="77777777" w:rsidR="003125ED" w:rsidRPr="00D53AD9" w:rsidRDefault="003125ED" w:rsidP="003125ED">
            <w:pPr>
              <w:pStyle w:val="ListParagraph"/>
              <w:numPr>
                <w:ilvl w:val="0"/>
                <w:numId w:val="46"/>
              </w:numPr>
              <w:ind w:left="166" w:hanging="166"/>
              <w:rPr>
                <w:rFonts w:asciiTheme="minorHAnsi" w:hAnsiTheme="minorHAnsi" w:cstheme="minorHAnsi"/>
                <w:sz w:val="18"/>
                <w:szCs w:val="18"/>
              </w:rPr>
            </w:pPr>
            <w:r w:rsidRPr="00D53AD9">
              <w:rPr>
                <w:rFonts w:asciiTheme="minorHAnsi" w:hAnsiTheme="minorHAnsi" w:cstheme="minorHAnsi"/>
                <w:sz w:val="18"/>
                <w:szCs w:val="18"/>
              </w:rPr>
              <w:t>Ghid insotitor din partea agentiei pe traseu</w:t>
            </w:r>
          </w:p>
          <w:p w14:paraId="0DC226C4" w14:textId="1D7A8636" w:rsidR="003125ED" w:rsidRPr="00D53AD9" w:rsidRDefault="003125ED" w:rsidP="003125ED">
            <w:pPr>
              <w:pStyle w:val="ListParagraph"/>
              <w:numPr>
                <w:ilvl w:val="0"/>
                <w:numId w:val="46"/>
              </w:numPr>
              <w:ind w:left="166" w:hanging="166"/>
              <w:rPr>
                <w:rFonts w:asciiTheme="minorHAnsi" w:hAnsiTheme="minorHAnsi" w:cstheme="minorHAnsi"/>
                <w:sz w:val="18"/>
                <w:szCs w:val="18"/>
              </w:rPr>
            </w:pPr>
            <w:r w:rsidRPr="00D53AD9">
              <w:rPr>
                <w:rFonts w:asciiTheme="minorHAnsi" w:hAnsiTheme="minorHAnsi" w:cstheme="minorHAnsi"/>
                <w:sz w:val="18"/>
                <w:szCs w:val="18"/>
              </w:rPr>
              <w:t>Deplasare pentru vizite la: Castel Lednice, Praga, Brno, Bratislava, Budapesta</w:t>
            </w:r>
          </w:p>
          <w:p w14:paraId="09207C50" w14:textId="6A183546" w:rsidR="003125ED" w:rsidRPr="00155D44" w:rsidRDefault="00155D44" w:rsidP="003125ED">
            <w:pPr>
              <w:ind w:right="79"/>
              <w:jc w:val="both"/>
              <w:rPr>
                <w:rFonts w:asciiTheme="minorHAnsi" w:hAnsiTheme="minorHAnsi" w:cstheme="minorHAnsi"/>
                <w:color w:val="444444"/>
                <w:sz w:val="18"/>
                <w:szCs w:val="18"/>
              </w:rPr>
            </w:pPr>
            <w:r w:rsidRPr="00D53AD9">
              <w:rPr>
                <w:rFonts w:asciiTheme="minorHAnsi" w:hAnsiTheme="minorHAnsi" w:cstheme="minorHAnsi"/>
                <w:sz w:val="18"/>
                <w:szCs w:val="18"/>
              </w:rPr>
              <w:t>*</w:t>
            </w:r>
            <w:r w:rsidR="003125ED" w:rsidRPr="00D53AD9">
              <w:rPr>
                <w:rFonts w:asciiTheme="minorHAnsi" w:hAnsiTheme="minorHAnsi" w:cstheme="minorHAnsi"/>
                <w:sz w:val="18"/>
                <w:szCs w:val="18"/>
                <w:u w:val="single"/>
              </w:rPr>
              <w:t>ATENTIE</w:t>
            </w:r>
            <w:r w:rsidR="003125ED" w:rsidRPr="00D53AD9">
              <w:rPr>
                <w:rFonts w:asciiTheme="minorHAnsi" w:hAnsiTheme="minorHAnsi" w:cstheme="minorHAnsi"/>
                <w:sz w:val="18"/>
                <w:szCs w:val="18"/>
              </w:rPr>
              <w:t>! Denumirea si locatia hotelurilor se pot modifica pana in momentul plecarii. Detaliile finale vor fi afisate in informarea de plecare!</w:t>
            </w:r>
          </w:p>
        </w:tc>
        <w:tc>
          <w:tcPr>
            <w:tcW w:w="5788" w:type="dxa"/>
            <w:tcBorders>
              <w:top w:val="single" w:sz="4" w:space="0" w:color="auto"/>
              <w:left w:val="single" w:sz="4" w:space="0" w:color="auto"/>
              <w:bottom w:val="single" w:sz="4" w:space="0" w:color="auto"/>
              <w:right w:val="single" w:sz="4" w:space="0" w:color="auto"/>
            </w:tcBorders>
            <w:vAlign w:val="center"/>
            <w:hideMark/>
          </w:tcPr>
          <w:p w14:paraId="11483E64" w14:textId="77777777" w:rsidR="00282CE0" w:rsidRPr="00370005"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Asigurare medicala si storno</w:t>
            </w:r>
          </w:p>
          <w:p w14:paraId="1B8E48EA" w14:textId="77777777" w:rsidR="00282CE0" w:rsidRPr="00370005"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Vizitele optionale, ghizii locali si biletele de intrare la obiectivele turistice, inclusiv pentru excursiile optionale</w:t>
            </w:r>
          </w:p>
          <w:p w14:paraId="3C8FF088" w14:textId="77777777" w:rsidR="00282CE0" w:rsidRPr="00370005"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lang w:val="fr-FR"/>
              </w:rPr>
              <w:t>Locuri preferentiale autocar (primele 3 banchete) – supliment de 5% din tarif standard pentru loc in camera dubla</w:t>
            </w:r>
          </w:p>
          <w:p w14:paraId="4934A05E" w14:textId="77777777" w:rsidR="00282CE0"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 xml:space="preserve">Taxa de oras, in valoare totala de </w:t>
            </w:r>
            <w:r>
              <w:rPr>
                <w:rFonts w:asciiTheme="minorHAnsi" w:hAnsiTheme="minorHAnsi" w:cstheme="minorHAnsi"/>
                <w:sz w:val="18"/>
                <w:szCs w:val="18"/>
              </w:rPr>
              <w:t>10</w:t>
            </w:r>
            <w:r w:rsidRPr="00370005">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noiembrie</w:t>
            </w:r>
            <w:r w:rsidRPr="00370005">
              <w:rPr>
                <w:rFonts w:asciiTheme="minorHAnsi" w:hAnsiTheme="minorHAnsi" w:cstheme="minorHAnsi"/>
                <w:sz w:val="18"/>
                <w:szCs w:val="18"/>
              </w:rPr>
              <w:t xml:space="preserve"> 2024; suma exacta va fi comunicata turistilor de catre ghid, in prima zi a circuitului</w:t>
            </w:r>
            <w:r>
              <w:rPr>
                <w:rFonts w:asciiTheme="minorHAnsi" w:hAnsiTheme="minorHAnsi" w:cstheme="minorHAnsi"/>
                <w:sz w:val="18"/>
                <w:szCs w:val="18"/>
              </w:rPr>
              <w:t>)</w:t>
            </w:r>
          </w:p>
          <w:p w14:paraId="33FE2FC8" w14:textId="1C99894A" w:rsidR="00282CE0" w:rsidRPr="00282CE0"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282CE0">
              <w:rPr>
                <w:rFonts w:asciiTheme="minorHAnsi" w:hAnsiTheme="minorHAnsi" w:cstheme="minorHAnsi"/>
                <w:sz w:val="18"/>
                <w:szCs w:val="18"/>
              </w:rPr>
              <w:t>Bacsis/tips - echipaj (recomandat 1 €/zi/turist), inclusiv copiii peste 6 ani</w:t>
            </w:r>
          </w:p>
        </w:tc>
      </w:tr>
    </w:tbl>
    <w:p w14:paraId="687F954E" w14:textId="77777777" w:rsidR="00D93987" w:rsidRPr="004A1185" w:rsidRDefault="00D93987" w:rsidP="006314C0">
      <w:pPr>
        <w:rPr>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317B6A" w:rsidRPr="00306E9E" w14:paraId="1F4CC676"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BFC746" w14:textId="77777777" w:rsidR="00317B6A" w:rsidRPr="00306E9E" w:rsidRDefault="00317B6A" w:rsidP="003F3D20">
            <w:pPr>
              <w:spacing w:line="276" w:lineRule="auto"/>
              <w:jc w:val="center"/>
              <w:rPr>
                <w:rFonts w:ascii="Calibri" w:hAnsi="Calibri" w:cs="Calibri"/>
                <w:b/>
                <w:color w:val="FFFFFF"/>
                <w:sz w:val="18"/>
                <w:szCs w:val="18"/>
                <w:lang w:val="fr-FR"/>
              </w:rPr>
            </w:pPr>
            <w:bookmarkStart w:id="2" w:name="_Hlk150421473"/>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17B6A" w14:paraId="0751F692"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5F666446" w14:textId="2344E254" w:rsidR="00317B6A" w:rsidRDefault="00317B6A" w:rsidP="00317B6A">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8679BA">
              <w:rPr>
                <w:rFonts w:ascii="Calibri" w:hAnsi="Calibri" w:cs="Calibri"/>
                <w:sz w:val="18"/>
                <w:szCs w:val="18"/>
              </w:rPr>
              <w:t>20</w:t>
            </w:r>
            <w:r>
              <w:rPr>
                <w:rFonts w:ascii="Calibri" w:hAnsi="Calibri" w:cs="Calibri"/>
                <w:sz w:val="18"/>
                <w:szCs w:val="18"/>
              </w:rPr>
              <w:t xml:space="preserve"> euro/persoana (cu pahar de sampanie inclusa)</w:t>
            </w:r>
          </w:p>
          <w:p w14:paraId="7621AF3D" w14:textId="624F6918" w:rsidR="00317B6A" w:rsidRDefault="00317B6A" w:rsidP="00317B6A">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8679BA">
              <w:rPr>
                <w:rFonts w:ascii="Calibri" w:hAnsi="Calibri" w:cs="Calibri"/>
                <w:sz w:val="18"/>
                <w:szCs w:val="18"/>
              </w:rPr>
              <w:t>6</w:t>
            </w:r>
            <w:bookmarkStart w:id="3" w:name="_GoBack"/>
            <w:bookmarkEnd w:id="3"/>
            <w:r>
              <w:rPr>
                <w:rFonts w:ascii="Calibri" w:hAnsi="Calibri" w:cs="Calibri"/>
                <w:sz w:val="18"/>
                <w:szCs w:val="18"/>
              </w:rPr>
              <w:t>0 euro/persoana (cu cina buffet suedez)</w:t>
            </w:r>
          </w:p>
          <w:p w14:paraId="0B5C8DAD" w14:textId="5561D5E8" w:rsidR="002E2DE4" w:rsidRDefault="002E2DE4" w:rsidP="00317B6A">
            <w:pPr>
              <w:pStyle w:val="ListParagraph"/>
              <w:numPr>
                <w:ilvl w:val="0"/>
                <w:numId w:val="49"/>
              </w:numPr>
              <w:rPr>
                <w:rFonts w:ascii="Calibri" w:hAnsi="Calibri" w:cs="Calibri"/>
                <w:sz w:val="18"/>
                <w:szCs w:val="18"/>
              </w:rPr>
            </w:pPr>
            <w:r>
              <w:rPr>
                <w:rFonts w:ascii="Calibri" w:hAnsi="Calibri" w:cs="Calibri"/>
                <w:sz w:val="18"/>
                <w:szCs w:val="18"/>
              </w:rPr>
              <w:t>Croaziera pe Vltava la Praga 20 euro/persoana</w:t>
            </w:r>
          </w:p>
          <w:p w14:paraId="054CA0E3" w14:textId="30D0DC98" w:rsidR="00317B6A" w:rsidRPr="002E2DE4" w:rsidRDefault="002E2DE4" w:rsidP="0052060A">
            <w:pPr>
              <w:pStyle w:val="ListParagraph"/>
              <w:numPr>
                <w:ilvl w:val="0"/>
                <w:numId w:val="49"/>
              </w:numPr>
              <w:rPr>
                <w:rFonts w:ascii="Calibri" w:hAnsi="Calibri" w:cs="Calibri"/>
                <w:sz w:val="18"/>
                <w:szCs w:val="18"/>
              </w:rPr>
            </w:pPr>
            <w:r w:rsidRPr="00FF364A">
              <w:rPr>
                <w:rFonts w:asciiTheme="minorHAnsi" w:hAnsiTheme="minorHAnsi" w:cstheme="minorHAnsi"/>
                <w:sz w:val="18"/>
                <w:szCs w:val="18"/>
              </w:rPr>
              <w:t>Castelul Karlstejn si Karlovy Vary</w:t>
            </w:r>
            <w:r>
              <w:rPr>
                <w:rFonts w:asciiTheme="minorHAnsi" w:hAnsiTheme="minorHAnsi" w:cstheme="minorHAnsi"/>
                <w:sz w:val="18"/>
                <w:szCs w:val="18"/>
              </w:rPr>
              <w:t xml:space="preserve"> 45 </w:t>
            </w:r>
            <w:r>
              <w:rPr>
                <w:rFonts w:ascii="Calibri" w:hAnsi="Calibri" w:cs="Calibri"/>
                <w:sz w:val="18"/>
                <w:szCs w:val="18"/>
              </w:rPr>
              <w:t>euro/persoana</w:t>
            </w:r>
          </w:p>
          <w:p w14:paraId="67C4E354" w14:textId="7F830E95" w:rsidR="00317B6A" w:rsidRPr="002E2DE4" w:rsidRDefault="002E2DE4" w:rsidP="002E2DE4">
            <w:pPr>
              <w:pStyle w:val="ListParagraph"/>
              <w:numPr>
                <w:ilvl w:val="0"/>
                <w:numId w:val="49"/>
              </w:numPr>
              <w:rPr>
                <w:rFonts w:ascii="Calibri" w:hAnsi="Calibri" w:cs="Calibri"/>
                <w:sz w:val="18"/>
                <w:szCs w:val="18"/>
              </w:rPr>
            </w:pPr>
            <w:r w:rsidRPr="009F22E7">
              <w:rPr>
                <w:rFonts w:asciiTheme="minorHAnsi" w:hAnsiTheme="minorHAnsi" w:cstheme="minorHAnsi"/>
                <w:sz w:val="18"/>
                <w:szCs w:val="18"/>
              </w:rPr>
              <w:t>Pestera Punkva</w:t>
            </w:r>
            <w:r>
              <w:rPr>
                <w:rFonts w:asciiTheme="minorHAnsi" w:hAnsiTheme="minorHAnsi" w:cstheme="minorHAnsi"/>
                <w:sz w:val="18"/>
                <w:szCs w:val="18"/>
              </w:rPr>
              <w:t xml:space="preserve"> 15 </w:t>
            </w:r>
            <w:r>
              <w:rPr>
                <w:rFonts w:ascii="Calibri" w:hAnsi="Calibri" w:cs="Calibri"/>
                <w:sz w:val="18"/>
                <w:szCs w:val="18"/>
              </w:rPr>
              <w:t>euro/persoana</w:t>
            </w:r>
          </w:p>
        </w:tc>
      </w:tr>
    </w:tbl>
    <w:p w14:paraId="329441AF" w14:textId="77777777" w:rsidR="00317B6A" w:rsidRPr="008516EF" w:rsidRDefault="00317B6A" w:rsidP="00CF63A5">
      <w:pPr>
        <w:pStyle w:val="ListParagraph"/>
        <w:spacing w:before="4" w:after="4"/>
        <w:ind w:left="-567" w:right="227"/>
        <w:jc w:val="both"/>
        <w:rPr>
          <w:rFonts w:asciiTheme="minorHAnsi" w:hAnsiTheme="minorHAnsi" w:cstheme="minorHAnsi"/>
          <w:b/>
          <w:color w:val="0B87C3"/>
          <w:sz w:val="10"/>
          <w:szCs w:val="10"/>
          <w:u w:val="single"/>
          <w:lang w:val="it-IT" w:eastAsia="x-none"/>
        </w:rPr>
      </w:pPr>
    </w:p>
    <w:bookmarkEnd w:id="2"/>
    <w:p w14:paraId="73743BB0" w14:textId="77777777" w:rsidR="008516EF" w:rsidRDefault="008516EF" w:rsidP="008516EF">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D22D1E9" w14:textId="77777777" w:rsidR="008516EF" w:rsidRPr="0013229A" w:rsidRDefault="008516EF" w:rsidP="008516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BDBC4F7" w14:textId="77777777" w:rsidR="008516EF" w:rsidRPr="0013229A" w:rsidRDefault="008516EF" w:rsidP="008516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49201218" w14:textId="77777777" w:rsidR="008516EF" w:rsidRPr="0013229A" w:rsidRDefault="008516EF" w:rsidP="008516EF">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6E62FECE" w14:textId="77777777" w:rsidR="008516EF" w:rsidRPr="0013229A" w:rsidRDefault="008516EF" w:rsidP="008516EF">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6D607BD" w14:textId="77777777" w:rsidR="008516EF" w:rsidRPr="003A560F" w:rsidRDefault="008516EF" w:rsidP="008516EF">
      <w:pPr>
        <w:pStyle w:val="ListParagraph"/>
        <w:spacing w:before="4" w:after="4"/>
        <w:ind w:left="-567" w:right="227"/>
        <w:jc w:val="both"/>
        <w:rPr>
          <w:rFonts w:asciiTheme="minorHAnsi" w:hAnsiTheme="minorHAnsi" w:cstheme="minorHAnsi"/>
          <w:b/>
          <w:i/>
          <w:color w:val="444444"/>
          <w:sz w:val="10"/>
          <w:szCs w:val="10"/>
          <w:lang w:val="it-IT" w:eastAsia="en-GB"/>
        </w:rPr>
      </w:pPr>
    </w:p>
    <w:p w14:paraId="3BF3D4DF" w14:textId="77777777" w:rsidR="008516EF" w:rsidRPr="0013229A" w:rsidRDefault="008516EF" w:rsidP="008516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143A487B" w14:textId="77777777" w:rsidR="008516EF" w:rsidRPr="0013229A" w:rsidRDefault="008516EF" w:rsidP="008516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AFB4584" w14:textId="77777777" w:rsidR="008516EF" w:rsidRPr="0013229A" w:rsidRDefault="008516EF" w:rsidP="008516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4A6A096" w14:textId="77777777" w:rsidR="008516EF" w:rsidRPr="0013229A" w:rsidRDefault="008516EF" w:rsidP="008516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76B66D7" w14:textId="77777777" w:rsidR="008516EF" w:rsidRPr="0013229A" w:rsidRDefault="008516EF" w:rsidP="008516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6E5549D4" w14:textId="77777777" w:rsidR="008516EF" w:rsidRPr="0013229A" w:rsidRDefault="008516EF" w:rsidP="008516EF">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58FE304B" w14:textId="77777777" w:rsidR="008516EF" w:rsidRPr="0013229A" w:rsidRDefault="008516EF" w:rsidP="008516EF">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A8F84D7" w14:textId="77777777" w:rsidR="008516EF" w:rsidRPr="0013229A" w:rsidRDefault="008516EF" w:rsidP="008516EF">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5EE7EC8B" w14:textId="77777777" w:rsidR="008516EF" w:rsidRPr="0013229A" w:rsidRDefault="008516EF" w:rsidP="008516EF">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26A726E" w14:textId="77777777" w:rsidR="008516EF" w:rsidRPr="00770CCC" w:rsidRDefault="008516EF" w:rsidP="008516E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48B4A8F2" w14:textId="77777777" w:rsidR="008516EF" w:rsidRPr="0013229A" w:rsidRDefault="008516EF" w:rsidP="008516EF">
      <w:pPr>
        <w:spacing w:before="4" w:after="4"/>
        <w:ind w:left="-567" w:right="227"/>
        <w:jc w:val="both"/>
        <w:rPr>
          <w:rFonts w:asciiTheme="minorHAnsi" w:hAnsiTheme="minorHAnsi" w:cstheme="minorHAnsi"/>
          <w:b/>
          <w:sz w:val="10"/>
          <w:szCs w:val="10"/>
          <w:u w:val="single"/>
          <w:lang w:val="it-IT" w:eastAsia="x-none"/>
        </w:rPr>
      </w:pPr>
    </w:p>
    <w:p w14:paraId="55C23497"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6686C2F" w14:textId="77777777" w:rsidR="008516EF" w:rsidRPr="0013229A" w:rsidRDefault="008516EF" w:rsidP="008516E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F0B0D0F"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lastRenderedPageBreak/>
        <w:t>a) 25 €/persoana - taxa de serviciu, dupa primirea confirmarii serviciilor comandate (cu pana la 60 de zile inainte de plecare/intrare)</w:t>
      </w:r>
    </w:p>
    <w:p w14:paraId="2600C4F4"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06908994"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1FAAA6F"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386962F4" w14:textId="77777777" w:rsidR="008516EF" w:rsidRPr="0013229A" w:rsidRDefault="008516EF" w:rsidP="008516EF">
      <w:pPr>
        <w:spacing w:before="4" w:after="4"/>
        <w:ind w:left="-567" w:right="227"/>
        <w:jc w:val="both"/>
        <w:rPr>
          <w:rFonts w:asciiTheme="minorHAnsi" w:hAnsiTheme="minorHAnsi" w:cstheme="minorHAnsi"/>
          <w:b/>
          <w:sz w:val="10"/>
          <w:szCs w:val="10"/>
          <w:u w:val="single"/>
          <w:lang w:val="it-IT" w:eastAsia="x-none"/>
        </w:rPr>
      </w:pPr>
    </w:p>
    <w:p w14:paraId="3E06036E" w14:textId="27395964" w:rsidR="008516EF" w:rsidRPr="00A2640D" w:rsidRDefault="008516EF" w:rsidP="008516E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F714AD">
        <w:rPr>
          <w:rFonts w:asciiTheme="minorHAnsi" w:hAnsiTheme="minorHAnsi" w:cstheme="minorHAnsi"/>
          <w:bCs/>
          <w:sz w:val="18"/>
          <w:szCs w:val="18"/>
          <w:lang w:val="it-IT"/>
        </w:rPr>
        <w:t>4</w:t>
      </w:r>
      <w:r w:rsidRPr="00A2640D">
        <w:rPr>
          <w:rFonts w:asciiTheme="minorHAnsi" w:hAnsiTheme="minorHAnsi" w:cstheme="minorHAnsi"/>
          <w:bCs/>
          <w:sz w:val="18"/>
          <w:szCs w:val="18"/>
          <w:lang w:val="it-IT"/>
        </w:rPr>
        <w:t xml:space="preserve">9 euro/persoana. In cazul unui grup de 20 - 29 persoane, se poate achita un supliment de pana la </w:t>
      </w:r>
      <w:r w:rsidR="00F714AD">
        <w:rPr>
          <w:rFonts w:asciiTheme="minorHAnsi" w:hAnsiTheme="minorHAnsi" w:cstheme="minorHAnsi"/>
          <w:bCs/>
          <w:sz w:val="18"/>
          <w:szCs w:val="18"/>
          <w:lang w:val="it-IT"/>
        </w:rPr>
        <w:t>139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7BE762B" w14:textId="77777777" w:rsidR="008516EF" w:rsidRPr="00A2640D" w:rsidRDefault="008516EF" w:rsidP="008516E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0C815FB" w14:textId="77777777" w:rsidR="008516EF" w:rsidRDefault="008516EF" w:rsidP="008516EF">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0700072B" w14:textId="77777777" w:rsidR="008516EF" w:rsidRPr="004012FE" w:rsidRDefault="008516EF" w:rsidP="008516E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71FACF4" w14:textId="77777777" w:rsidR="008516EF" w:rsidRPr="00A1669F" w:rsidRDefault="008516EF" w:rsidP="008516E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F2B7EFA" w14:textId="0860EB78" w:rsidR="00A1669F" w:rsidRPr="00A1669F" w:rsidRDefault="00A1669F" w:rsidP="00A1669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53AC631" w14:textId="77777777" w:rsidR="008516EF" w:rsidRPr="009A380D" w:rsidRDefault="008516EF" w:rsidP="008516EF">
      <w:pPr>
        <w:suppressAutoHyphens/>
        <w:spacing w:before="4" w:after="4"/>
        <w:ind w:right="227"/>
        <w:jc w:val="both"/>
        <w:rPr>
          <w:rFonts w:asciiTheme="minorHAnsi" w:hAnsiTheme="minorHAnsi" w:cstheme="minorHAnsi"/>
          <w:bCs/>
          <w:color w:val="444444"/>
          <w:sz w:val="10"/>
          <w:szCs w:val="10"/>
        </w:rPr>
      </w:pPr>
    </w:p>
    <w:p w14:paraId="3AD1E618" w14:textId="77777777" w:rsidR="008516EF" w:rsidRDefault="008516EF" w:rsidP="008516EF">
      <w:pPr>
        <w:pStyle w:val="ListParagraph"/>
        <w:suppressAutoHyphens/>
        <w:spacing w:before="4" w:after="4"/>
        <w:ind w:left="-567" w:right="227"/>
        <w:jc w:val="both"/>
        <w:rPr>
          <w:rFonts w:asciiTheme="minorHAnsi" w:hAnsiTheme="minorHAnsi" w:cstheme="minorHAnsi"/>
          <w:b/>
          <w:color w:val="3696CC"/>
          <w:sz w:val="18"/>
          <w:szCs w:val="18"/>
        </w:rPr>
      </w:pPr>
      <w:bookmarkStart w:id="10" w:name="_Hlk121223256"/>
      <w:r w:rsidRPr="0036525D">
        <w:rPr>
          <w:rFonts w:asciiTheme="minorHAnsi" w:hAnsiTheme="minorHAnsi" w:cstheme="minorHAnsi"/>
          <w:b/>
          <w:color w:val="3696CC"/>
          <w:sz w:val="18"/>
          <w:szCs w:val="18"/>
        </w:rPr>
        <w:t xml:space="preserve">Conditii generale transport </w:t>
      </w:r>
    </w:p>
    <w:p w14:paraId="21750B93" w14:textId="77777777" w:rsidR="008516EF" w:rsidRPr="00B50B8D"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249CC9D"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043B5E15"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4950432"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13CEF7B0"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0600E8A4"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BE99CEA"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C35A5D4"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127BAB7" w14:textId="77777777" w:rsidR="008516EF" w:rsidRPr="0036525D" w:rsidRDefault="008516EF" w:rsidP="008516EF">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6A0C0C0" w14:textId="77777777" w:rsidR="008516EF" w:rsidRPr="0036525D" w:rsidRDefault="008516EF" w:rsidP="008516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700F64C2" w14:textId="77777777" w:rsidR="008516EF" w:rsidRDefault="008516EF" w:rsidP="008516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9994C9B"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91C9FF7"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A318F69"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A579053"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C48B08C"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BA9B005"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7D27C65"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0FAFA97" w14:textId="77777777" w:rsidR="008516EF" w:rsidRPr="0036525D" w:rsidRDefault="008516EF" w:rsidP="008516EF">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7CC8F78C" w14:textId="77777777" w:rsidR="00A1669F" w:rsidRDefault="00A1669F" w:rsidP="008516EF">
      <w:pPr>
        <w:tabs>
          <w:tab w:val="left" w:pos="-180"/>
        </w:tabs>
        <w:spacing w:before="4" w:after="4"/>
        <w:ind w:left="-567" w:right="227"/>
        <w:jc w:val="both"/>
        <w:rPr>
          <w:rFonts w:asciiTheme="minorHAnsi" w:hAnsiTheme="minorHAnsi" w:cstheme="minorHAnsi"/>
          <w:b/>
          <w:color w:val="3696CC"/>
          <w:sz w:val="18"/>
          <w:szCs w:val="18"/>
        </w:rPr>
      </w:pPr>
    </w:p>
    <w:p w14:paraId="676C7321" w14:textId="09362227" w:rsidR="008516EF" w:rsidRPr="0036525D" w:rsidRDefault="008516EF" w:rsidP="008516E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lastRenderedPageBreak/>
        <w:t>Conditii specifice</w:t>
      </w:r>
    </w:p>
    <w:p w14:paraId="4689B7FE" w14:textId="77777777" w:rsidR="008516EF" w:rsidRDefault="008516EF" w:rsidP="008516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2C64608B"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21D88319"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A2A1E51"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0CD9C0CD"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8C634DE"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6E6EB90" w14:textId="77777777" w:rsidR="008516EF" w:rsidRDefault="008516EF" w:rsidP="008516EF">
      <w:pPr>
        <w:tabs>
          <w:tab w:val="left" w:pos="-180"/>
        </w:tabs>
        <w:spacing w:before="4" w:after="4"/>
        <w:ind w:right="227"/>
        <w:jc w:val="both"/>
        <w:rPr>
          <w:rFonts w:asciiTheme="minorHAnsi" w:hAnsiTheme="minorHAnsi" w:cstheme="minorHAnsi"/>
          <w:b/>
          <w:color w:val="444444"/>
          <w:sz w:val="10"/>
          <w:szCs w:val="10"/>
        </w:rPr>
      </w:pPr>
    </w:p>
    <w:p w14:paraId="63E7AEA7" w14:textId="77777777" w:rsidR="008516EF" w:rsidRDefault="008516EF" w:rsidP="008516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A24377A"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A7111FE"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ECC32D7"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AC7155B"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528B2730"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3F6B4231" w14:textId="77777777" w:rsidR="008516EF" w:rsidRPr="0057581C" w:rsidRDefault="008516EF" w:rsidP="008516EF">
      <w:pPr>
        <w:spacing w:before="4" w:after="4"/>
        <w:jc w:val="both"/>
        <w:rPr>
          <w:rFonts w:asciiTheme="minorHAnsi" w:hAnsiTheme="minorHAnsi" w:cstheme="minorHAnsi"/>
          <w:b/>
          <w:color w:val="444444"/>
          <w:sz w:val="8"/>
          <w:szCs w:val="8"/>
        </w:rPr>
      </w:pPr>
    </w:p>
    <w:p w14:paraId="10D71EE8" w14:textId="77777777" w:rsidR="008516EF" w:rsidRPr="009F36BE" w:rsidRDefault="008516EF" w:rsidP="008516E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8516EF" w:rsidRPr="0036525D" w14:paraId="322B5DBD"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7C95A3D" w14:textId="77777777" w:rsidR="008516EF" w:rsidRPr="0036525D" w:rsidRDefault="008516EF" w:rsidP="003F3D20">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2979339" w14:textId="77777777" w:rsidR="008516EF" w:rsidRPr="0036525D" w:rsidRDefault="008516EF"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3BF7F355" w14:textId="77777777" w:rsidR="008516EF" w:rsidRPr="0036525D" w:rsidRDefault="008516EF"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323EE6DC" w14:textId="77777777" w:rsidR="008516EF" w:rsidRPr="0036525D" w:rsidRDefault="008516EF"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8516EF" w:rsidRPr="009F36BE" w14:paraId="2097C20F"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4B7F101"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5FA588EE"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6C82FCEF"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782E3AEE"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8516EF" w:rsidRPr="009F36BE" w14:paraId="41521F05"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8FC8E31"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0BE7D85A"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5863B369"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3E69E43"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8516EF" w:rsidRPr="009F36BE" w14:paraId="7831ED1D"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67CE2E1"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0187FF9"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46F229B4"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5336CBB6"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8516EF" w:rsidRPr="009F36BE" w14:paraId="7994FF57"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E62763C"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125EA9A7"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49F1494"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75E55258"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641492BB" w14:textId="77777777" w:rsidR="008516EF" w:rsidRPr="0036525D" w:rsidRDefault="008516EF" w:rsidP="008516EF">
      <w:pPr>
        <w:spacing w:before="4" w:after="4"/>
        <w:jc w:val="both"/>
        <w:rPr>
          <w:rFonts w:asciiTheme="minorHAnsi" w:hAnsiTheme="minorHAnsi" w:cstheme="minorHAnsi"/>
          <w:b/>
          <w:color w:val="444444"/>
          <w:sz w:val="10"/>
          <w:szCs w:val="10"/>
        </w:rPr>
      </w:pPr>
      <w:bookmarkStart w:id="12" w:name="_MailOriginal"/>
      <w:bookmarkStart w:id="13" w:name="_Hlk87430135"/>
      <w:bookmarkEnd w:id="11"/>
    </w:p>
    <w:p w14:paraId="044DFFF5" w14:textId="77777777" w:rsidR="008516EF" w:rsidRPr="009F36BE" w:rsidRDefault="008516EF" w:rsidP="008516E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8516EF" w:rsidRPr="0036525D" w14:paraId="010FD179" w14:textId="77777777" w:rsidTr="003F3D2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60FC52" w14:textId="77777777" w:rsidR="008516EF" w:rsidRPr="00F224C0" w:rsidRDefault="008516EF" w:rsidP="003F3D20">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BCB6FA" w14:textId="77777777" w:rsidR="008516EF" w:rsidRPr="00F224C0" w:rsidRDefault="008516EF"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0C4387D"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52B7D891" w14:textId="77777777" w:rsidR="008516EF" w:rsidRPr="00F224C0" w:rsidRDefault="008516EF"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1FC259D"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13BEA4C"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29865F7" w14:textId="77777777" w:rsidR="008516EF" w:rsidRPr="00F224C0" w:rsidRDefault="008516EF"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B8C6E0D"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566C0D6"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200C2F6" w14:textId="77777777" w:rsidR="008516EF" w:rsidRPr="00F224C0" w:rsidRDefault="008516EF"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62441C73" w14:textId="77777777" w:rsidR="008516EF" w:rsidRPr="00F224C0" w:rsidRDefault="008516EF"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A0453BF"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30DBCC6" w14:textId="77777777" w:rsidR="008516EF" w:rsidRPr="00D05EC3" w:rsidRDefault="008516EF"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EC094A" w:rsidRPr="0036525D" w14:paraId="13F9A282"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E3C4C1" w14:textId="651ECE1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7B0009FC" w14:textId="3C12E526"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4B8C071A" w14:textId="291D669E"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F94257" w14:textId="769D7B4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672F1E6" w14:textId="3DCC74B0"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12B6ECC8" w14:textId="4C53A0C0"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0EA68189" w14:textId="34149977"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4C4262F" w14:textId="4175ED8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EC094A" w:rsidRPr="0036525D" w14:paraId="01180507"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DC0900" w14:textId="4892EE7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1652328C" w14:textId="36FB121B"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6A69EDC3" w14:textId="686CDC91"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D347EC" w14:textId="1E557706"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07B3320" w14:textId="2A96369B"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1653F59" w14:textId="6E427806"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443C0250" w14:textId="283A53A2"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D318DC1" w14:textId="0B81CDF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EC094A" w:rsidRPr="0036525D" w14:paraId="50AD098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857DD7" w14:textId="340048D3"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49395F99" w14:textId="523918D2"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3915424B" w14:textId="2C144377"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9D00F9" w14:textId="0CC06991"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53B4678" w14:textId="7A4C532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A03EFCA" w14:textId="77777777"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1A5454E" w14:textId="2412DDC5"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C60A538" w14:textId="61F8E47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42AF0DB1" w14:textId="5D5B6980"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EC094A" w:rsidRPr="0036525D" w14:paraId="2A86D85F"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95466A7" w14:textId="57681214"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5F2D4E1" w14:textId="2EF769BF"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5FDDAF20" w14:textId="014D43F6"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945456" w14:textId="64C33A3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13744ECC" w14:textId="382DF06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6FFF9CA2" w14:textId="5D9A5863"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3C28D95B" w14:textId="2BE21E6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06273E1F" w14:textId="7856F03E"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EC094A" w:rsidRPr="0036525D" w14:paraId="531D6A8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277554" w14:textId="7C9064A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0ECCCF91" w14:textId="2C8E7F01"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62439C0E" w14:textId="4B644B3B"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C6AFA2" w14:textId="5A571661"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1F4CBEEF" w14:textId="2A30387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5E458B92" w14:textId="0B08C2A7"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2D085B73" w14:textId="72C1E6FD"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4A90479" w14:textId="6241715B"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EC094A" w:rsidRPr="0036525D" w14:paraId="40FA1E7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8D7FD6" w14:textId="28949C41"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116DFBB4" w14:textId="3F2B2947"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435DDC64" w14:textId="7BA8DAED"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2DCC46B" w14:textId="15AD3B8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6A67F969" w14:textId="519CFA2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31D8285C" w14:textId="3B6B74F8"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4C911B87" w14:textId="70992FF3"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5D9D62B" w14:textId="62F2C76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EC094A" w:rsidRPr="0036525D" w14:paraId="7C03AD6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6EA167" w14:textId="21267A0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D32C9C7" w14:textId="0D0B5F7A"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5073BD92" w14:textId="12438F58"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33C61A2" w14:textId="37539CDE"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3E7A444A" w14:textId="5FBBEAE3"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739AACD0" w14:textId="6CDB7C72"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FE4A7EB" w14:textId="6F7005D7"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20A9BB1" w14:textId="1CAC2232"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EC094A" w:rsidRPr="0036525D" w14:paraId="63C4873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20ACBA" w14:textId="68A2B17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648F20BA" w14:textId="06F58335"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61E77282" w14:textId="79559143"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20D77F" w14:textId="7EBC2FB5"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1F7D6B1" w14:textId="6BDEB4B0"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6BF3F693" w14:textId="35013D0F"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0947610A" w14:textId="3701516E"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26264DF" w14:textId="637E4FB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EC094A" w:rsidRPr="0036525D" w14:paraId="73F7B366"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853343" w14:textId="54F39D45"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620C4DBB" w14:textId="1832A531"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0D0EE836" w14:textId="6D281856"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EF1AF7" w14:textId="006D418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2EA23CF" w14:textId="71C42CD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B6CB13D" w14:textId="5A73396F"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3D8405D" w14:textId="724AC397"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A29E309" w14:textId="2AFB5B5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EC094A" w:rsidRPr="0036525D" w14:paraId="7A2C626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AA35D0" w14:textId="19861F4E"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1CDF134E" w14:textId="453B4515"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34F4474B" w14:textId="69FA697A"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A5FD0D1" w14:textId="03BD3CF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8DAA579" w14:textId="4F4F50C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270AF65A" w14:textId="5BF2E87C"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6A999F54" w14:textId="3EF0D402"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282420B" w14:textId="4578763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EC094A" w:rsidRPr="0036525D" w14:paraId="2C2C787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3C720E5" w14:textId="37CD3C10"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5945BC32" w14:textId="4DCFE7F3"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63519D2F" w14:textId="3C0435FE"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07F7CE" w14:textId="4F0E7C7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45BA6A9C" w14:textId="5C510CF4"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191919AA" w14:textId="77777777" w:rsidR="00EC094A" w:rsidRDefault="00EC094A" w:rsidP="00EC094A">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4C6B0BEF" w14:textId="72FA60F4" w:rsidR="00EC094A" w:rsidRPr="009F36BE" w:rsidRDefault="00EC094A" w:rsidP="00EC094A">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41B5BD72" w14:textId="12C2712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74318E49" w14:textId="526372F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EC094A" w:rsidRPr="0036525D" w14:paraId="30C82F68"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171187" w14:textId="147BFF6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2D0831C6" w14:textId="34F51545"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2E6A4894" w14:textId="1206D5D6"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6F32D4" w14:textId="4111D787"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AFDB96B" w14:textId="0B1B8073"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02BF25E0" w14:textId="6CD85EA9"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7A1CBA58" w14:textId="7D8CF59E"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3B25B61C" w14:textId="5A196B73"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EC094A" w:rsidRPr="0036525D" w14:paraId="7BD66782"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ACF7D74" w14:textId="465D1DF4"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733C5CE1" w14:textId="77777777"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CD7F442" w14:textId="6DC408AA"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63C262B6" w14:textId="0D1101D8"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51DF0C" w14:textId="3B6C1D3B"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66E69DA8" w14:textId="46E93CD5"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383B2F1E" w14:textId="448F65A9"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18B59C1" w14:textId="2D84CF9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69FF225E" w14:textId="7A3429C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EC094A" w:rsidRPr="0036525D" w14:paraId="0DAB20A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4DCDA0" w14:textId="1013F787"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22D66671" w14:textId="0255E3C1"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1624C582" w14:textId="4412F750"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B9D882" w14:textId="5D273462"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3B3A341" w14:textId="6FF5E7C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5D8ADF03" w14:textId="41389526"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339A4D3C" w14:textId="5A228E65"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4191B3CA" w14:textId="55E79A5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EC094A" w:rsidRPr="0036525D" w14:paraId="1A6CCBB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173F2" w14:textId="41B8CC63"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D9A08B8" w14:textId="4A984A26"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094D53CA" w14:textId="68649CDA" w:rsidR="00EC094A" w:rsidRPr="009F36BE" w:rsidRDefault="00EC094A" w:rsidP="00EC094A">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9410CC" w14:textId="619F13FD"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9554697" w14:textId="77777777" w:rsidR="00EC094A" w:rsidRPr="009F36BE" w:rsidRDefault="00EC094A" w:rsidP="00EC094A">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4781D8A9" w14:textId="77777777" w:rsidR="00EC094A" w:rsidRPr="009F36BE" w:rsidRDefault="00EC094A" w:rsidP="00EC094A">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5B61A203" w14:textId="77777777" w:rsidR="00EC094A" w:rsidRPr="009F36BE" w:rsidRDefault="00EC094A" w:rsidP="00EC094A">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4B912608" w14:textId="77777777" w:rsidR="00EC094A" w:rsidRPr="009F36BE" w:rsidRDefault="00EC094A" w:rsidP="00EC094A">
            <w:pPr>
              <w:spacing w:before="4" w:after="4"/>
              <w:jc w:val="center"/>
              <w:rPr>
                <w:rFonts w:asciiTheme="minorHAnsi" w:hAnsiTheme="minorHAnsi" w:cstheme="minorHAnsi"/>
                <w:b/>
                <w:sz w:val="16"/>
                <w:szCs w:val="16"/>
                <w:lang w:val="fr-FR"/>
              </w:rPr>
            </w:pPr>
          </w:p>
        </w:tc>
      </w:tr>
    </w:tbl>
    <w:bookmarkEnd w:id="16"/>
    <w:p w14:paraId="5ACEDD0D" w14:textId="77777777" w:rsidR="008516EF" w:rsidRDefault="008516EF" w:rsidP="008516E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4D032BD1" w14:textId="77777777" w:rsidR="008516EF" w:rsidRPr="0057581C" w:rsidRDefault="008516EF" w:rsidP="008516EF">
      <w:pPr>
        <w:spacing w:before="4" w:after="4"/>
        <w:jc w:val="both"/>
        <w:rPr>
          <w:rFonts w:asciiTheme="minorHAnsi" w:hAnsiTheme="minorHAnsi" w:cstheme="minorHAnsi"/>
          <w:b/>
          <w:bCs/>
          <w:color w:val="0B87C7"/>
          <w:sz w:val="10"/>
          <w:szCs w:val="10"/>
        </w:rPr>
      </w:pPr>
    </w:p>
    <w:p w14:paraId="0DB4C094" w14:textId="77777777" w:rsidR="008516EF" w:rsidRDefault="008516EF" w:rsidP="008516E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lastRenderedPageBreak/>
        <w:t>Observatii / Conditii de calatorie:</w:t>
      </w:r>
    </w:p>
    <w:p w14:paraId="6A4CA476"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94E33A3"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81FB5DA" w14:textId="77777777" w:rsidR="008516EF" w:rsidRPr="0057581C" w:rsidRDefault="008516EF" w:rsidP="008516EF">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23904A88"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7188112E"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C080062"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A036E05"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0A0750E"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6B77F9E"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8A78898"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E3011E6"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752B86DC"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1E18BC0"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4BB18E4"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78B6E25A"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B169CBF"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D87FD37"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7509F8CD"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1A9AB7CD"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3C89F988"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436A9E1"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01FDD8E"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18348A2"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4864399"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DDC08C3"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0543EE5C" w14:textId="412FFA97" w:rsidR="00D93987" w:rsidRPr="009B5241" w:rsidRDefault="008516EF" w:rsidP="009B5241">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sectPr w:rsidR="00D93987" w:rsidRPr="009B5241"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2DF12" w14:textId="77777777" w:rsidR="000D1182" w:rsidRDefault="000D1182" w:rsidP="00BD5731">
      <w:r>
        <w:separator/>
      </w:r>
    </w:p>
  </w:endnote>
  <w:endnote w:type="continuationSeparator" w:id="0">
    <w:p w14:paraId="11986BF9" w14:textId="77777777" w:rsidR="000D1182" w:rsidRDefault="000D1182"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EF55D" w14:textId="77777777" w:rsidR="000D1182" w:rsidRDefault="000D1182" w:rsidP="00BD5731">
      <w:r>
        <w:separator/>
      </w:r>
    </w:p>
  </w:footnote>
  <w:footnote w:type="continuationSeparator" w:id="0">
    <w:p w14:paraId="0DDAE227" w14:textId="77777777" w:rsidR="000D1182" w:rsidRDefault="000D1182"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B00AD27"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9"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2" w15:restartNumberingAfterBreak="0">
    <w:nsid w:val="5B1F7D10"/>
    <w:multiLevelType w:val="hybridMultilevel"/>
    <w:tmpl w:val="4CCA6AFC"/>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21258"/>
    <w:multiLevelType w:val="hybridMultilevel"/>
    <w:tmpl w:val="CAE6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0"/>
  </w:num>
  <w:num w:numId="4">
    <w:abstractNumId w:val="45"/>
  </w:num>
  <w:num w:numId="5">
    <w:abstractNumId w:val="21"/>
  </w:num>
  <w:num w:numId="6">
    <w:abstractNumId w:val="10"/>
  </w:num>
  <w:num w:numId="7">
    <w:abstractNumId w:val="34"/>
  </w:num>
  <w:num w:numId="8">
    <w:abstractNumId w:val="5"/>
  </w:num>
  <w:num w:numId="9">
    <w:abstractNumId w:val="12"/>
  </w:num>
  <w:num w:numId="10">
    <w:abstractNumId w:val="28"/>
  </w:num>
  <w:num w:numId="11">
    <w:abstractNumId w:val="42"/>
  </w:num>
  <w:num w:numId="12">
    <w:abstractNumId w:val="23"/>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num>
  <w:num w:numId="16">
    <w:abstractNumId w:val="14"/>
    <w:lvlOverride w:ilvl="0">
      <w:startOverride w:val="1"/>
    </w:lvlOverride>
  </w:num>
  <w:num w:numId="17">
    <w:abstractNumId w:val="46"/>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1"/>
  </w:num>
  <w:num w:numId="23">
    <w:abstractNumId w:val="11"/>
  </w:num>
  <w:num w:numId="24">
    <w:abstractNumId w:val="38"/>
  </w:num>
  <w:num w:numId="25">
    <w:abstractNumId w:val="17"/>
  </w:num>
  <w:num w:numId="26">
    <w:abstractNumId w:val="37"/>
  </w:num>
  <w:num w:numId="27">
    <w:abstractNumId w:val="0"/>
  </w:num>
  <w:num w:numId="28">
    <w:abstractNumId w:val="33"/>
  </w:num>
  <w:num w:numId="29">
    <w:abstractNumId w:val="2"/>
  </w:num>
  <w:num w:numId="30">
    <w:abstractNumId w:val="35"/>
  </w:num>
  <w:num w:numId="31">
    <w:abstractNumId w:val="13"/>
  </w:num>
  <w:num w:numId="32">
    <w:abstractNumId w:val="25"/>
  </w:num>
  <w:num w:numId="33">
    <w:abstractNumId w:val="43"/>
  </w:num>
  <w:num w:numId="34">
    <w:abstractNumId w:val="8"/>
  </w:num>
  <w:num w:numId="35">
    <w:abstractNumId w:val="7"/>
  </w:num>
  <w:num w:numId="36">
    <w:abstractNumId w:val="30"/>
  </w:num>
  <w:num w:numId="37">
    <w:abstractNumId w:val="18"/>
  </w:num>
  <w:num w:numId="38">
    <w:abstractNumId w:val="36"/>
  </w:num>
  <w:num w:numId="39">
    <w:abstractNumId w:val="15"/>
  </w:num>
  <w:num w:numId="40">
    <w:abstractNumId w:val="41"/>
  </w:num>
  <w:num w:numId="41">
    <w:abstractNumId w:val="29"/>
  </w:num>
  <w:num w:numId="42">
    <w:abstractNumId w:val="19"/>
  </w:num>
  <w:num w:numId="43">
    <w:abstractNumId w:val="6"/>
  </w:num>
  <w:num w:numId="44">
    <w:abstractNumId w:val="24"/>
  </w:num>
  <w:num w:numId="45">
    <w:abstractNumId w:val="22"/>
  </w:num>
  <w:num w:numId="46">
    <w:abstractNumId w:val="32"/>
  </w:num>
  <w:num w:numId="47">
    <w:abstractNumId w:val="39"/>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0FE8"/>
    <w:rsid w:val="0002117B"/>
    <w:rsid w:val="00021A5D"/>
    <w:rsid w:val="00031547"/>
    <w:rsid w:val="000323AD"/>
    <w:rsid w:val="000401E3"/>
    <w:rsid w:val="000413F1"/>
    <w:rsid w:val="00042FFE"/>
    <w:rsid w:val="000467D2"/>
    <w:rsid w:val="00052D53"/>
    <w:rsid w:val="0006585A"/>
    <w:rsid w:val="00066342"/>
    <w:rsid w:val="000832EF"/>
    <w:rsid w:val="000853AA"/>
    <w:rsid w:val="00085C1B"/>
    <w:rsid w:val="000A2C3F"/>
    <w:rsid w:val="000B5DB0"/>
    <w:rsid w:val="000B792F"/>
    <w:rsid w:val="000D1182"/>
    <w:rsid w:val="000D3ECD"/>
    <w:rsid w:val="000D4440"/>
    <w:rsid w:val="000E1DFD"/>
    <w:rsid w:val="000F4EC5"/>
    <w:rsid w:val="000F7539"/>
    <w:rsid w:val="00101B76"/>
    <w:rsid w:val="001073F2"/>
    <w:rsid w:val="00110228"/>
    <w:rsid w:val="00113360"/>
    <w:rsid w:val="00114799"/>
    <w:rsid w:val="00123229"/>
    <w:rsid w:val="00123287"/>
    <w:rsid w:val="00134E72"/>
    <w:rsid w:val="00145F11"/>
    <w:rsid w:val="00151380"/>
    <w:rsid w:val="00155CDF"/>
    <w:rsid w:val="00155D44"/>
    <w:rsid w:val="00157158"/>
    <w:rsid w:val="0016427B"/>
    <w:rsid w:val="00166240"/>
    <w:rsid w:val="00175FA7"/>
    <w:rsid w:val="001827B3"/>
    <w:rsid w:val="0018783B"/>
    <w:rsid w:val="001A5EF6"/>
    <w:rsid w:val="001B0306"/>
    <w:rsid w:val="001B51EB"/>
    <w:rsid w:val="001C0654"/>
    <w:rsid w:val="001C1177"/>
    <w:rsid w:val="001D28EA"/>
    <w:rsid w:val="001D4032"/>
    <w:rsid w:val="001D54DC"/>
    <w:rsid w:val="001E35C1"/>
    <w:rsid w:val="001E7347"/>
    <w:rsid w:val="001F0F99"/>
    <w:rsid w:val="002226AC"/>
    <w:rsid w:val="00224403"/>
    <w:rsid w:val="00234C87"/>
    <w:rsid w:val="002550DC"/>
    <w:rsid w:val="00257BEB"/>
    <w:rsid w:val="00264525"/>
    <w:rsid w:val="002700AF"/>
    <w:rsid w:val="00282CE0"/>
    <w:rsid w:val="00290A80"/>
    <w:rsid w:val="0029361C"/>
    <w:rsid w:val="00294AAF"/>
    <w:rsid w:val="002B2556"/>
    <w:rsid w:val="002B2D48"/>
    <w:rsid w:val="002B3EF7"/>
    <w:rsid w:val="002B585F"/>
    <w:rsid w:val="002C5665"/>
    <w:rsid w:val="002D35B7"/>
    <w:rsid w:val="002D5BBE"/>
    <w:rsid w:val="002E10F5"/>
    <w:rsid w:val="002E2DE4"/>
    <w:rsid w:val="002E3E23"/>
    <w:rsid w:val="002E7CD9"/>
    <w:rsid w:val="002F1B68"/>
    <w:rsid w:val="002F51D0"/>
    <w:rsid w:val="002F7129"/>
    <w:rsid w:val="002F79AE"/>
    <w:rsid w:val="00311976"/>
    <w:rsid w:val="003125ED"/>
    <w:rsid w:val="0031707C"/>
    <w:rsid w:val="00317B6A"/>
    <w:rsid w:val="00323388"/>
    <w:rsid w:val="003304FD"/>
    <w:rsid w:val="00334029"/>
    <w:rsid w:val="00334874"/>
    <w:rsid w:val="00334FBD"/>
    <w:rsid w:val="00337B97"/>
    <w:rsid w:val="00345918"/>
    <w:rsid w:val="00350E0A"/>
    <w:rsid w:val="003556BE"/>
    <w:rsid w:val="00360E8B"/>
    <w:rsid w:val="003647D9"/>
    <w:rsid w:val="00375C9A"/>
    <w:rsid w:val="003A1429"/>
    <w:rsid w:val="003A4103"/>
    <w:rsid w:val="003B0044"/>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0EF6"/>
    <w:rsid w:val="00454CC2"/>
    <w:rsid w:val="00455A5B"/>
    <w:rsid w:val="004578A6"/>
    <w:rsid w:val="004629E8"/>
    <w:rsid w:val="004739BB"/>
    <w:rsid w:val="00475464"/>
    <w:rsid w:val="004A1185"/>
    <w:rsid w:val="004A35DC"/>
    <w:rsid w:val="004B19BD"/>
    <w:rsid w:val="004B53FB"/>
    <w:rsid w:val="004C2B8A"/>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8293D"/>
    <w:rsid w:val="005912B5"/>
    <w:rsid w:val="005954D0"/>
    <w:rsid w:val="005A02A8"/>
    <w:rsid w:val="005A095D"/>
    <w:rsid w:val="005A7617"/>
    <w:rsid w:val="005A7B80"/>
    <w:rsid w:val="005B38AB"/>
    <w:rsid w:val="005B6253"/>
    <w:rsid w:val="005C770D"/>
    <w:rsid w:val="005E1717"/>
    <w:rsid w:val="005E359C"/>
    <w:rsid w:val="005E5C28"/>
    <w:rsid w:val="005E6146"/>
    <w:rsid w:val="005F0565"/>
    <w:rsid w:val="005F102E"/>
    <w:rsid w:val="005F17C0"/>
    <w:rsid w:val="005F208D"/>
    <w:rsid w:val="005F7925"/>
    <w:rsid w:val="0061227C"/>
    <w:rsid w:val="00615750"/>
    <w:rsid w:val="00616ADA"/>
    <w:rsid w:val="00626555"/>
    <w:rsid w:val="006314C0"/>
    <w:rsid w:val="00643D54"/>
    <w:rsid w:val="00657171"/>
    <w:rsid w:val="006577F9"/>
    <w:rsid w:val="006618B6"/>
    <w:rsid w:val="00664931"/>
    <w:rsid w:val="00665F16"/>
    <w:rsid w:val="00667AB8"/>
    <w:rsid w:val="00670688"/>
    <w:rsid w:val="00680A71"/>
    <w:rsid w:val="00686EB8"/>
    <w:rsid w:val="00690976"/>
    <w:rsid w:val="00692DE9"/>
    <w:rsid w:val="006A771E"/>
    <w:rsid w:val="006B05C4"/>
    <w:rsid w:val="006C135F"/>
    <w:rsid w:val="006C6598"/>
    <w:rsid w:val="006C7653"/>
    <w:rsid w:val="006D6112"/>
    <w:rsid w:val="006E1976"/>
    <w:rsid w:val="006F21CF"/>
    <w:rsid w:val="006F25E1"/>
    <w:rsid w:val="006F7601"/>
    <w:rsid w:val="00701213"/>
    <w:rsid w:val="00746CC6"/>
    <w:rsid w:val="00746F14"/>
    <w:rsid w:val="00750F8F"/>
    <w:rsid w:val="00757CDC"/>
    <w:rsid w:val="00762878"/>
    <w:rsid w:val="00766EC0"/>
    <w:rsid w:val="007705DC"/>
    <w:rsid w:val="0077772B"/>
    <w:rsid w:val="00783935"/>
    <w:rsid w:val="00783A00"/>
    <w:rsid w:val="00784BEC"/>
    <w:rsid w:val="00787C3B"/>
    <w:rsid w:val="00790EEC"/>
    <w:rsid w:val="007A5B6E"/>
    <w:rsid w:val="007A7E83"/>
    <w:rsid w:val="007C2896"/>
    <w:rsid w:val="007C3FE9"/>
    <w:rsid w:val="007C59F2"/>
    <w:rsid w:val="007E1D15"/>
    <w:rsid w:val="007E3988"/>
    <w:rsid w:val="007E3A25"/>
    <w:rsid w:val="007E4092"/>
    <w:rsid w:val="007E4926"/>
    <w:rsid w:val="007E498F"/>
    <w:rsid w:val="007F1289"/>
    <w:rsid w:val="007F224C"/>
    <w:rsid w:val="007F2E99"/>
    <w:rsid w:val="00802924"/>
    <w:rsid w:val="00804546"/>
    <w:rsid w:val="00806BD9"/>
    <w:rsid w:val="00813650"/>
    <w:rsid w:val="00815F6F"/>
    <w:rsid w:val="00817477"/>
    <w:rsid w:val="00820C4D"/>
    <w:rsid w:val="0082456D"/>
    <w:rsid w:val="00831C97"/>
    <w:rsid w:val="0083272C"/>
    <w:rsid w:val="00833440"/>
    <w:rsid w:val="00844EAE"/>
    <w:rsid w:val="008512F6"/>
    <w:rsid w:val="008516EF"/>
    <w:rsid w:val="00853A72"/>
    <w:rsid w:val="0085642D"/>
    <w:rsid w:val="00865B29"/>
    <w:rsid w:val="008679BA"/>
    <w:rsid w:val="00873694"/>
    <w:rsid w:val="00881A83"/>
    <w:rsid w:val="0088318C"/>
    <w:rsid w:val="00883895"/>
    <w:rsid w:val="008919B1"/>
    <w:rsid w:val="00893E25"/>
    <w:rsid w:val="00896328"/>
    <w:rsid w:val="008979BB"/>
    <w:rsid w:val="008A377C"/>
    <w:rsid w:val="008A747D"/>
    <w:rsid w:val="008B4321"/>
    <w:rsid w:val="008B5994"/>
    <w:rsid w:val="008C2464"/>
    <w:rsid w:val="008C6E6E"/>
    <w:rsid w:val="008D1D39"/>
    <w:rsid w:val="008D579A"/>
    <w:rsid w:val="008E079C"/>
    <w:rsid w:val="008F368A"/>
    <w:rsid w:val="00916042"/>
    <w:rsid w:val="00921A6C"/>
    <w:rsid w:val="00940115"/>
    <w:rsid w:val="00947E3F"/>
    <w:rsid w:val="0095388E"/>
    <w:rsid w:val="0096278A"/>
    <w:rsid w:val="0096371E"/>
    <w:rsid w:val="0096567E"/>
    <w:rsid w:val="0097488B"/>
    <w:rsid w:val="00976367"/>
    <w:rsid w:val="00980735"/>
    <w:rsid w:val="009815D6"/>
    <w:rsid w:val="009845C4"/>
    <w:rsid w:val="00986205"/>
    <w:rsid w:val="00987F4A"/>
    <w:rsid w:val="009A59AA"/>
    <w:rsid w:val="009B5241"/>
    <w:rsid w:val="009B60BD"/>
    <w:rsid w:val="009C18E3"/>
    <w:rsid w:val="009D2031"/>
    <w:rsid w:val="009D2F0B"/>
    <w:rsid w:val="009D7721"/>
    <w:rsid w:val="009F22E7"/>
    <w:rsid w:val="009F5C83"/>
    <w:rsid w:val="00A069BB"/>
    <w:rsid w:val="00A06FCA"/>
    <w:rsid w:val="00A13423"/>
    <w:rsid w:val="00A1669F"/>
    <w:rsid w:val="00A21A59"/>
    <w:rsid w:val="00A36972"/>
    <w:rsid w:val="00A3729A"/>
    <w:rsid w:val="00A40AE1"/>
    <w:rsid w:val="00A47BDE"/>
    <w:rsid w:val="00A52112"/>
    <w:rsid w:val="00A52C9D"/>
    <w:rsid w:val="00A62FC6"/>
    <w:rsid w:val="00A6504C"/>
    <w:rsid w:val="00A85416"/>
    <w:rsid w:val="00A8656D"/>
    <w:rsid w:val="00A90604"/>
    <w:rsid w:val="00A93C4B"/>
    <w:rsid w:val="00A957A1"/>
    <w:rsid w:val="00A961B1"/>
    <w:rsid w:val="00AA0D35"/>
    <w:rsid w:val="00AA21A9"/>
    <w:rsid w:val="00AA2BB8"/>
    <w:rsid w:val="00AA34B6"/>
    <w:rsid w:val="00AB0308"/>
    <w:rsid w:val="00AB5FC8"/>
    <w:rsid w:val="00AB7A65"/>
    <w:rsid w:val="00AC1A12"/>
    <w:rsid w:val="00AC2C29"/>
    <w:rsid w:val="00AD6D83"/>
    <w:rsid w:val="00AE1777"/>
    <w:rsid w:val="00AF3083"/>
    <w:rsid w:val="00AF366F"/>
    <w:rsid w:val="00AF6637"/>
    <w:rsid w:val="00B213ED"/>
    <w:rsid w:val="00B2303F"/>
    <w:rsid w:val="00B23619"/>
    <w:rsid w:val="00B277F8"/>
    <w:rsid w:val="00B32380"/>
    <w:rsid w:val="00B34C4A"/>
    <w:rsid w:val="00B37924"/>
    <w:rsid w:val="00B4078B"/>
    <w:rsid w:val="00B4348A"/>
    <w:rsid w:val="00B5120D"/>
    <w:rsid w:val="00B56A75"/>
    <w:rsid w:val="00B6421D"/>
    <w:rsid w:val="00B675D6"/>
    <w:rsid w:val="00B77938"/>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2773E"/>
    <w:rsid w:val="00C3129E"/>
    <w:rsid w:val="00C35792"/>
    <w:rsid w:val="00C3708F"/>
    <w:rsid w:val="00C430CE"/>
    <w:rsid w:val="00C44C45"/>
    <w:rsid w:val="00C477D0"/>
    <w:rsid w:val="00C47EAD"/>
    <w:rsid w:val="00C568E9"/>
    <w:rsid w:val="00C727AF"/>
    <w:rsid w:val="00C72A42"/>
    <w:rsid w:val="00C8013F"/>
    <w:rsid w:val="00C82813"/>
    <w:rsid w:val="00CA013F"/>
    <w:rsid w:val="00CA5D9B"/>
    <w:rsid w:val="00CB1BAF"/>
    <w:rsid w:val="00CB5CE7"/>
    <w:rsid w:val="00CC5DEA"/>
    <w:rsid w:val="00CE7E66"/>
    <w:rsid w:val="00CF63A5"/>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53AD9"/>
    <w:rsid w:val="00D61D53"/>
    <w:rsid w:val="00D64248"/>
    <w:rsid w:val="00D74BA2"/>
    <w:rsid w:val="00D8291D"/>
    <w:rsid w:val="00D83416"/>
    <w:rsid w:val="00D845AB"/>
    <w:rsid w:val="00D90195"/>
    <w:rsid w:val="00D93987"/>
    <w:rsid w:val="00D94461"/>
    <w:rsid w:val="00D954F4"/>
    <w:rsid w:val="00DA0C47"/>
    <w:rsid w:val="00DA128D"/>
    <w:rsid w:val="00DA2D94"/>
    <w:rsid w:val="00DA3793"/>
    <w:rsid w:val="00DA4CB7"/>
    <w:rsid w:val="00DA5734"/>
    <w:rsid w:val="00DA7FBD"/>
    <w:rsid w:val="00DC40C6"/>
    <w:rsid w:val="00DC451C"/>
    <w:rsid w:val="00DC5344"/>
    <w:rsid w:val="00DC63FE"/>
    <w:rsid w:val="00DC7F8F"/>
    <w:rsid w:val="00DD23F6"/>
    <w:rsid w:val="00DD50FB"/>
    <w:rsid w:val="00DE0D7B"/>
    <w:rsid w:val="00DF2EB6"/>
    <w:rsid w:val="00DF625B"/>
    <w:rsid w:val="00E042E5"/>
    <w:rsid w:val="00E20B59"/>
    <w:rsid w:val="00E2461B"/>
    <w:rsid w:val="00E41B06"/>
    <w:rsid w:val="00E42093"/>
    <w:rsid w:val="00E44596"/>
    <w:rsid w:val="00E46545"/>
    <w:rsid w:val="00E56067"/>
    <w:rsid w:val="00E6039E"/>
    <w:rsid w:val="00E66227"/>
    <w:rsid w:val="00E70F36"/>
    <w:rsid w:val="00EB5099"/>
    <w:rsid w:val="00EB6343"/>
    <w:rsid w:val="00EB70B2"/>
    <w:rsid w:val="00EC094A"/>
    <w:rsid w:val="00EC68AB"/>
    <w:rsid w:val="00ED3595"/>
    <w:rsid w:val="00EE0AF0"/>
    <w:rsid w:val="00EE5FAC"/>
    <w:rsid w:val="00F224C0"/>
    <w:rsid w:val="00F23597"/>
    <w:rsid w:val="00F26550"/>
    <w:rsid w:val="00F27095"/>
    <w:rsid w:val="00F34E76"/>
    <w:rsid w:val="00F441CF"/>
    <w:rsid w:val="00F545BE"/>
    <w:rsid w:val="00F649D6"/>
    <w:rsid w:val="00F714AD"/>
    <w:rsid w:val="00F74B1B"/>
    <w:rsid w:val="00F76045"/>
    <w:rsid w:val="00F7722D"/>
    <w:rsid w:val="00F77FA4"/>
    <w:rsid w:val="00F801F8"/>
    <w:rsid w:val="00F80847"/>
    <w:rsid w:val="00F81CD4"/>
    <w:rsid w:val="00F86001"/>
    <w:rsid w:val="00F86647"/>
    <w:rsid w:val="00F92CA9"/>
    <w:rsid w:val="00F96CE7"/>
    <w:rsid w:val="00FC38BD"/>
    <w:rsid w:val="00FD13FF"/>
    <w:rsid w:val="00FD7882"/>
    <w:rsid w:val="00FF0A0C"/>
    <w:rsid w:val="00FF1909"/>
    <w:rsid w:val="00FF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B231A-A41A-41CB-B127-70FFE1062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aaf9001-0e2b-4cdd-a2e2-dfc2b03445fc"/>
    <ds:schemaRef ds:uri="http://www.w3.org/XML/1998/namespace"/>
    <ds:schemaRef ds:uri="http://purl.org/dc/dcmityp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E6959679-8186-4334-86EE-E37104D0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4193</Words>
  <Characters>23904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3</cp:revision>
  <cp:lastPrinted>2025-02-25T15:55:00Z</cp:lastPrinted>
  <dcterms:created xsi:type="dcterms:W3CDTF">2025-02-25T15:56:00Z</dcterms:created>
  <dcterms:modified xsi:type="dcterms:W3CDTF">2025-06-27T09:04:00Z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