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56"/>
      </w:tblGrid>
      <w:tr w:rsidR="00D62CE3" w14:paraId="7FA114BA" w14:textId="77777777" w:rsidTr="00635C81">
        <w:trPr>
          <w:trHeight w:val="1644"/>
        </w:trPr>
        <w:tc>
          <w:tcPr>
            <w:tcW w:w="3853" w:type="dxa"/>
          </w:tcPr>
          <w:p w14:paraId="0362C80C" w14:textId="77BBE46C" w:rsidR="00D62CE3" w:rsidRDefault="0060757A" w:rsidP="00D62CE3">
            <w:pPr>
              <w:tabs>
                <w:tab w:val="left" w:pos="3540"/>
                <w:tab w:val="center" w:pos="4637"/>
              </w:tabs>
              <w:jc w:val="right"/>
              <w:rPr>
                <w:rFonts w:cstheme="minorHAnsi"/>
                <w:b/>
                <w:noProof/>
                <w:color w:val="0B87C7"/>
                <w:sz w:val="32"/>
                <w:szCs w:val="32"/>
              </w:rPr>
            </w:pPr>
            <w:r w:rsidRPr="004F2325">
              <w:rPr>
                <w:rFonts w:cstheme="minorHAnsi"/>
                <w:b/>
                <w:noProof/>
                <w:color w:val="0B87C7"/>
                <w:sz w:val="32"/>
                <w:szCs w:val="32"/>
              </w:rPr>
              <w:drawing>
                <wp:inline distT="0" distB="0" distL="0" distR="0" wp14:anchorId="7E3706F4" wp14:editId="2012CB49">
                  <wp:extent cx="2306072" cy="956030"/>
                  <wp:effectExtent l="0" t="0" r="5715" b="0"/>
                  <wp:docPr id="1850875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75711" name=""/>
                          <pic:cNvPicPr/>
                        </pic:nvPicPr>
                        <pic:blipFill>
                          <a:blip r:embed="rId7"/>
                          <a:stretch>
                            <a:fillRect/>
                          </a:stretch>
                        </pic:blipFill>
                        <pic:spPr>
                          <a:xfrm>
                            <a:off x="0" y="0"/>
                            <a:ext cx="2316957" cy="960543"/>
                          </a:xfrm>
                          <a:prstGeom prst="rect">
                            <a:avLst/>
                          </a:prstGeom>
                        </pic:spPr>
                      </pic:pic>
                    </a:graphicData>
                  </a:graphic>
                </wp:inline>
              </w:drawing>
            </w:r>
          </w:p>
        </w:tc>
      </w:tr>
    </w:tbl>
    <w:p w14:paraId="174991C2" w14:textId="77777777" w:rsidR="0060757A" w:rsidRPr="000F2CA9" w:rsidRDefault="0060757A" w:rsidP="00280F84">
      <w:pPr>
        <w:tabs>
          <w:tab w:val="left" w:pos="3540"/>
          <w:tab w:val="center" w:pos="4637"/>
        </w:tabs>
        <w:spacing w:after="0"/>
        <w:ind w:left="-567"/>
        <w:jc w:val="both"/>
        <w:rPr>
          <w:rFonts w:cstheme="minorHAnsi"/>
          <w:b/>
          <w:color w:val="0B87C3"/>
          <w:sz w:val="32"/>
          <w:szCs w:val="32"/>
          <w:lang w:val="ro-RO"/>
        </w:rPr>
      </w:pPr>
      <w:bookmarkStart w:id="0" w:name="_Hlk19135662"/>
      <w:r w:rsidRPr="000F2CA9">
        <w:rPr>
          <w:rFonts w:cstheme="minorHAnsi"/>
          <w:b/>
          <w:color w:val="0B87C3"/>
          <w:sz w:val="32"/>
          <w:szCs w:val="32"/>
          <w:lang w:val="ro-RO"/>
        </w:rPr>
        <w:t xml:space="preserve">POLONIA </w:t>
      </w:r>
      <w:r w:rsidRPr="000F2CA9">
        <w:rPr>
          <w:rFonts w:cstheme="minorHAnsi"/>
          <w:b/>
          <w:bCs/>
          <w:iCs/>
          <w:color w:val="0B87C3"/>
          <w:sz w:val="32"/>
          <w:szCs w:val="32"/>
          <w:lang w:val="ro-RO"/>
        </w:rPr>
        <w:t>6 zile Autocar</w:t>
      </w:r>
    </w:p>
    <w:p w14:paraId="7C697F16" w14:textId="77777777" w:rsidR="0060757A" w:rsidRPr="000F2CA9" w:rsidRDefault="0060757A" w:rsidP="00280F84">
      <w:pPr>
        <w:tabs>
          <w:tab w:val="left" w:pos="3540"/>
          <w:tab w:val="center" w:pos="4637"/>
        </w:tabs>
        <w:spacing w:before="4" w:after="0"/>
        <w:ind w:left="-567" w:right="227"/>
        <w:jc w:val="both"/>
        <w:rPr>
          <w:rFonts w:cstheme="minorHAnsi"/>
          <w:b/>
          <w:bCs/>
          <w:iCs/>
          <w:color w:val="F18306"/>
          <w:sz w:val="32"/>
          <w:szCs w:val="32"/>
          <w:lang w:val="ro-RO"/>
        </w:rPr>
      </w:pPr>
      <w:r w:rsidRPr="000F2CA9">
        <w:rPr>
          <w:rFonts w:cstheme="minorHAnsi"/>
          <w:b/>
          <w:bCs/>
          <w:iCs/>
          <w:color w:val="F18306"/>
          <w:sz w:val="32"/>
          <w:szCs w:val="32"/>
          <w:lang w:val="ro-RO"/>
        </w:rPr>
        <w:t xml:space="preserve">Reducere* pana la 20% - de la </w:t>
      </w:r>
      <w:r w:rsidRPr="00033370">
        <w:rPr>
          <w:rFonts w:cstheme="minorHAnsi"/>
          <w:b/>
          <w:bCs/>
          <w:iCs/>
          <w:color w:val="F18306"/>
          <w:sz w:val="32"/>
          <w:szCs w:val="32"/>
          <w:lang w:val="ro-RO"/>
        </w:rPr>
        <w:t xml:space="preserve">379 </w:t>
      </w:r>
      <w:r w:rsidRPr="00033370">
        <w:rPr>
          <w:rFonts w:cstheme="minorHAnsi"/>
          <w:b/>
          <w:color w:val="F18306"/>
          <w:sz w:val="32"/>
          <w:szCs w:val="32"/>
          <w:lang w:val="ro-RO"/>
        </w:rPr>
        <w:t>€</w:t>
      </w:r>
    </w:p>
    <w:p w14:paraId="763D775C" w14:textId="77777777" w:rsidR="0060757A" w:rsidRPr="000F2CA9" w:rsidRDefault="0060757A" w:rsidP="00280F84">
      <w:pPr>
        <w:tabs>
          <w:tab w:val="left" w:pos="3540"/>
          <w:tab w:val="center" w:pos="4637"/>
        </w:tabs>
        <w:spacing w:before="4" w:after="0"/>
        <w:ind w:left="-567" w:right="227"/>
        <w:jc w:val="both"/>
        <w:rPr>
          <w:rFonts w:cstheme="minorHAnsi"/>
          <w:b/>
          <w:bCs/>
          <w:iCs/>
          <w:sz w:val="18"/>
          <w:szCs w:val="18"/>
          <w:lang w:val="ro-RO"/>
        </w:rPr>
      </w:pPr>
      <w:r w:rsidRPr="000F2CA9">
        <w:rPr>
          <w:rFonts w:cstheme="minorHAnsi"/>
          <w:b/>
          <w:sz w:val="18"/>
          <w:szCs w:val="18"/>
          <w:lang w:val="ro-RO"/>
        </w:rPr>
        <w:t>Budapesta - Banska Bystrica - Donovaly - Cracovia</w:t>
      </w:r>
      <w:r w:rsidRPr="000F2CA9">
        <w:rPr>
          <w:rFonts w:cstheme="minorHAnsi"/>
          <w:b/>
          <w:i/>
          <w:sz w:val="18"/>
          <w:szCs w:val="18"/>
          <w:lang w:val="ro-RO"/>
        </w:rPr>
        <w:t xml:space="preserve"> </w:t>
      </w:r>
      <w:r w:rsidRPr="000F2CA9">
        <w:rPr>
          <w:rFonts w:cstheme="minorHAnsi"/>
          <w:b/>
          <w:sz w:val="18"/>
          <w:szCs w:val="18"/>
          <w:lang w:val="ro-RO"/>
        </w:rPr>
        <w:t xml:space="preserve">- </w:t>
      </w:r>
      <w:r w:rsidRPr="000F2CA9">
        <w:rPr>
          <w:rFonts w:cstheme="minorHAnsi"/>
          <w:b/>
          <w:i/>
          <w:sz w:val="18"/>
          <w:szCs w:val="18"/>
          <w:lang w:val="ro-RO"/>
        </w:rPr>
        <w:t xml:space="preserve">Wieliczka </w:t>
      </w:r>
      <w:r w:rsidRPr="000F2CA9">
        <w:rPr>
          <w:rFonts w:cstheme="minorHAnsi"/>
          <w:b/>
          <w:sz w:val="18"/>
          <w:szCs w:val="18"/>
          <w:lang w:val="ro-RO"/>
        </w:rPr>
        <w:t xml:space="preserve">- </w:t>
      </w:r>
      <w:r w:rsidRPr="000F2CA9">
        <w:rPr>
          <w:rFonts w:cstheme="minorHAnsi"/>
          <w:b/>
          <w:i/>
          <w:sz w:val="18"/>
          <w:szCs w:val="18"/>
          <w:lang w:val="ro-RO"/>
        </w:rPr>
        <w:t xml:space="preserve">Auschwitz </w:t>
      </w:r>
      <w:r w:rsidRPr="000F2CA9">
        <w:rPr>
          <w:rFonts w:cstheme="minorHAnsi"/>
          <w:b/>
          <w:sz w:val="18"/>
          <w:szCs w:val="18"/>
          <w:lang w:val="ro-RO"/>
        </w:rPr>
        <w:t>- Varsovia - Czestochowa</w:t>
      </w:r>
    </w:p>
    <w:p w14:paraId="2F18F4BE" w14:textId="77777777" w:rsidR="0060757A" w:rsidRPr="00280F84" w:rsidRDefault="0060757A" w:rsidP="00280F84">
      <w:pPr>
        <w:spacing w:before="4" w:after="0"/>
        <w:ind w:left="-567" w:right="227"/>
        <w:rPr>
          <w:rFonts w:cstheme="minorHAnsi"/>
          <w:b/>
          <w:color w:val="0B87C3"/>
          <w:sz w:val="6"/>
          <w:szCs w:val="6"/>
          <w:lang w:val="ro-RO"/>
        </w:rPr>
      </w:pPr>
    </w:p>
    <w:p w14:paraId="6B71DB49" w14:textId="77777777" w:rsidR="0060757A" w:rsidRPr="000F2CA9" w:rsidRDefault="0060757A" w:rsidP="00280F84">
      <w:pPr>
        <w:spacing w:after="0"/>
        <w:ind w:left="-567" w:right="227"/>
        <w:jc w:val="both"/>
        <w:rPr>
          <w:rFonts w:cstheme="minorHAnsi"/>
          <w:b/>
          <w:color w:val="0B87C3"/>
          <w:sz w:val="18"/>
          <w:szCs w:val="18"/>
          <w:lang w:val="ro-RO"/>
        </w:rPr>
      </w:pPr>
      <w:r w:rsidRPr="000F2CA9">
        <w:rPr>
          <w:rFonts w:cstheme="minorHAnsi"/>
          <w:b/>
          <w:color w:val="0B87C3"/>
          <w:sz w:val="18"/>
          <w:szCs w:val="18"/>
          <w:lang w:val="ro-RO"/>
        </w:rPr>
        <w:t>Ziua 1. BUCURESTI - BUDAPESTA (cca. 815 km)</w:t>
      </w:r>
    </w:p>
    <w:p w14:paraId="09F67D8D" w14:textId="77777777" w:rsidR="0060757A" w:rsidRPr="000F2CA9" w:rsidRDefault="0060757A" w:rsidP="00280F84">
      <w:pPr>
        <w:spacing w:after="0"/>
        <w:ind w:left="-567" w:right="227"/>
        <w:jc w:val="both"/>
        <w:rPr>
          <w:rFonts w:cstheme="minorHAnsi"/>
          <w:sz w:val="18"/>
          <w:szCs w:val="18"/>
          <w:lang w:val="ro-RO"/>
        </w:rPr>
      </w:pPr>
      <w:r w:rsidRPr="000F2CA9">
        <w:rPr>
          <w:rFonts w:cstheme="minorHAnsi"/>
          <w:sz w:val="18"/>
          <w:szCs w:val="18"/>
          <w:lang w:val="ro-RO"/>
        </w:rPr>
        <w:t xml:space="preserve">Intalnire cu ghidul insotitor la ora 05:30 in parcarea din fata Academiei Militare Romane (Universitatea Nationala de Aparare Carol I) – acces dinspre Bd. Eroilor, plecare ora 06:00 pe traseul Bucuresti - Sibiu - Arad - Budapesta. Cazare la Budapesta, la hotel </w:t>
      </w:r>
      <w:r w:rsidRPr="00DC6D9A">
        <w:rPr>
          <w:rFonts w:cstheme="minorHAnsi"/>
          <w:sz w:val="18"/>
          <w:szCs w:val="18"/>
          <w:lang w:val="ro-RO"/>
        </w:rPr>
        <w:t>ibis Styles</w:t>
      </w:r>
      <w:r>
        <w:rPr>
          <w:rFonts w:cstheme="minorHAnsi"/>
          <w:sz w:val="18"/>
          <w:szCs w:val="18"/>
          <w:lang w:val="ro-RO"/>
        </w:rPr>
        <w:t xml:space="preserve"> 3*</w:t>
      </w:r>
      <w:r w:rsidRPr="00DC6D9A">
        <w:rPr>
          <w:rFonts w:cstheme="minorHAnsi"/>
          <w:sz w:val="18"/>
          <w:szCs w:val="18"/>
          <w:lang w:val="ro-RO"/>
        </w:rPr>
        <w:t>/ Airport</w:t>
      </w:r>
      <w:r>
        <w:rPr>
          <w:rFonts w:cstheme="minorHAnsi"/>
          <w:sz w:val="18"/>
          <w:szCs w:val="18"/>
          <w:lang w:val="ro-RO"/>
        </w:rPr>
        <w:t xml:space="preserve"> Hotel </w:t>
      </w:r>
      <w:r>
        <w:rPr>
          <w:rFonts w:cstheme="minorHAnsi"/>
          <w:sz w:val="18"/>
          <w:szCs w:val="18"/>
        </w:rPr>
        <w:t>3*</w:t>
      </w:r>
      <w:r w:rsidRPr="00446DBC">
        <w:rPr>
          <w:rFonts w:cstheme="minorHAnsi"/>
          <w:sz w:val="18"/>
          <w:szCs w:val="18"/>
        </w:rPr>
        <w:t>/ similar.</w:t>
      </w:r>
      <w:r>
        <w:rPr>
          <w:rFonts w:cstheme="minorHAnsi"/>
          <w:sz w:val="18"/>
          <w:szCs w:val="18"/>
        </w:rPr>
        <w:t xml:space="preserve"> Va propunem optional (15 euro /pers.), un tur de Budapesta</w:t>
      </w:r>
      <w:r w:rsidRPr="00526648">
        <w:rPr>
          <w:rFonts w:cstheme="minorHAnsi"/>
          <w:sz w:val="18"/>
          <w:szCs w:val="18"/>
        </w:rPr>
        <w:t xml:space="preserve"> </w:t>
      </w:r>
      <w:r>
        <w:rPr>
          <w:rFonts w:cstheme="minorHAnsi"/>
          <w:sz w:val="18"/>
          <w:szCs w:val="18"/>
        </w:rPr>
        <w:t>cu autocarul in centrul istoric, unde vom admira</w:t>
      </w:r>
      <w:r w:rsidRPr="00FE5022">
        <w:rPr>
          <w:rFonts w:cstheme="minorHAnsi"/>
          <w:sz w:val="18"/>
          <w:szCs w:val="18"/>
        </w:rPr>
        <w:t xml:space="preserve">: Piata Eroilor, Bd. Andrassy, Bazilica Sf. Stefan, </w:t>
      </w:r>
      <w:r w:rsidRPr="003E1140">
        <w:rPr>
          <w:rFonts w:cstheme="minorHAnsi"/>
          <w:b/>
          <w:bCs/>
          <w:i/>
          <w:iCs/>
          <w:sz w:val="18"/>
          <w:szCs w:val="18"/>
        </w:rPr>
        <w:t>Parlamentul</w:t>
      </w:r>
      <w:r w:rsidRPr="00FE5022">
        <w:rPr>
          <w:rFonts w:cstheme="minorHAnsi"/>
          <w:sz w:val="18"/>
          <w:szCs w:val="18"/>
        </w:rPr>
        <w:t xml:space="preserve">, Podul cu Lanturi, </w:t>
      </w:r>
      <w:r w:rsidRPr="003E1140">
        <w:rPr>
          <w:rFonts w:cstheme="minorHAnsi"/>
          <w:b/>
          <w:bCs/>
          <w:i/>
          <w:iCs/>
          <w:sz w:val="18"/>
          <w:szCs w:val="18"/>
        </w:rPr>
        <w:t>Bastionul Pescarilor</w:t>
      </w:r>
      <w:r w:rsidRPr="00FE5022">
        <w:rPr>
          <w:rFonts w:cstheme="minorHAnsi"/>
          <w:sz w:val="18"/>
          <w:szCs w:val="18"/>
        </w:rPr>
        <w:t xml:space="preserve">, </w:t>
      </w:r>
      <w:r>
        <w:rPr>
          <w:rFonts w:cstheme="minorHAnsi"/>
          <w:sz w:val="18"/>
          <w:szCs w:val="18"/>
        </w:rPr>
        <w:t>C</w:t>
      </w:r>
      <w:r w:rsidRPr="00FE5022">
        <w:rPr>
          <w:rFonts w:cstheme="minorHAnsi"/>
          <w:sz w:val="18"/>
          <w:szCs w:val="18"/>
        </w:rPr>
        <w:t>ontinua</w:t>
      </w:r>
      <w:r>
        <w:rPr>
          <w:rFonts w:cstheme="minorHAnsi"/>
          <w:sz w:val="18"/>
          <w:szCs w:val="18"/>
        </w:rPr>
        <w:t>m</w:t>
      </w:r>
      <w:r w:rsidRPr="00FE5022">
        <w:rPr>
          <w:rFonts w:cstheme="minorHAnsi"/>
          <w:sz w:val="18"/>
          <w:szCs w:val="18"/>
        </w:rPr>
        <w:t xml:space="preserve"> spre Dealul Gellert, locul in care este situata Citadella Budapestei - fortareata construita la cea mai mare inaltime (235 m) servind in acele timpuri drept punct de observatie militara, iar acum oferindu-ne cea mai buna priveliste a celor doua parti ale capitalei ungare - Buda si Pesta. Tot aici putem admira Statuia Libertatii - simbol al orasului</w:t>
      </w:r>
      <w:r>
        <w:rPr>
          <w:rFonts w:cstheme="minorHAnsi"/>
          <w:sz w:val="18"/>
          <w:szCs w:val="18"/>
        </w:rPr>
        <w:t>.</w:t>
      </w:r>
      <w:r w:rsidRPr="000F2CA9">
        <w:rPr>
          <w:rFonts w:cstheme="minorHAnsi"/>
          <w:sz w:val="18"/>
          <w:szCs w:val="18"/>
          <w:lang w:val="ro-RO"/>
        </w:rPr>
        <w:t xml:space="preserve"> </w:t>
      </w:r>
    </w:p>
    <w:p w14:paraId="5CEC8EF0" w14:textId="77777777" w:rsidR="00280F84" w:rsidRPr="00280F84" w:rsidRDefault="00280F84" w:rsidP="00280F84">
      <w:pPr>
        <w:spacing w:before="4" w:after="0"/>
        <w:ind w:left="-567" w:right="227"/>
        <w:rPr>
          <w:rFonts w:cstheme="minorHAnsi"/>
          <w:b/>
          <w:color w:val="0B87C3"/>
          <w:sz w:val="6"/>
          <w:szCs w:val="6"/>
          <w:lang w:val="ro-RO"/>
        </w:rPr>
      </w:pPr>
    </w:p>
    <w:p w14:paraId="0EB76B4D" w14:textId="77777777" w:rsidR="0060757A" w:rsidRPr="000F2CA9" w:rsidRDefault="0060757A" w:rsidP="00280F84">
      <w:pPr>
        <w:spacing w:before="4" w:after="0"/>
        <w:ind w:left="-567" w:right="227"/>
        <w:jc w:val="both"/>
        <w:rPr>
          <w:rFonts w:cstheme="minorHAnsi"/>
          <w:b/>
          <w:color w:val="0B87C3"/>
          <w:sz w:val="18"/>
          <w:szCs w:val="18"/>
          <w:lang w:val="ro-RO"/>
        </w:rPr>
      </w:pPr>
      <w:r w:rsidRPr="000F2CA9">
        <w:rPr>
          <w:rFonts w:cstheme="minorHAnsi"/>
          <w:b/>
          <w:color w:val="0B87C3"/>
          <w:sz w:val="18"/>
          <w:szCs w:val="18"/>
          <w:lang w:val="ro-RO"/>
        </w:rPr>
        <w:t xml:space="preserve">Ziua 2. BUDAPESTA - BANSKA BYSTRICA - DONOVALY - CRACOVIA (cca. 375 km) </w:t>
      </w:r>
    </w:p>
    <w:p w14:paraId="2D9C2C56" w14:textId="77777777" w:rsidR="0060757A" w:rsidRPr="000F2CA9" w:rsidRDefault="0060757A" w:rsidP="00280F84">
      <w:pPr>
        <w:spacing w:before="4" w:after="0"/>
        <w:ind w:left="-567" w:right="227"/>
        <w:jc w:val="both"/>
        <w:rPr>
          <w:rFonts w:cstheme="minorHAnsi"/>
          <w:b/>
          <w:sz w:val="18"/>
          <w:szCs w:val="18"/>
          <w:lang w:val="ro-RO"/>
        </w:rPr>
      </w:pPr>
      <w:r w:rsidRPr="000F2CA9">
        <w:rPr>
          <w:rFonts w:cstheme="minorHAnsi"/>
          <w:sz w:val="18"/>
          <w:szCs w:val="18"/>
          <w:lang w:val="ro-RO"/>
        </w:rPr>
        <w:t xml:space="preserve">Mic dejun. Plecam spre Polonia, traversand Slovacia spre Banska Bystrica. In piata centrala un obelisc din marmura neagra aduce “Multumiri armatei romane, eliberatoarea orasului”. Continuam spre Donovaly (960m altitudine), populara statiune montana, situata in Parcul National Tatra Joasa, unde vom opri pentru cateva fotografii, apoi vom continua spre Cracovia, fosta capitala regala. Vizitam Castelul Wawel, </w:t>
      </w:r>
      <w:r>
        <w:rPr>
          <w:rFonts w:cstheme="minorHAnsi"/>
          <w:sz w:val="18"/>
          <w:szCs w:val="18"/>
          <w:lang w:val="ro-RO"/>
        </w:rPr>
        <w:t xml:space="preserve">si </w:t>
      </w:r>
      <w:r w:rsidRPr="000F2CA9">
        <w:rPr>
          <w:rFonts w:cstheme="minorHAnsi"/>
          <w:sz w:val="18"/>
          <w:szCs w:val="18"/>
          <w:lang w:val="ro-RO"/>
        </w:rPr>
        <w:t>admira</w:t>
      </w:r>
      <w:r>
        <w:rPr>
          <w:rFonts w:cstheme="minorHAnsi"/>
          <w:sz w:val="18"/>
          <w:szCs w:val="18"/>
          <w:lang w:val="ro-RO"/>
        </w:rPr>
        <w:t>m</w:t>
      </w:r>
      <w:r w:rsidRPr="000F2CA9">
        <w:rPr>
          <w:rFonts w:cstheme="minorHAnsi"/>
          <w:sz w:val="18"/>
          <w:szCs w:val="18"/>
          <w:lang w:val="ro-RO"/>
        </w:rPr>
        <w:t xml:space="preserve"> </w:t>
      </w:r>
      <w:r w:rsidRPr="000F2CA9">
        <w:rPr>
          <w:rFonts w:cstheme="minorHAnsi"/>
          <w:b/>
          <w:i/>
          <w:sz w:val="18"/>
          <w:szCs w:val="18"/>
          <w:lang w:val="ro-RO"/>
        </w:rPr>
        <w:t>Catedrala-</w:t>
      </w:r>
      <w:r w:rsidRPr="000F2CA9">
        <w:rPr>
          <w:rFonts w:cstheme="minorHAnsi"/>
          <w:sz w:val="18"/>
          <w:szCs w:val="18"/>
          <w:lang w:val="ro-RO"/>
        </w:rPr>
        <w:t xml:space="preserve"> (sec. XI-XIV) care imbina toate stilurile arhitectonice majore si care era odinioara locul ceremoniilor de incoronare a tuturor regilor Poloniei, iar azi “sanctuar national”. </w:t>
      </w:r>
      <w:r>
        <w:rPr>
          <w:rFonts w:cstheme="minorHAnsi"/>
          <w:sz w:val="18"/>
          <w:szCs w:val="18"/>
          <w:lang w:val="ro-RO"/>
        </w:rPr>
        <w:t xml:space="preserve">Turul nostru de oras continua cu </w:t>
      </w:r>
      <w:r w:rsidRPr="000F2CA9">
        <w:rPr>
          <w:rFonts w:cstheme="minorHAnsi"/>
          <w:b/>
          <w:i/>
          <w:sz w:val="18"/>
          <w:szCs w:val="18"/>
          <w:lang w:val="ro-RO"/>
        </w:rPr>
        <w:t>Castelul Regal</w:t>
      </w:r>
      <w:r w:rsidRPr="000F2CA9">
        <w:rPr>
          <w:rFonts w:cstheme="minorHAnsi"/>
          <w:sz w:val="18"/>
          <w:szCs w:val="18"/>
          <w:lang w:val="ro-RO"/>
        </w:rPr>
        <w:t xml:space="preserve"> renascentist, </w:t>
      </w:r>
      <w:r>
        <w:rPr>
          <w:rFonts w:cstheme="minorHAnsi"/>
          <w:sz w:val="18"/>
          <w:szCs w:val="18"/>
          <w:lang w:val="ro-RO"/>
        </w:rPr>
        <w:t xml:space="preserve">care </w:t>
      </w:r>
      <w:r w:rsidRPr="000F2CA9">
        <w:rPr>
          <w:rFonts w:cstheme="minorHAnsi"/>
          <w:sz w:val="18"/>
          <w:szCs w:val="18"/>
          <w:lang w:val="ro-RO"/>
        </w:rPr>
        <w:t xml:space="preserve">se distinge prin aspectul sau monumental, strada Kanonicza - cea mai veche din oras, </w:t>
      </w:r>
      <w:r>
        <w:rPr>
          <w:rFonts w:cstheme="minorHAnsi"/>
          <w:sz w:val="18"/>
          <w:szCs w:val="18"/>
          <w:lang w:val="ro-RO"/>
        </w:rPr>
        <w:t xml:space="preserve">ce </w:t>
      </w:r>
      <w:r w:rsidRPr="000F2CA9">
        <w:rPr>
          <w:rFonts w:cstheme="minorHAnsi"/>
          <w:sz w:val="18"/>
          <w:szCs w:val="18"/>
          <w:lang w:val="ro-RO"/>
        </w:rPr>
        <w:t xml:space="preserve">pastreaza integral aspectul medieval, </w:t>
      </w:r>
      <w:r w:rsidRPr="000F2CA9">
        <w:rPr>
          <w:rFonts w:cstheme="minorHAnsi"/>
          <w:b/>
          <w:i/>
          <w:sz w:val="18"/>
          <w:szCs w:val="18"/>
          <w:lang w:val="ro-RO"/>
        </w:rPr>
        <w:t>Muzeul Arhidiecezei -</w:t>
      </w:r>
      <w:r w:rsidRPr="000F2CA9">
        <w:rPr>
          <w:rFonts w:cstheme="minorHAnsi"/>
          <w:sz w:val="18"/>
          <w:szCs w:val="18"/>
          <w:lang w:val="ro-RO"/>
        </w:rPr>
        <w:t xml:space="preserve"> casa in care a studiat Papa Ioan Paul II si </w:t>
      </w:r>
      <w:r w:rsidRPr="000F2CA9">
        <w:rPr>
          <w:rFonts w:cstheme="minorHAnsi"/>
          <w:b/>
          <w:i/>
          <w:sz w:val="18"/>
          <w:szCs w:val="18"/>
          <w:lang w:val="ro-RO"/>
        </w:rPr>
        <w:t>Hotelul Copernicus</w:t>
      </w:r>
      <w:r w:rsidRPr="000F2CA9">
        <w:rPr>
          <w:rFonts w:cstheme="minorHAnsi"/>
          <w:sz w:val="18"/>
          <w:szCs w:val="18"/>
          <w:lang w:val="ro-RO"/>
        </w:rPr>
        <w:t xml:space="preserve">- unul dintre cele mai scumpe hoteluri din lume, ce poarta numele marelui astronom si care a fost “resedinta sa temporara” in anii studentiei. Urmeaza Piata Centrala- cea mai mare piata medievala din Europa, cu </w:t>
      </w:r>
      <w:r w:rsidRPr="000F2CA9">
        <w:rPr>
          <w:rFonts w:cstheme="minorHAnsi"/>
          <w:b/>
          <w:i/>
          <w:sz w:val="18"/>
          <w:szCs w:val="18"/>
          <w:lang w:val="ro-RO"/>
        </w:rPr>
        <w:t>Biserica Fecioarei Maria</w:t>
      </w:r>
      <w:r w:rsidRPr="000F2CA9">
        <w:rPr>
          <w:rFonts w:cstheme="minorHAnsi"/>
          <w:sz w:val="18"/>
          <w:szCs w:val="18"/>
          <w:lang w:val="ro-RO"/>
        </w:rPr>
        <w:t xml:space="preserve"> (sec.XIII)</w:t>
      </w:r>
      <w:r>
        <w:rPr>
          <w:rFonts w:cstheme="minorHAnsi"/>
          <w:sz w:val="18"/>
          <w:szCs w:val="18"/>
          <w:lang w:val="ro-RO"/>
        </w:rPr>
        <w:t>,</w:t>
      </w:r>
      <w:r w:rsidRPr="000F2CA9">
        <w:rPr>
          <w:rFonts w:cstheme="minorHAnsi"/>
          <w:sz w:val="18"/>
          <w:szCs w:val="18"/>
          <w:lang w:val="ro-RO"/>
        </w:rPr>
        <w:t xml:space="preserve"> avand interesante vitralii semnate de Wyspianski si Hala de Tesaturi (Sukiennice)</w:t>
      </w:r>
      <w:r>
        <w:rPr>
          <w:rFonts w:cstheme="minorHAnsi"/>
          <w:sz w:val="18"/>
          <w:szCs w:val="18"/>
          <w:lang w:val="ro-RO"/>
        </w:rPr>
        <w:t>,</w:t>
      </w:r>
      <w:r w:rsidRPr="000F2CA9">
        <w:rPr>
          <w:rFonts w:cstheme="minorHAnsi"/>
          <w:sz w:val="18"/>
          <w:szCs w:val="18"/>
          <w:lang w:val="ro-RO"/>
        </w:rPr>
        <w:t xml:space="preserve"> numita si “piata de chihlimbar”</w:t>
      </w:r>
      <w:r>
        <w:rPr>
          <w:rFonts w:cstheme="minorHAnsi"/>
          <w:sz w:val="18"/>
          <w:szCs w:val="18"/>
          <w:lang w:val="ro-RO"/>
        </w:rPr>
        <w:t>,</w:t>
      </w:r>
      <w:r w:rsidRPr="000F2CA9">
        <w:rPr>
          <w:rFonts w:cstheme="minorHAnsi"/>
          <w:sz w:val="18"/>
          <w:szCs w:val="18"/>
          <w:lang w:val="ro-RO"/>
        </w:rPr>
        <w:t xml:space="preserve"> unde vom avea timp liber pentru achizitionarea suvenirurilor locale. Cazare la Cracovia, l</w:t>
      </w:r>
      <w:r w:rsidRPr="00436B01">
        <w:rPr>
          <w:rFonts w:cstheme="minorHAnsi"/>
          <w:sz w:val="18"/>
          <w:szCs w:val="18"/>
          <w:lang w:val="ro-RO"/>
        </w:rPr>
        <w:t xml:space="preserve">a </w:t>
      </w:r>
      <w:r w:rsidRPr="00436B01">
        <w:rPr>
          <w:rFonts w:cstheme="minorHAnsi"/>
          <w:sz w:val="18"/>
          <w:szCs w:val="18"/>
        </w:rPr>
        <w:t>Hotel Krakus</w:t>
      </w:r>
      <w:r w:rsidRPr="000F2CA9">
        <w:rPr>
          <w:rFonts w:cstheme="minorHAnsi"/>
          <w:sz w:val="18"/>
          <w:szCs w:val="18"/>
          <w:lang w:val="ro-RO"/>
        </w:rPr>
        <w:t xml:space="preserve"> </w:t>
      </w:r>
      <w:r>
        <w:rPr>
          <w:rFonts w:cstheme="minorHAnsi"/>
          <w:sz w:val="18"/>
          <w:szCs w:val="18"/>
          <w:lang w:val="ro-RO"/>
        </w:rPr>
        <w:t>3*</w:t>
      </w:r>
      <w:r w:rsidRPr="000F2CA9">
        <w:rPr>
          <w:rFonts w:cstheme="minorHAnsi"/>
          <w:sz w:val="18"/>
          <w:szCs w:val="18"/>
          <w:lang w:val="ro-RO"/>
        </w:rPr>
        <w:t xml:space="preserve">/ </w:t>
      </w:r>
      <w:r>
        <w:rPr>
          <w:rFonts w:cstheme="minorHAnsi"/>
          <w:sz w:val="18"/>
          <w:szCs w:val="18"/>
          <w:lang w:val="ro-RO"/>
        </w:rPr>
        <w:t>Conrad Confort 3* /</w:t>
      </w:r>
      <w:r w:rsidRPr="000F2CA9">
        <w:rPr>
          <w:rFonts w:cstheme="minorHAnsi"/>
          <w:sz w:val="18"/>
          <w:szCs w:val="18"/>
          <w:lang w:val="ro-RO"/>
        </w:rPr>
        <w:t>similar.</w:t>
      </w:r>
    </w:p>
    <w:p w14:paraId="12068A54" w14:textId="77777777" w:rsidR="00280F84" w:rsidRPr="00280F84" w:rsidRDefault="00280F84" w:rsidP="00280F84">
      <w:pPr>
        <w:spacing w:before="4" w:after="0"/>
        <w:ind w:left="-567" w:right="227"/>
        <w:rPr>
          <w:rFonts w:cstheme="minorHAnsi"/>
          <w:b/>
          <w:color w:val="0B87C3"/>
          <w:sz w:val="6"/>
          <w:szCs w:val="6"/>
          <w:lang w:val="ro-RO"/>
        </w:rPr>
      </w:pPr>
    </w:p>
    <w:p w14:paraId="31847AFD" w14:textId="77777777" w:rsidR="0060757A" w:rsidRPr="000F2CA9" w:rsidRDefault="0060757A" w:rsidP="00280F84">
      <w:pPr>
        <w:spacing w:before="4" w:after="0"/>
        <w:ind w:left="-567" w:right="227"/>
        <w:jc w:val="both"/>
        <w:rPr>
          <w:rFonts w:cstheme="minorHAnsi"/>
          <w:b/>
          <w:color w:val="0B87C3"/>
          <w:sz w:val="18"/>
          <w:szCs w:val="18"/>
          <w:lang w:val="ro-RO"/>
        </w:rPr>
      </w:pPr>
      <w:r w:rsidRPr="000F2CA9">
        <w:rPr>
          <w:rFonts w:cstheme="minorHAnsi"/>
          <w:b/>
          <w:color w:val="0B87C3"/>
          <w:sz w:val="18"/>
          <w:szCs w:val="18"/>
          <w:lang w:val="ro-RO"/>
        </w:rPr>
        <w:t>Ziua 3. CRACOVIA -</w:t>
      </w:r>
      <w:r w:rsidRPr="000F2CA9">
        <w:rPr>
          <w:rFonts w:cstheme="minorHAnsi"/>
          <w:b/>
          <w:i/>
          <w:color w:val="0B87C3"/>
          <w:sz w:val="18"/>
          <w:szCs w:val="18"/>
          <w:lang w:val="ro-RO"/>
        </w:rPr>
        <w:t xml:space="preserve"> AUSCHWITZ</w:t>
      </w:r>
      <w:r w:rsidRPr="000F2CA9">
        <w:rPr>
          <w:rFonts w:cstheme="minorHAnsi"/>
          <w:b/>
          <w:color w:val="0B87C3"/>
          <w:sz w:val="18"/>
          <w:szCs w:val="18"/>
          <w:lang w:val="ro-RO"/>
        </w:rPr>
        <w:t xml:space="preserve"> -</w:t>
      </w:r>
      <w:r w:rsidRPr="000F2CA9">
        <w:rPr>
          <w:rFonts w:cstheme="minorHAnsi"/>
          <w:b/>
          <w:i/>
          <w:color w:val="0B87C3"/>
          <w:sz w:val="18"/>
          <w:szCs w:val="18"/>
          <w:lang w:val="ro-RO"/>
        </w:rPr>
        <w:t xml:space="preserve"> WIELICZKA</w:t>
      </w:r>
      <w:r w:rsidRPr="000F2CA9">
        <w:rPr>
          <w:rFonts w:cstheme="minorHAnsi"/>
          <w:b/>
          <w:color w:val="0B87C3"/>
          <w:sz w:val="18"/>
          <w:szCs w:val="18"/>
          <w:lang w:val="ro-RO"/>
        </w:rPr>
        <w:t xml:space="preserve"> - CRACOVIA</w:t>
      </w:r>
    </w:p>
    <w:p w14:paraId="426F0CD5" w14:textId="77777777" w:rsidR="0060757A" w:rsidRDefault="0060757A" w:rsidP="00280F84">
      <w:pPr>
        <w:spacing w:before="4" w:after="0"/>
        <w:ind w:left="-567" w:right="227"/>
        <w:jc w:val="both"/>
        <w:rPr>
          <w:rFonts w:cstheme="minorHAnsi"/>
          <w:sz w:val="18"/>
          <w:szCs w:val="18"/>
          <w:lang w:val="ro-RO"/>
        </w:rPr>
      </w:pPr>
      <w:r w:rsidRPr="000F2CA9">
        <w:rPr>
          <w:rFonts w:cstheme="minorHAnsi"/>
          <w:sz w:val="18"/>
          <w:szCs w:val="18"/>
          <w:lang w:val="ro-RO"/>
        </w:rPr>
        <w:t xml:space="preserve">Mic dejun. Zi libera in Cracovia sau excursie </w:t>
      </w:r>
      <w:r w:rsidRPr="00436B01">
        <w:rPr>
          <w:rFonts w:cstheme="minorHAnsi"/>
          <w:sz w:val="18"/>
          <w:szCs w:val="18"/>
          <w:lang w:val="ro-RO"/>
        </w:rPr>
        <w:t>optionala la</w:t>
      </w:r>
      <w:r w:rsidRPr="000F2CA9">
        <w:rPr>
          <w:rFonts w:cstheme="minorHAnsi"/>
          <w:sz w:val="18"/>
          <w:szCs w:val="18"/>
          <w:lang w:val="ro-RO"/>
        </w:rPr>
        <w:t xml:space="preserve"> </w:t>
      </w:r>
      <w:bookmarkStart w:id="1" w:name="_Hlk238565492"/>
      <w:r w:rsidRPr="000F2CA9">
        <w:rPr>
          <w:rFonts w:cstheme="minorHAnsi"/>
          <w:sz w:val="18"/>
          <w:szCs w:val="18"/>
          <w:lang w:val="ro-RO"/>
        </w:rPr>
        <w:t xml:space="preserve">Auschwitz </w:t>
      </w:r>
      <w:r>
        <w:rPr>
          <w:rFonts w:cstheme="minorHAnsi"/>
          <w:sz w:val="18"/>
          <w:szCs w:val="18"/>
          <w:lang w:val="ro-RO"/>
        </w:rPr>
        <w:t>pentru a</w:t>
      </w:r>
      <w:r w:rsidRPr="000F2CA9">
        <w:rPr>
          <w:rFonts w:cstheme="minorHAnsi"/>
          <w:sz w:val="18"/>
          <w:szCs w:val="18"/>
          <w:lang w:val="ro-RO"/>
        </w:rPr>
        <w:t xml:space="preserve"> vizita cel mai mare lagar de concentrare si exterminare construit de nazisti: Auschwitz II- Birkenau, cu “Rampa Mortii”- locul unde se cobora din trenuri si ruinele celui mai mare crematoriu distrus de nemti inainte de retragere.</w:t>
      </w:r>
      <w:r w:rsidRPr="00436B01">
        <w:rPr>
          <w:rFonts w:cstheme="minorHAnsi"/>
          <w:sz w:val="18"/>
          <w:szCs w:val="18"/>
          <w:lang w:val="ro-RO"/>
        </w:rPr>
        <w:t xml:space="preserve"> (</w:t>
      </w:r>
      <w:r>
        <w:rPr>
          <w:rFonts w:cstheme="minorHAnsi"/>
          <w:sz w:val="18"/>
          <w:szCs w:val="18"/>
          <w:lang w:val="ro-RO"/>
        </w:rPr>
        <w:t>Pret 6</w:t>
      </w:r>
      <w:r w:rsidRPr="00436B01">
        <w:rPr>
          <w:rFonts w:cstheme="minorHAnsi"/>
          <w:sz w:val="18"/>
          <w:szCs w:val="18"/>
          <w:lang w:val="ro-RO"/>
        </w:rPr>
        <w:t>5 €</w:t>
      </w:r>
      <w:r>
        <w:rPr>
          <w:rFonts w:cstheme="minorHAnsi"/>
          <w:sz w:val="18"/>
          <w:szCs w:val="18"/>
          <w:lang w:val="ro-RO"/>
        </w:rPr>
        <w:t xml:space="preserve"> / </w:t>
      </w:r>
      <w:r w:rsidRPr="00436B01">
        <w:rPr>
          <w:rFonts w:cstheme="minorHAnsi"/>
          <w:sz w:val="18"/>
          <w:szCs w:val="18"/>
          <w:lang w:val="ro-RO"/>
        </w:rPr>
        <w:t>pers</w:t>
      </w:r>
      <w:r>
        <w:rPr>
          <w:rFonts w:cstheme="minorHAnsi"/>
          <w:sz w:val="18"/>
          <w:szCs w:val="18"/>
          <w:lang w:val="ro-RO"/>
        </w:rPr>
        <w:t>., se achita DOAR din agentie si include transportul cu autocarul,</w:t>
      </w:r>
      <w:r w:rsidRPr="00C40327">
        <w:rPr>
          <w:rFonts w:cstheme="minorHAnsi"/>
          <w:sz w:val="18"/>
          <w:szCs w:val="18"/>
          <w:lang w:val="ro-RO"/>
        </w:rPr>
        <w:t xml:space="preserve"> </w:t>
      </w:r>
      <w:r>
        <w:rPr>
          <w:rFonts w:cstheme="minorHAnsi"/>
          <w:sz w:val="18"/>
          <w:szCs w:val="18"/>
          <w:lang w:val="ro-RO"/>
        </w:rPr>
        <w:t xml:space="preserve">Taxa de rezervare + bilet de intrare de grup + ghid local obligatoriu). Pentru achitarea acestei excursii optionale cu cel putin 90 de zile inainte de data plecarii in circuit, pretul va fi de 49 </w:t>
      </w:r>
      <w:r w:rsidRPr="00436B01">
        <w:rPr>
          <w:rFonts w:cstheme="minorHAnsi"/>
          <w:sz w:val="18"/>
          <w:szCs w:val="18"/>
          <w:lang w:val="ro-RO"/>
        </w:rPr>
        <w:t>€</w:t>
      </w:r>
      <w:r>
        <w:rPr>
          <w:rFonts w:cstheme="minorHAnsi"/>
          <w:sz w:val="18"/>
          <w:szCs w:val="18"/>
          <w:lang w:val="ro-RO"/>
        </w:rPr>
        <w:t xml:space="preserve"> / pers., cu conditia unui grup cu nu mai putin de 15 pers. si nu mai mult de 29 de pers. Pentru turistii carora li se vor putea emite doar bilete individuale (strict in limita disponibilitatilor), pretul va fi tot 6</w:t>
      </w:r>
      <w:r w:rsidRPr="00436B01">
        <w:rPr>
          <w:rFonts w:cstheme="minorHAnsi"/>
          <w:sz w:val="18"/>
          <w:szCs w:val="18"/>
          <w:lang w:val="ro-RO"/>
        </w:rPr>
        <w:t>5 €</w:t>
      </w:r>
      <w:r>
        <w:rPr>
          <w:rFonts w:cstheme="minorHAnsi"/>
          <w:sz w:val="18"/>
          <w:szCs w:val="18"/>
          <w:lang w:val="ro-RO"/>
        </w:rPr>
        <w:t xml:space="preserve"> / pers., insa ghidul local va oferi explicatiile doar in limba engleza, iar ghidul roman nu va insoti turistii individuali si nu va exista permisiunea ca cineva sa traduca. </w:t>
      </w:r>
      <w:bookmarkEnd w:id="1"/>
      <w:r w:rsidRPr="000F2CA9">
        <w:rPr>
          <w:rFonts w:cstheme="minorHAnsi"/>
          <w:sz w:val="18"/>
          <w:szCs w:val="18"/>
          <w:lang w:val="ro-RO"/>
        </w:rPr>
        <w:t xml:space="preserve">Vom lasa in urma istoria cu povestile ei tragice, </w:t>
      </w:r>
      <w:r>
        <w:rPr>
          <w:rFonts w:cstheme="minorHAnsi"/>
          <w:sz w:val="18"/>
          <w:szCs w:val="18"/>
          <w:lang w:val="ro-RO"/>
        </w:rPr>
        <w:t>si</w:t>
      </w:r>
      <w:r w:rsidRPr="000F2CA9">
        <w:rPr>
          <w:rFonts w:cstheme="minorHAnsi"/>
          <w:sz w:val="18"/>
          <w:szCs w:val="18"/>
          <w:lang w:val="ro-RO"/>
        </w:rPr>
        <w:t xml:space="preserve"> ne</w:t>
      </w:r>
      <w:r>
        <w:rPr>
          <w:rFonts w:cstheme="minorHAnsi"/>
          <w:sz w:val="18"/>
          <w:szCs w:val="18"/>
          <w:lang w:val="ro-RO"/>
        </w:rPr>
        <w:t xml:space="preserve"> vom</w:t>
      </w:r>
      <w:r w:rsidRPr="000F2CA9">
        <w:rPr>
          <w:rFonts w:cstheme="minorHAnsi"/>
          <w:sz w:val="18"/>
          <w:szCs w:val="18"/>
          <w:lang w:val="ro-RO"/>
        </w:rPr>
        <w:t xml:space="preserve"> intoarce la Cracovia pentru timp liber sau </w:t>
      </w:r>
      <w:r w:rsidRPr="00436B01">
        <w:rPr>
          <w:rFonts w:cstheme="minorHAnsi"/>
          <w:sz w:val="18"/>
          <w:szCs w:val="18"/>
          <w:lang w:val="ro-RO"/>
        </w:rPr>
        <w:t>optional</w:t>
      </w:r>
      <w:r>
        <w:rPr>
          <w:rFonts w:cstheme="minorHAnsi"/>
          <w:sz w:val="18"/>
          <w:szCs w:val="18"/>
          <w:lang w:val="ro-RO"/>
        </w:rPr>
        <w:t xml:space="preserve"> excursie</w:t>
      </w:r>
      <w:r w:rsidRPr="00436B01">
        <w:rPr>
          <w:rFonts w:cstheme="minorHAnsi"/>
          <w:sz w:val="18"/>
          <w:szCs w:val="18"/>
          <w:lang w:val="ro-RO"/>
        </w:rPr>
        <w:t xml:space="preserve"> la Salina</w:t>
      </w:r>
      <w:r w:rsidRPr="000F2CA9">
        <w:rPr>
          <w:rFonts w:cstheme="minorHAnsi"/>
          <w:sz w:val="18"/>
          <w:szCs w:val="18"/>
          <w:lang w:val="ro-RO"/>
        </w:rPr>
        <w:t xml:space="preserve"> Wieliczka, construita in sec. XIII si functionala pana in anul 2007.</w:t>
      </w:r>
      <w:r>
        <w:rPr>
          <w:rFonts w:cstheme="minorHAnsi"/>
          <w:sz w:val="18"/>
          <w:szCs w:val="18"/>
          <w:lang w:val="ro-RO"/>
        </w:rPr>
        <w:t xml:space="preserve"> </w:t>
      </w:r>
      <w:r w:rsidRPr="00436B01">
        <w:rPr>
          <w:rFonts w:cstheme="minorHAnsi"/>
          <w:sz w:val="18"/>
          <w:szCs w:val="18"/>
          <w:lang w:val="ro-RO"/>
        </w:rPr>
        <w:t>(</w:t>
      </w:r>
      <w:r>
        <w:rPr>
          <w:rFonts w:cstheme="minorHAnsi"/>
          <w:sz w:val="18"/>
          <w:szCs w:val="18"/>
          <w:lang w:val="ro-RO"/>
        </w:rPr>
        <w:t>Pret 5</w:t>
      </w:r>
      <w:r w:rsidRPr="00436B01">
        <w:rPr>
          <w:rFonts w:cstheme="minorHAnsi"/>
          <w:sz w:val="18"/>
          <w:szCs w:val="18"/>
          <w:lang w:val="ro-RO"/>
        </w:rPr>
        <w:t>5 €</w:t>
      </w:r>
      <w:r>
        <w:rPr>
          <w:rFonts w:cstheme="minorHAnsi"/>
          <w:sz w:val="18"/>
          <w:szCs w:val="18"/>
          <w:lang w:val="ro-RO"/>
        </w:rPr>
        <w:t xml:space="preserve"> / </w:t>
      </w:r>
      <w:r w:rsidRPr="00436B01">
        <w:rPr>
          <w:rFonts w:cstheme="minorHAnsi"/>
          <w:sz w:val="18"/>
          <w:szCs w:val="18"/>
          <w:lang w:val="ro-RO"/>
        </w:rPr>
        <w:t>pers</w:t>
      </w:r>
      <w:r>
        <w:rPr>
          <w:rFonts w:cstheme="minorHAnsi"/>
          <w:sz w:val="18"/>
          <w:szCs w:val="18"/>
          <w:lang w:val="ro-RO"/>
        </w:rPr>
        <w:t>., se achita DOAR din agentie si include transportul cu autocarul,</w:t>
      </w:r>
      <w:r w:rsidRPr="00C40327">
        <w:rPr>
          <w:rFonts w:cstheme="minorHAnsi"/>
          <w:sz w:val="18"/>
          <w:szCs w:val="18"/>
          <w:lang w:val="ro-RO"/>
        </w:rPr>
        <w:t xml:space="preserve"> </w:t>
      </w:r>
      <w:r>
        <w:rPr>
          <w:rFonts w:cstheme="minorHAnsi"/>
          <w:sz w:val="18"/>
          <w:szCs w:val="18"/>
          <w:lang w:val="ro-RO"/>
        </w:rPr>
        <w:t>Taxa de rezervare + bilet de intrare de grup + ghid local obligatoriu).</w:t>
      </w:r>
      <w:r w:rsidRPr="00F50CA5">
        <w:rPr>
          <w:rFonts w:cstheme="minorHAnsi"/>
          <w:sz w:val="18"/>
          <w:szCs w:val="18"/>
          <w:lang w:val="ro-RO"/>
        </w:rPr>
        <w:t xml:space="preserve"> </w:t>
      </w:r>
      <w:r w:rsidRPr="000F2CA9">
        <w:rPr>
          <w:rFonts w:cstheme="minorHAnsi"/>
          <w:sz w:val="18"/>
          <w:szCs w:val="18"/>
          <w:lang w:val="ro-RO"/>
        </w:rPr>
        <w:t>Seara revenim la acelasi hotel din Cracovia pentru cazare.</w:t>
      </w:r>
    </w:p>
    <w:p w14:paraId="1FF57476" w14:textId="77777777" w:rsidR="00280F84" w:rsidRPr="00280F84" w:rsidRDefault="00280F84" w:rsidP="00280F84">
      <w:pPr>
        <w:spacing w:before="4" w:after="0"/>
        <w:ind w:left="-567" w:right="227"/>
        <w:rPr>
          <w:rFonts w:cstheme="minorHAnsi"/>
          <w:b/>
          <w:color w:val="0B87C3"/>
          <w:sz w:val="6"/>
          <w:szCs w:val="6"/>
          <w:lang w:val="ro-RO"/>
        </w:rPr>
      </w:pPr>
    </w:p>
    <w:p w14:paraId="39A027A3" w14:textId="77777777" w:rsidR="0060757A" w:rsidRPr="000F2CA9" w:rsidRDefault="0060757A" w:rsidP="00280F84">
      <w:pPr>
        <w:spacing w:before="4" w:after="0"/>
        <w:ind w:left="-567" w:right="227"/>
        <w:jc w:val="both"/>
        <w:rPr>
          <w:rFonts w:cstheme="minorHAnsi"/>
          <w:b/>
          <w:color w:val="0B87C3"/>
          <w:sz w:val="18"/>
          <w:szCs w:val="18"/>
          <w:lang w:val="ro-RO"/>
        </w:rPr>
      </w:pPr>
      <w:r w:rsidRPr="000F2CA9">
        <w:rPr>
          <w:rFonts w:cstheme="minorHAnsi"/>
          <w:b/>
          <w:color w:val="0B87C3"/>
          <w:sz w:val="18"/>
          <w:szCs w:val="18"/>
          <w:lang w:val="ro-RO"/>
        </w:rPr>
        <w:t>Ziua 4.</w:t>
      </w:r>
      <w:r w:rsidRPr="000F2CA9">
        <w:rPr>
          <w:rFonts w:cstheme="minorHAnsi"/>
          <w:color w:val="0B87C3"/>
          <w:sz w:val="18"/>
          <w:szCs w:val="18"/>
          <w:lang w:val="ro-RO"/>
        </w:rPr>
        <w:t xml:space="preserve"> </w:t>
      </w:r>
      <w:r w:rsidRPr="000F2CA9">
        <w:rPr>
          <w:rFonts w:cstheme="minorHAnsi"/>
          <w:b/>
          <w:color w:val="0B87C3"/>
          <w:sz w:val="18"/>
          <w:szCs w:val="18"/>
          <w:lang w:val="ro-RO"/>
        </w:rPr>
        <w:t>CRACOVIA - VARSOVIA - CZESTOCHOWA (cca. 510 km)</w:t>
      </w:r>
    </w:p>
    <w:p w14:paraId="501D6038" w14:textId="77777777" w:rsidR="0060757A" w:rsidRPr="000F2CA9" w:rsidRDefault="0060757A" w:rsidP="00280F84">
      <w:pPr>
        <w:spacing w:before="4" w:after="0"/>
        <w:ind w:left="-567" w:right="227"/>
        <w:jc w:val="both"/>
        <w:rPr>
          <w:rFonts w:cstheme="minorHAnsi"/>
          <w:b/>
          <w:sz w:val="18"/>
          <w:szCs w:val="18"/>
          <w:lang w:val="ro-RO"/>
        </w:rPr>
      </w:pPr>
      <w:r w:rsidRPr="000F2CA9">
        <w:rPr>
          <w:rFonts w:cstheme="minorHAnsi"/>
          <w:sz w:val="18"/>
          <w:szCs w:val="18"/>
          <w:lang w:val="ro-RO"/>
        </w:rPr>
        <w:t xml:space="preserve">Mic dejun. Parasim Cracovia si pornim spre Varsovia, renascuta aproape miraculos, dupa cel de al doilea Razboi Mondial (care a distrus aprox.85% din oras), si care se mandreste azi cu zona sa istorica, monument UNESCO. Aici vom admira: </w:t>
      </w:r>
      <w:r w:rsidRPr="000F2CA9">
        <w:rPr>
          <w:rFonts w:cstheme="minorHAnsi"/>
          <w:b/>
          <w:i/>
          <w:sz w:val="18"/>
          <w:szCs w:val="18"/>
          <w:lang w:val="ro-RO"/>
        </w:rPr>
        <w:t>Palatul Regal</w:t>
      </w:r>
      <w:r w:rsidRPr="000F2CA9">
        <w:rPr>
          <w:rFonts w:cstheme="minorHAnsi"/>
          <w:sz w:val="18"/>
          <w:szCs w:val="18"/>
          <w:lang w:val="ro-RO"/>
        </w:rPr>
        <w:t xml:space="preserve"> cu aspectul sau de sec. XVII, Coloana Sigmund a regelui care a facut din Varsovia capitala celui mai mare regat al Europei medievale,</w:t>
      </w:r>
      <w:r w:rsidRPr="000F2CA9">
        <w:rPr>
          <w:rFonts w:cstheme="minorHAnsi"/>
          <w:b/>
          <w:i/>
          <w:sz w:val="18"/>
          <w:szCs w:val="18"/>
          <w:lang w:val="ro-RO"/>
        </w:rPr>
        <w:t xml:space="preserve"> </w:t>
      </w:r>
      <w:r w:rsidRPr="000F2CA9">
        <w:rPr>
          <w:rFonts w:cstheme="minorHAnsi"/>
          <w:sz w:val="18"/>
          <w:szCs w:val="18"/>
          <w:lang w:val="ro-RO"/>
        </w:rPr>
        <w:t xml:space="preserve">Catedrala Sf. Ioan, reconstruita in stilul gotic al sec. XIV, Piata Centrala cu monumentul Sirenei- simbolul orasului, </w:t>
      </w:r>
      <w:r w:rsidRPr="000F2CA9">
        <w:rPr>
          <w:rFonts w:cstheme="minorHAnsi"/>
          <w:b/>
          <w:i/>
          <w:sz w:val="18"/>
          <w:szCs w:val="18"/>
          <w:lang w:val="ro-RO"/>
        </w:rPr>
        <w:t>Barbacanul -</w:t>
      </w:r>
      <w:r w:rsidRPr="000F2CA9">
        <w:rPr>
          <w:rFonts w:cstheme="minorHAnsi"/>
          <w:sz w:val="18"/>
          <w:szCs w:val="18"/>
          <w:lang w:val="ro-RO"/>
        </w:rPr>
        <w:t xml:space="preserve"> o structura fortificata care odinioara avea rol de aparare a portii principale de intrare. Dupa timpul liber alocat pentru un moment de relaxare pe stradutele pitoresti ale Varsoviei, deplasare la Częstochowa pentru cazare, </w:t>
      </w:r>
      <w:r w:rsidRPr="00436B01">
        <w:rPr>
          <w:rFonts w:cstheme="minorHAnsi"/>
          <w:sz w:val="18"/>
          <w:szCs w:val="18"/>
          <w:lang w:val="ro-RO"/>
        </w:rPr>
        <w:t>la hotel Grand</w:t>
      </w:r>
      <w:r>
        <w:rPr>
          <w:rFonts w:cstheme="minorHAnsi"/>
          <w:sz w:val="18"/>
          <w:szCs w:val="18"/>
          <w:lang w:val="ro-RO"/>
        </w:rPr>
        <w:t xml:space="preserve"> 3*</w:t>
      </w:r>
      <w:r w:rsidRPr="00436B01">
        <w:rPr>
          <w:rFonts w:cstheme="minorHAnsi"/>
          <w:sz w:val="18"/>
          <w:szCs w:val="18"/>
          <w:lang w:val="ro-RO"/>
        </w:rPr>
        <w:t>/ similar</w:t>
      </w:r>
      <w:r w:rsidRPr="000F2CA9">
        <w:rPr>
          <w:rFonts w:cstheme="minorHAnsi"/>
          <w:sz w:val="18"/>
          <w:szCs w:val="18"/>
          <w:lang w:val="ro-RO"/>
        </w:rPr>
        <w:t>.</w:t>
      </w:r>
    </w:p>
    <w:p w14:paraId="26819255" w14:textId="77777777" w:rsidR="00280F84" w:rsidRPr="00280F84" w:rsidRDefault="00280F84" w:rsidP="00280F84">
      <w:pPr>
        <w:spacing w:before="4" w:after="0"/>
        <w:ind w:left="-567" w:right="227"/>
        <w:rPr>
          <w:rFonts w:cstheme="minorHAnsi"/>
          <w:b/>
          <w:color w:val="0B87C3"/>
          <w:sz w:val="6"/>
          <w:szCs w:val="6"/>
          <w:lang w:val="ro-RO"/>
        </w:rPr>
      </w:pPr>
    </w:p>
    <w:p w14:paraId="5322FDE3" w14:textId="77777777" w:rsidR="0060757A" w:rsidRPr="000F2CA9" w:rsidRDefault="0060757A" w:rsidP="00280F84">
      <w:pPr>
        <w:spacing w:before="4" w:after="0"/>
        <w:ind w:left="-567" w:right="227"/>
        <w:jc w:val="both"/>
        <w:rPr>
          <w:rFonts w:cstheme="minorHAnsi"/>
          <w:b/>
          <w:color w:val="0B87C3"/>
          <w:sz w:val="18"/>
          <w:szCs w:val="18"/>
          <w:lang w:val="ro-RO"/>
        </w:rPr>
      </w:pPr>
      <w:r w:rsidRPr="000F2CA9">
        <w:rPr>
          <w:rFonts w:cstheme="minorHAnsi"/>
          <w:b/>
          <w:color w:val="0B87C3"/>
          <w:sz w:val="18"/>
          <w:szCs w:val="18"/>
          <w:lang w:val="ro-RO"/>
        </w:rPr>
        <w:t>Ziua 5.</w:t>
      </w:r>
      <w:r w:rsidRPr="000F2CA9">
        <w:rPr>
          <w:rFonts w:cstheme="minorHAnsi"/>
          <w:color w:val="0B87C3"/>
          <w:sz w:val="18"/>
          <w:szCs w:val="18"/>
          <w:lang w:val="ro-RO"/>
        </w:rPr>
        <w:t xml:space="preserve"> </w:t>
      </w:r>
      <w:r w:rsidRPr="000F2CA9">
        <w:rPr>
          <w:rFonts w:cstheme="minorHAnsi"/>
          <w:b/>
          <w:color w:val="0B87C3"/>
          <w:sz w:val="18"/>
          <w:szCs w:val="18"/>
          <w:lang w:val="ro-RO"/>
        </w:rPr>
        <w:t>CZESTOCHOWA - BUDAPESTA (cca. 510 km)</w:t>
      </w:r>
    </w:p>
    <w:p w14:paraId="0072D59F" w14:textId="77777777" w:rsidR="0060757A" w:rsidRPr="000F2CA9" w:rsidRDefault="0060757A" w:rsidP="00280F84">
      <w:pPr>
        <w:spacing w:before="4" w:after="0"/>
        <w:ind w:left="-567" w:right="227"/>
        <w:jc w:val="both"/>
        <w:rPr>
          <w:rFonts w:cstheme="minorHAnsi"/>
          <w:sz w:val="18"/>
          <w:szCs w:val="18"/>
          <w:lang w:val="ro-RO"/>
        </w:rPr>
      </w:pPr>
      <w:r w:rsidRPr="000F2CA9">
        <w:rPr>
          <w:rFonts w:cstheme="minorHAnsi"/>
          <w:sz w:val="18"/>
          <w:szCs w:val="18"/>
          <w:lang w:val="ro-RO"/>
        </w:rPr>
        <w:t>Mic dejun. Descoperim cel mai sfant loc al Poloniei, Częstochowa unde vom vizita Manastirea fortificata Jasna Gora, capitala spirituala</w:t>
      </w:r>
      <w:r>
        <w:rPr>
          <w:rFonts w:cstheme="minorHAnsi"/>
          <w:sz w:val="18"/>
          <w:szCs w:val="18"/>
          <w:lang w:val="ro-RO"/>
        </w:rPr>
        <w:t xml:space="preserve"> a tarii.</w:t>
      </w:r>
      <w:r w:rsidRPr="000F2CA9">
        <w:rPr>
          <w:rFonts w:cstheme="minorHAnsi"/>
          <w:sz w:val="18"/>
          <w:szCs w:val="18"/>
          <w:lang w:val="ro-RO"/>
        </w:rPr>
        <w:t xml:space="preserve"> </w:t>
      </w:r>
      <w:r>
        <w:rPr>
          <w:rFonts w:cstheme="minorHAnsi"/>
          <w:sz w:val="18"/>
          <w:szCs w:val="18"/>
          <w:lang w:val="ro-RO"/>
        </w:rPr>
        <w:t>A</w:t>
      </w:r>
      <w:r w:rsidRPr="000F2CA9">
        <w:rPr>
          <w:rFonts w:cstheme="minorHAnsi"/>
          <w:sz w:val="18"/>
          <w:szCs w:val="18"/>
          <w:lang w:val="ro-RO"/>
        </w:rPr>
        <w:t xml:space="preserve">ici se gaseste cel mai faimos altar din tara, dedicat Maicii Domnului. Cel mai mare loc de pelerinaj din Polonia adaposteste printre ale comori sfinte si icoana “Madona Neagra”. Legenda spune ca in timpul asediului suedezilor din 1655, calugarii manastirii si cativa voluntari locali, datorita minunii rugaciunilor la icoana Madona Neagra, au infrant pe asediatori, au salvat icoana sacra si au schimbat cursul razboiului. Cazare in Budapesta, la hotel </w:t>
      </w:r>
      <w:r w:rsidRPr="00DC6D9A">
        <w:rPr>
          <w:rFonts w:cstheme="minorHAnsi"/>
          <w:sz w:val="18"/>
          <w:szCs w:val="18"/>
          <w:lang w:val="ro-RO"/>
        </w:rPr>
        <w:t>ibis Styles</w:t>
      </w:r>
      <w:r>
        <w:rPr>
          <w:rFonts w:cstheme="minorHAnsi"/>
          <w:sz w:val="18"/>
          <w:szCs w:val="18"/>
          <w:lang w:val="ro-RO"/>
        </w:rPr>
        <w:t xml:space="preserve"> 3*</w:t>
      </w:r>
      <w:r w:rsidRPr="00DC6D9A">
        <w:rPr>
          <w:rFonts w:cstheme="minorHAnsi"/>
          <w:sz w:val="18"/>
          <w:szCs w:val="18"/>
          <w:lang w:val="ro-RO"/>
        </w:rPr>
        <w:t>/ Airport</w:t>
      </w:r>
      <w:r>
        <w:rPr>
          <w:rFonts w:cstheme="minorHAnsi"/>
          <w:sz w:val="18"/>
          <w:szCs w:val="18"/>
          <w:lang w:val="ro-RO"/>
        </w:rPr>
        <w:t xml:space="preserve"> Hotel </w:t>
      </w:r>
      <w:r>
        <w:rPr>
          <w:rFonts w:cstheme="minorHAnsi"/>
          <w:sz w:val="18"/>
          <w:szCs w:val="18"/>
        </w:rPr>
        <w:t>3*</w:t>
      </w:r>
      <w:r w:rsidRPr="00114027">
        <w:rPr>
          <w:rFonts w:cstheme="minorHAnsi"/>
          <w:sz w:val="18"/>
          <w:szCs w:val="18"/>
        </w:rPr>
        <w:t>/ similar</w:t>
      </w:r>
      <w:r>
        <w:rPr>
          <w:rFonts w:cstheme="minorHAnsi"/>
          <w:sz w:val="18"/>
          <w:szCs w:val="18"/>
        </w:rPr>
        <w:t xml:space="preserve">. </w:t>
      </w:r>
    </w:p>
    <w:p w14:paraId="700C01AB" w14:textId="77777777" w:rsidR="00280F84" w:rsidRPr="00280F84" w:rsidRDefault="00280F84" w:rsidP="00280F84">
      <w:pPr>
        <w:spacing w:before="4" w:after="0"/>
        <w:ind w:left="-567" w:right="227"/>
        <w:rPr>
          <w:rFonts w:cstheme="minorHAnsi"/>
          <w:b/>
          <w:color w:val="0B87C3"/>
          <w:sz w:val="6"/>
          <w:szCs w:val="6"/>
          <w:lang w:val="ro-RO"/>
        </w:rPr>
      </w:pPr>
    </w:p>
    <w:p w14:paraId="6CD2A03B" w14:textId="77777777" w:rsidR="0060757A" w:rsidRPr="000F2CA9" w:rsidRDefault="0060757A" w:rsidP="00280F84">
      <w:pPr>
        <w:spacing w:before="4" w:after="0"/>
        <w:ind w:left="-567" w:right="227"/>
        <w:jc w:val="both"/>
        <w:rPr>
          <w:rFonts w:cstheme="minorHAnsi"/>
          <w:color w:val="0B87C3"/>
          <w:sz w:val="18"/>
          <w:szCs w:val="18"/>
          <w:lang w:val="ro-RO"/>
        </w:rPr>
      </w:pPr>
      <w:r w:rsidRPr="000F2CA9">
        <w:rPr>
          <w:rFonts w:cstheme="minorHAnsi"/>
          <w:b/>
          <w:color w:val="0B87C3"/>
          <w:sz w:val="18"/>
          <w:szCs w:val="18"/>
          <w:lang w:val="ro-RO"/>
        </w:rPr>
        <w:t>Ziua 6.</w:t>
      </w:r>
      <w:r w:rsidRPr="000F2CA9">
        <w:rPr>
          <w:rFonts w:cstheme="minorHAnsi"/>
          <w:color w:val="0B87C3"/>
          <w:sz w:val="18"/>
          <w:szCs w:val="18"/>
          <w:lang w:val="ro-RO"/>
        </w:rPr>
        <w:t xml:space="preserve"> </w:t>
      </w:r>
      <w:r w:rsidRPr="000F2CA9">
        <w:rPr>
          <w:rFonts w:cstheme="minorHAnsi"/>
          <w:b/>
          <w:color w:val="0B87C3"/>
          <w:sz w:val="18"/>
          <w:szCs w:val="18"/>
          <w:lang w:val="ro-RO"/>
        </w:rPr>
        <w:t>BUDAPESTA - ARAD - SIBIU - BUCURESTI (cca. 815 km)</w:t>
      </w:r>
    </w:p>
    <w:p w14:paraId="6759F250" w14:textId="77777777" w:rsidR="0060757A" w:rsidRPr="000F2CA9" w:rsidRDefault="0060757A" w:rsidP="00280F84">
      <w:pPr>
        <w:spacing w:before="4" w:after="0"/>
        <w:ind w:left="-567" w:right="227"/>
        <w:jc w:val="both"/>
        <w:rPr>
          <w:rFonts w:cstheme="minorHAnsi"/>
          <w:sz w:val="18"/>
          <w:szCs w:val="18"/>
          <w:lang w:val="ro-RO"/>
        </w:rPr>
      </w:pPr>
      <w:r w:rsidRPr="000F2CA9">
        <w:rPr>
          <w:rFonts w:cstheme="minorHAnsi"/>
          <w:sz w:val="18"/>
          <w:szCs w:val="18"/>
          <w:lang w:val="ro-RO"/>
        </w:rPr>
        <w:t>Mic dejun. Intoarcere in Bucuresti la Academia Militara in jurul orei 2</w:t>
      </w:r>
      <w:r>
        <w:rPr>
          <w:rFonts w:cstheme="minorHAnsi"/>
          <w:sz w:val="18"/>
          <w:szCs w:val="18"/>
          <w:lang w:val="ro-RO"/>
        </w:rPr>
        <w:t>2</w:t>
      </w:r>
      <w:r w:rsidRPr="000F2CA9">
        <w:rPr>
          <w:rFonts w:cstheme="minorHAnsi"/>
          <w:sz w:val="18"/>
          <w:szCs w:val="18"/>
          <w:lang w:val="ro-RO"/>
        </w:rPr>
        <w:t>.30, in functie de trafic si formalitatile de frontiera.</w:t>
      </w:r>
    </w:p>
    <w:p w14:paraId="00B1E313" w14:textId="77777777" w:rsidR="0060757A" w:rsidRPr="000F2CA9" w:rsidRDefault="0060757A" w:rsidP="00280F84">
      <w:pPr>
        <w:spacing w:after="0"/>
        <w:ind w:left="-567"/>
        <w:jc w:val="both"/>
        <w:rPr>
          <w:rFonts w:cstheme="minorHAnsi"/>
          <w:color w:val="444444"/>
          <w:sz w:val="10"/>
          <w:szCs w:val="10"/>
          <w:lang w:val="ro-RO"/>
        </w:rPr>
      </w:pPr>
      <w:bookmarkStart w:id="2" w:name="_Hlk121224180"/>
      <w:bookmarkEnd w:id="0"/>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82"/>
        <w:gridCol w:w="791"/>
        <w:gridCol w:w="820"/>
        <w:gridCol w:w="828"/>
        <w:gridCol w:w="820"/>
        <w:gridCol w:w="1123"/>
        <w:gridCol w:w="877"/>
        <w:gridCol w:w="1426"/>
        <w:gridCol w:w="1063"/>
        <w:gridCol w:w="743"/>
      </w:tblGrid>
      <w:tr w:rsidR="0060757A" w:rsidRPr="000F2CA9" w14:paraId="649758F0" w14:textId="77777777" w:rsidTr="00BF6265">
        <w:trPr>
          <w:trHeight w:val="349"/>
        </w:trPr>
        <w:tc>
          <w:tcPr>
            <w:tcW w:w="2282" w:type="dxa"/>
            <w:shd w:val="clear" w:color="auto" w:fill="0B87C3"/>
            <w:tcMar>
              <w:top w:w="0" w:type="dxa"/>
              <w:left w:w="57" w:type="dxa"/>
              <w:bottom w:w="0" w:type="dxa"/>
              <w:right w:w="57" w:type="dxa"/>
            </w:tcMar>
            <w:vAlign w:val="center"/>
            <w:hideMark/>
          </w:tcPr>
          <w:p w14:paraId="4360F49E"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Date de plecare 202</w:t>
            </w:r>
            <w:r>
              <w:rPr>
                <w:rFonts w:cstheme="minorHAnsi"/>
                <w:b/>
                <w:bCs/>
                <w:color w:val="FFFFFF" w:themeColor="background1"/>
                <w:sz w:val="18"/>
                <w:szCs w:val="18"/>
                <w:lang w:val="ro-RO"/>
              </w:rPr>
              <w:t>7</w:t>
            </w:r>
          </w:p>
        </w:tc>
        <w:tc>
          <w:tcPr>
            <w:tcW w:w="791" w:type="dxa"/>
            <w:shd w:val="clear" w:color="auto" w:fill="0B87C3"/>
            <w:vAlign w:val="center"/>
          </w:tcPr>
          <w:p w14:paraId="79952B63"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Reducere</w:t>
            </w:r>
          </w:p>
          <w:p w14:paraId="6AAE6009"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- 20 %</w:t>
            </w:r>
          </w:p>
        </w:tc>
        <w:tc>
          <w:tcPr>
            <w:tcW w:w="820" w:type="dxa"/>
            <w:shd w:val="clear" w:color="auto" w:fill="0B87C3"/>
            <w:tcMar>
              <w:top w:w="0" w:type="dxa"/>
              <w:left w:w="57" w:type="dxa"/>
              <w:bottom w:w="0" w:type="dxa"/>
              <w:right w:w="57" w:type="dxa"/>
            </w:tcMar>
            <w:vAlign w:val="center"/>
            <w:hideMark/>
          </w:tcPr>
          <w:p w14:paraId="3EA728D7"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Reducere</w:t>
            </w:r>
          </w:p>
          <w:p w14:paraId="2DD68557"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- 15 %</w:t>
            </w:r>
          </w:p>
        </w:tc>
        <w:tc>
          <w:tcPr>
            <w:tcW w:w="828" w:type="dxa"/>
            <w:shd w:val="clear" w:color="auto" w:fill="0B87C3"/>
            <w:tcMar>
              <w:top w:w="0" w:type="dxa"/>
              <w:left w:w="57" w:type="dxa"/>
              <w:bottom w:w="0" w:type="dxa"/>
              <w:right w:w="57" w:type="dxa"/>
            </w:tcMar>
            <w:vAlign w:val="center"/>
            <w:hideMark/>
          </w:tcPr>
          <w:p w14:paraId="19C62E27"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Reducere</w:t>
            </w:r>
          </w:p>
          <w:p w14:paraId="62E555F3"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- 10 %</w:t>
            </w:r>
          </w:p>
        </w:tc>
        <w:tc>
          <w:tcPr>
            <w:tcW w:w="820" w:type="dxa"/>
            <w:shd w:val="clear" w:color="auto" w:fill="0B87C3"/>
            <w:tcMar>
              <w:top w:w="0" w:type="dxa"/>
              <w:left w:w="57" w:type="dxa"/>
              <w:bottom w:w="0" w:type="dxa"/>
              <w:right w:w="57" w:type="dxa"/>
            </w:tcMar>
            <w:vAlign w:val="center"/>
            <w:hideMark/>
          </w:tcPr>
          <w:p w14:paraId="131F2592"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Reducere</w:t>
            </w:r>
          </w:p>
          <w:p w14:paraId="2CF100CC"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- 5 %</w:t>
            </w:r>
          </w:p>
        </w:tc>
        <w:tc>
          <w:tcPr>
            <w:tcW w:w="1123" w:type="dxa"/>
            <w:shd w:val="clear" w:color="auto" w:fill="0B87C3"/>
            <w:tcMar>
              <w:top w:w="0" w:type="dxa"/>
              <w:left w:w="57" w:type="dxa"/>
              <w:bottom w:w="0" w:type="dxa"/>
              <w:right w:w="57" w:type="dxa"/>
            </w:tcMar>
            <w:vAlign w:val="center"/>
            <w:hideMark/>
          </w:tcPr>
          <w:p w14:paraId="34B852C6"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 xml:space="preserve">Loc in Dubla/ </w:t>
            </w:r>
          </w:p>
          <w:p w14:paraId="1E4C4668"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SAFE PRICE</w:t>
            </w:r>
          </w:p>
        </w:tc>
        <w:tc>
          <w:tcPr>
            <w:tcW w:w="877" w:type="dxa"/>
            <w:shd w:val="clear" w:color="auto" w:fill="0B87C3"/>
            <w:tcMar>
              <w:top w:w="0" w:type="dxa"/>
              <w:left w:w="57" w:type="dxa"/>
              <w:bottom w:w="0" w:type="dxa"/>
              <w:right w:w="57" w:type="dxa"/>
            </w:tcMar>
            <w:vAlign w:val="center"/>
            <w:hideMark/>
          </w:tcPr>
          <w:p w14:paraId="6F35BA67"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Supliment single</w:t>
            </w:r>
          </w:p>
        </w:tc>
        <w:tc>
          <w:tcPr>
            <w:tcW w:w="1426" w:type="dxa"/>
            <w:shd w:val="clear" w:color="auto" w:fill="0B87C3"/>
            <w:tcMar>
              <w:top w:w="0" w:type="dxa"/>
              <w:left w:w="57" w:type="dxa"/>
              <w:bottom w:w="0" w:type="dxa"/>
              <w:right w:w="57" w:type="dxa"/>
            </w:tcMar>
            <w:vAlign w:val="center"/>
            <w:hideMark/>
          </w:tcPr>
          <w:p w14:paraId="7B3CEB37"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Supliment partaj GARANTAT</w:t>
            </w:r>
          </w:p>
        </w:tc>
        <w:tc>
          <w:tcPr>
            <w:tcW w:w="1063" w:type="dxa"/>
            <w:shd w:val="clear" w:color="auto" w:fill="0B87C3"/>
            <w:tcMar>
              <w:top w:w="0" w:type="dxa"/>
              <w:left w:w="57" w:type="dxa"/>
              <w:bottom w:w="0" w:type="dxa"/>
              <w:right w:w="57" w:type="dxa"/>
            </w:tcMar>
            <w:vAlign w:val="center"/>
            <w:hideMark/>
          </w:tcPr>
          <w:p w14:paraId="6B18891A"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Copil</w:t>
            </w:r>
          </w:p>
          <w:p w14:paraId="2750887B" w14:textId="77777777" w:rsidR="0060757A" w:rsidRPr="000F2CA9" w:rsidRDefault="0060757A" w:rsidP="00280F84">
            <w:pPr>
              <w:spacing w:after="0" w:line="276" w:lineRule="auto"/>
              <w:jc w:val="center"/>
              <w:rPr>
                <w:rFonts w:cstheme="minorHAnsi"/>
                <w:b/>
                <w:bCs/>
                <w:color w:val="FFFFFF" w:themeColor="background1"/>
                <w:sz w:val="18"/>
                <w:szCs w:val="18"/>
                <w:lang w:val="ro-RO"/>
              </w:rPr>
            </w:pPr>
            <w:r w:rsidRPr="000F2CA9">
              <w:rPr>
                <w:rFonts w:cstheme="minorHAnsi"/>
                <w:b/>
                <w:bCs/>
                <w:color w:val="FFFFFF" w:themeColor="background1"/>
                <w:sz w:val="18"/>
                <w:szCs w:val="18"/>
                <w:lang w:val="ro-RO"/>
              </w:rPr>
              <w:t>6 – 11.99 ani</w:t>
            </w:r>
          </w:p>
        </w:tc>
        <w:tc>
          <w:tcPr>
            <w:tcW w:w="743" w:type="dxa"/>
            <w:shd w:val="clear" w:color="auto" w:fill="0B87C3"/>
            <w:vAlign w:val="center"/>
          </w:tcPr>
          <w:p w14:paraId="5790AF06" w14:textId="77777777" w:rsidR="0060757A" w:rsidRPr="000F2CA9" w:rsidRDefault="0060757A" w:rsidP="00280F84">
            <w:pPr>
              <w:spacing w:after="0"/>
              <w:jc w:val="center"/>
              <w:rPr>
                <w:rFonts w:cstheme="minorHAnsi"/>
                <w:b/>
                <w:color w:val="FFFFFF" w:themeColor="background1"/>
                <w:sz w:val="18"/>
                <w:szCs w:val="18"/>
                <w:lang w:val="ro-RO"/>
              </w:rPr>
            </w:pPr>
            <w:r w:rsidRPr="000F2CA9">
              <w:rPr>
                <w:rFonts w:cstheme="minorHAnsi"/>
                <w:b/>
                <w:bCs/>
                <w:color w:val="FFFFFF" w:themeColor="background1"/>
                <w:sz w:val="18"/>
                <w:szCs w:val="18"/>
                <w:lang w:val="ro-RO"/>
              </w:rPr>
              <w:t>Al treilea adult</w:t>
            </w:r>
          </w:p>
        </w:tc>
      </w:tr>
      <w:tr w:rsidR="0060757A" w:rsidRPr="000F2CA9" w14:paraId="2F2CBA24" w14:textId="77777777" w:rsidTr="00BF6265">
        <w:trPr>
          <w:trHeight w:val="191"/>
        </w:trPr>
        <w:tc>
          <w:tcPr>
            <w:tcW w:w="2282" w:type="dxa"/>
            <w:tcMar>
              <w:top w:w="0" w:type="dxa"/>
              <w:left w:w="57" w:type="dxa"/>
              <w:bottom w:w="0" w:type="dxa"/>
              <w:right w:w="57" w:type="dxa"/>
            </w:tcMar>
            <w:vAlign w:val="center"/>
            <w:hideMark/>
          </w:tcPr>
          <w:p w14:paraId="1D3BCE46" w14:textId="77777777" w:rsidR="0060757A" w:rsidRPr="002800C7" w:rsidRDefault="0060757A" w:rsidP="00280F84">
            <w:pPr>
              <w:spacing w:after="0" w:line="276" w:lineRule="auto"/>
              <w:jc w:val="center"/>
              <w:rPr>
                <w:rFonts w:cstheme="minorHAnsi"/>
                <w:b/>
                <w:bCs/>
                <w:sz w:val="18"/>
                <w:szCs w:val="18"/>
                <w:highlight w:val="yellow"/>
                <w:lang w:val="ro-RO"/>
              </w:rPr>
            </w:pPr>
            <w:r w:rsidRPr="00033370">
              <w:rPr>
                <w:rFonts w:ascii="Calibri" w:hAnsi="Calibri" w:cs="Calibri"/>
                <w:b/>
                <w:bCs/>
                <w:sz w:val="18"/>
                <w:szCs w:val="18"/>
                <w:lang w:val="ro-RO"/>
              </w:rPr>
              <w:t>18.06, 23.07, 20.08, 02.10</w:t>
            </w:r>
          </w:p>
        </w:tc>
        <w:tc>
          <w:tcPr>
            <w:tcW w:w="791" w:type="dxa"/>
            <w:vAlign w:val="center"/>
          </w:tcPr>
          <w:p w14:paraId="1A651A2A" w14:textId="77777777" w:rsidR="0060757A" w:rsidRPr="00033370" w:rsidRDefault="0060757A" w:rsidP="00280F84">
            <w:pPr>
              <w:spacing w:after="0" w:line="276" w:lineRule="auto"/>
              <w:jc w:val="center"/>
              <w:rPr>
                <w:rFonts w:cstheme="minorHAnsi"/>
                <w:b/>
                <w:bCs/>
                <w:sz w:val="18"/>
                <w:szCs w:val="18"/>
                <w:lang w:val="ro-RO"/>
              </w:rPr>
            </w:pPr>
            <w:r w:rsidRPr="00033370">
              <w:rPr>
                <w:rFonts w:ascii="Calibri" w:hAnsi="Calibri" w:cs="Calibri"/>
                <w:b/>
                <w:bCs/>
                <w:sz w:val="18"/>
                <w:szCs w:val="18"/>
                <w:lang w:val="ro-RO"/>
              </w:rPr>
              <w:t>379 €</w:t>
            </w:r>
          </w:p>
        </w:tc>
        <w:tc>
          <w:tcPr>
            <w:tcW w:w="820" w:type="dxa"/>
            <w:tcMar>
              <w:top w:w="0" w:type="dxa"/>
              <w:left w:w="57" w:type="dxa"/>
              <w:bottom w:w="0" w:type="dxa"/>
              <w:right w:w="57" w:type="dxa"/>
            </w:tcMar>
            <w:vAlign w:val="center"/>
            <w:hideMark/>
          </w:tcPr>
          <w:p w14:paraId="33A982B8" w14:textId="77777777" w:rsidR="0060757A" w:rsidRPr="00033370" w:rsidRDefault="0060757A" w:rsidP="00280F84">
            <w:pPr>
              <w:spacing w:after="0" w:line="276" w:lineRule="auto"/>
              <w:jc w:val="center"/>
              <w:rPr>
                <w:rFonts w:cstheme="minorHAnsi"/>
                <w:b/>
                <w:bCs/>
                <w:sz w:val="18"/>
                <w:szCs w:val="18"/>
                <w:lang w:val="ro-RO"/>
              </w:rPr>
            </w:pPr>
            <w:r w:rsidRPr="00033370">
              <w:rPr>
                <w:rFonts w:ascii="Calibri" w:hAnsi="Calibri" w:cs="Calibri"/>
                <w:b/>
                <w:bCs/>
                <w:sz w:val="18"/>
                <w:szCs w:val="18"/>
                <w:lang w:val="ro-RO"/>
              </w:rPr>
              <w:t>404 €</w:t>
            </w:r>
          </w:p>
        </w:tc>
        <w:tc>
          <w:tcPr>
            <w:tcW w:w="828" w:type="dxa"/>
            <w:tcMar>
              <w:top w:w="0" w:type="dxa"/>
              <w:left w:w="57" w:type="dxa"/>
              <w:bottom w:w="0" w:type="dxa"/>
              <w:right w:w="57" w:type="dxa"/>
            </w:tcMar>
            <w:vAlign w:val="center"/>
            <w:hideMark/>
          </w:tcPr>
          <w:p w14:paraId="09088EEF" w14:textId="77777777" w:rsidR="0060757A" w:rsidRPr="00033370" w:rsidRDefault="0060757A" w:rsidP="00280F84">
            <w:pPr>
              <w:spacing w:after="0" w:line="276" w:lineRule="auto"/>
              <w:jc w:val="center"/>
              <w:rPr>
                <w:rFonts w:cstheme="minorHAnsi"/>
                <w:b/>
                <w:bCs/>
                <w:sz w:val="18"/>
                <w:szCs w:val="18"/>
                <w:lang w:val="ro-RO"/>
              </w:rPr>
            </w:pPr>
            <w:r w:rsidRPr="00033370">
              <w:rPr>
                <w:rFonts w:ascii="Calibri" w:hAnsi="Calibri" w:cs="Calibri"/>
                <w:b/>
                <w:bCs/>
                <w:sz w:val="18"/>
                <w:szCs w:val="18"/>
                <w:lang w:val="ro-RO"/>
              </w:rPr>
              <w:t>428 €</w:t>
            </w:r>
          </w:p>
        </w:tc>
        <w:tc>
          <w:tcPr>
            <w:tcW w:w="820" w:type="dxa"/>
            <w:tcMar>
              <w:top w:w="0" w:type="dxa"/>
              <w:left w:w="57" w:type="dxa"/>
              <w:bottom w:w="0" w:type="dxa"/>
              <w:right w:w="57" w:type="dxa"/>
            </w:tcMar>
            <w:vAlign w:val="center"/>
            <w:hideMark/>
          </w:tcPr>
          <w:p w14:paraId="2860223E" w14:textId="77777777" w:rsidR="0060757A" w:rsidRPr="00033370" w:rsidRDefault="0060757A" w:rsidP="00280F84">
            <w:pPr>
              <w:spacing w:after="0" w:line="276" w:lineRule="auto"/>
              <w:jc w:val="center"/>
              <w:rPr>
                <w:rFonts w:cstheme="minorHAnsi"/>
                <w:b/>
                <w:bCs/>
                <w:sz w:val="18"/>
                <w:szCs w:val="18"/>
                <w:lang w:val="ro-RO"/>
              </w:rPr>
            </w:pPr>
            <w:r w:rsidRPr="00033370">
              <w:rPr>
                <w:rFonts w:ascii="Calibri" w:hAnsi="Calibri" w:cs="Calibri"/>
                <w:b/>
                <w:bCs/>
                <w:sz w:val="18"/>
                <w:szCs w:val="18"/>
                <w:lang w:val="ro-RO"/>
              </w:rPr>
              <w:t>451 €</w:t>
            </w:r>
          </w:p>
        </w:tc>
        <w:tc>
          <w:tcPr>
            <w:tcW w:w="1123" w:type="dxa"/>
            <w:tcMar>
              <w:top w:w="0" w:type="dxa"/>
              <w:left w:w="57" w:type="dxa"/>
              <w:bottom w:w="0" w:type="dxa"/>
              <w:right w:w="57" w:type="dxa"/>
            </w:tcMar>
            <w:vAlign w:val="center"/>
            <w:hideMark/>
          </w:tcPr>
          <w:p w14:paraId="0B0E7FF1" w14:textId="77777777" w:rsidR="0060757A" w:rsidRPr="00033370" w:rsidRDefault="0060757A" w:rsidP="00280F84">
            <w:pPr>
              <w:spacing w:after="0" w:line="276" w:lineRule="auto"/>
              <w:jc w:val="center"/>
              <w:rPr>
                <w:rFonts w:cstheme="minorHAnsi"/>
                <w:b/>
                <w:bCs/>
                <w:sz w:val="18"/>
                <w:szCs w:val="18"/>
                <w:lang w:val="ro-RO"/>
              </w:rPr>
            </w:pPr>
            <w:r w:rsidRPr="00033370">
              <w:rPr>
                <w:rFonts w:ascii="Calibri" w:hAnsi="Calibri" w:cs="Calibri"/>
                <w:b/>
                <w:bCs/>
                <w:sz w:val="18"/>
                <w:szCs w:val="18"/>
                <w:lang w:val="ro-RO"/>
              </w:rPr>
              <w:t>475 €</w:t>
            </w:r>
          </w:p>
        </w:tc>
        <w:tc>
          <w:tcPr>
            <w:tcW w:w="877" w:type="dxa"/>
            <w:tcMar>
              <w:top w:w="0" w:type="dxa"/>
              <w:left w:w="57" w:type="dxa"/>
              <w:bottom w:w="0" w:type="dxa"/>
              <w:right w:w="57" w:type="dxa"/>
            </w:tcMar>
            <w:vAlign w:val="center"/>
            <w:hideMark/>
          </w:tcPr>
          <w:p w14:paraId="464EE4BE" w14:textId="77777777" w:rsidR="0060757A" w:rsidRPr="00033370" w:rsidRDefault="0060757A" w:rsidP="00280F84">
            <w:pPr>
              <w:spacing w:after="0" w:line="276" w:lineRule="auto"/>
              <w:jc w:val="center"/>
              <w:rPr>
                <w:rFonts w:cstheme="minorHAnsi"/>
                <w:b/>
                <w:bCs/>
                <w:sz w:val="18"/>
                <w:szCs w:val="18"/>
                <w:lang w:val="ro-RO"/>
              </w:rPr>
            </w:pPr>
            <w:r w:rsidRPr="00033370">
              <w:rPr>
                <w:rFonts w:ascii="Calibri" w:hAnsi="Calibri" w:cs="Calibri"/>
                <w:b/>
                <w:bCs/>
                <w:sz w:val="18"/>
                <w:szCs w:val="18"/>
                <w:lang w:val="ro-RO"/>
              </w:rPr>
              <w:t>195 €</w:t>
            </w:r>
          </w:p>
        </w:tc>
        <w:tc>
          <w:tcPr>
            <w:tcW w:w="1426" w:type="dxa"/>
            <w:tcMar>
              <w:top w:w="0" w:type="dxa"/>
              <w:left w:w="57" w:type="dxa"/>
              <w:bottom w:w="0" w:type="dxa"/>
              <w:right w:w="57" w:type="dxa"/>
            </w:tcMar>
            <w:vAlign w:val="center"/>
            <w:hideMark/>
          </w:tcPr>
          <w:p w14:paraId="5BAA1C99" w14:textId="77777777" w:rsidR="0060757A" w:rsidRPr="00033370" w:rsidRDefault="0060757A" w:rsidP="00280F84">
            <w:pPr>
              <w:spacing w:after="0" w:line="276" w:lineRule="auto"/>
              <w:jc w:val="center"/>
              <w:rPr>
                <w:rFonts w:cstheme="minorHAnsi"/>
                <w:b/>
                <w:bCs/>
                <w:sz w:val="18"/>
                <w:szCs w:val="18"/>
                <w:lang w:val="ro-RO"/>
              </w:rPr>
            </w:pPr>
            <w:r w:rsidRPr="00033370">
              <w:rPr>
                <w:rFonts w:ascii="Calibri" w:hAnsi="Calibri" w:cs="Calibri"/>
                <w:b/>
                <w:bCs/>
                <w:sz w:val="18"/>
                <w:szCs w:val="18"/>
                <w:lang w:val="ro-RO"/>
              </w:rPr>
              <w:t>95 €</w:t>
            </w:r>
          </w:p>
        </w:tc>
        <w:tc>
          <w:tcPr>
            <w:tcW w:w="1063" w:type="dxa"/>
            <w:tcMar>
              <w:top w:w="0" w:type="dxa"/>
              <w:left w:w="57" w:type="dxa"/>
              <w:bottom w:w="0" w:type="dxa"/>
              <w:right w:w="57" w:type="dxa"/>
            </w:tcMar>
            <w:vAlign w:val="center"/>
            <w:hideMark/>
          </w:tcPr>
          <w:p w14:paraId="2817EFAD" w14:textId="77777777" w:rsidR="0060757A" w:rsidRPr="00033370" w:rsidRDefault="0060757A" w:rsidP="00280F84">
            <w:pPr>
              <w:spacing w:after="0" w:line="276" w:lineRule="auto"/>
              <w:jc w:val="center"/>
              <w:rPr>
                <w:rFonts w:cstheme="minorHAnsi"/>
                <w:b/>
                <w:bCs/>
                <w:sz w:val="18"/>
                <w:szCs w:val="18"/>
                <w:lang w:val="ro-RO"/>
              </w:rPr>
            </w:pPr>
            <w:r w:rsidRPr="00033370">
              <w:rPr>
                <w:rFonts w:ascii="Calibri" w:hAnsi="Calibri" w:cs="Calibri"/>
                <w:b/>
                <w:bCs/>
                <w:sz w:val="18"/>
                <w:szCs w:val="18"/>
                <w:lang w:val="ro-RO"/>
              </w:rPr>
              <w:t>435 €</w:t>
            </w:r>
          </w:p>
        </w:tc>
        <w:tc>
          <w:tcPr>
            <w:tcW w:w="743" w:type="dxa"/>
            <w:vAlign w:val="center"/>
          </w:tcPr>
          <w:p w14:paraId="39528E60" w14:textId="77777777" w:rsidR="0060757A" w:rsidRPr="00033370" w:rsidRDefault="0060757A" w:rsidP="00280F84">
            <w:pPr>
              <w:spacing w:after="0" w:line="276" w:lineRule="auto"/>
              <w:jc w:val="center"/>
              <w:rPr>
                <w:rFonts w:cstheme="minorHAnsi"/>
                <w:b/>
                <w:bCs/>
                <w:sz w:val="18"/>
                <w:szCs w:val="18"/>
                <w:lang w:val="ro-RO"/>
              </w:rPr>
            </w:pPr>
            <w:r w:rsidRPr="00033370">
              <w:rPr>
                <w:rFonts w:ascii="Calibri" w:hAnsi="Calibri" w:cs="Calibri"/>
                <w:b/>
                <w:bCs/>
                <w:sz w:val="18"/>
                <w:szCs w:val="18"/>
                <w:lang w:val="ro-RO"/>
              </w:rPr>
              <w:t>449 €</w:t>
            </w:r>
          </w:p>
        </w:tc>
      </w:tr>
    </w:tbl>
    <w:p w14:paraId="61EDB292" w14:textId="77777777" w:rsidR="0060757A" w:rsidRPr="000F2CA9" w:rsidRDefault="0060757A" w:rsidP="00280F84">
      <w:pPr>
        <w:spacing w:after="0"/>
        <w:ind w:left="-720"/>
        <w:jc w:val="both"/>
        <w:rPr>
          <w:rFonts w:cstheme="minorHAnsi"/>
          <w:b/>
          <w:bCs/>
          <w:color w:val="444444"/>
          <w:sz w:val="10"/>
          <w:szCs w:val="10"/>
          <w:lang w:val="ro-RO"/>
        </w:rPr>
      </w:pPr>
    </w:p>
    <w:bookmarkEnd w:id="2"/>
    <w:p w14:paraId="76E86D6B" w14:textId="77777777" w:rsidR="0060757A" w:rsidRPr="000F2CA9" w:rsidRDefault="0060757A" w:rsidP="00280F84">
      <w:pPr>
        <w:spacing w:after="0"/>
        <w:ind w:left="-567" w:right="227"/>
        <w:jc w:val="both"/>
        <w:rPr>
          <w:rFonts w:cstheme="minorHAnsi"/>
          <w:sz w:val="18"/>
          <w:szCs w:val="18"/>
          <w:lang w:val="ro-RO"/>
        </w:rPr>
      </w:pPr>
      <w:r w:rsidRPr="000F2CA9">
        <w:rPr>
          <w:rFonts w:eastAsia="Tahoma" w:cstheme="minorHAnsi"/>
          <w:b/>
          <w:bCs/>
          <w:sz w:val="18"/>
          <w:szCs w:val="18"/>
          <w:lang w:val="ro-RO"/>
        </w:rPr>
        <w:t>PARTAJ GARANTAT</w:t>
      </w:r>
      <w:r w:rsidRPr="000F2CA9">
        <w:rPr>
          <w:rFonts w:eastAsia="Tahoma" w:cstheme="minorHAnsi"/>
          <w:sz w:val="18"/>
          <w:szCs w:val="18"/>
          <w:lang w:val="ro-RO"/>
        </w:rPr>
        <w:t>: turistii care rezerva tipul de camera “partaj garantat” nu vor fi nevoiti sa achite suplimentul de camera single in cazul in care agentia nu reuseste sa completeze partajul.</w:t>
      </w:r>
    </w:p>
    <w:p w14:paraId="4DBA8EAB" w14:textId="77777777" w:rsidR="0060757A" w:rsidRPr="000F2CA9" w:rsidRDefault="0060757A" w:rsidP="00280F84">
      <w:pPr>
        <w:spacing w:after="0"/>
        <w:ind w:left="-567" w:right="227"/>
        <w:jc w:val="both"/>
        <w:rPr>
          <w:rFonts w:cstheme="minorHAnsi"/>
          <w:sz w:val="18"/>
          <w:szCs w:val="18"/>
          <w:lang w:val="ro-RO"/>
        </w:rPr>
      </w:pPr>
      <w:r w:rsidRPr="000F2CA9">
        <w:rPr>
          <w:rFonts w:eastAsia="Tahoma" w:cstheme="minorHAnsi"/>
          <w:b/>
          <w:bCs/>
          <w:sz w:val="18"/>
          <w:szCs w:val="18"/>
          <w:lang w:val="ro-RO"/>
        </w:rPr>
        <w:lastRenderedPageBreak/>
        <w:t>PARTAJ NEGARANTAT</w:t>
      </w:r>
      <w:r w:rsidRPr="000F2CA9">
        <w:rPr>
          <w:rFonts w:eastAsia="Tahoma" w:cstheme="minorHAnsi"/>
          <w:sz w:val="18"/>
          <w:szCs w:val="18"/>
          <w:lang w:val="ro-RO"/>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09000613" w14:textId="77777777" w:rsidR="0060757A" w:rsidRPr="000F2CA9" w:rsidRDefault="0060757A" w:rsidP="00280F84">
      <w:pPr>
        <w:spacing w:after="0"/>
        <w:ind w:left="-567" w:right="227"/>
        <w:jc w:val="both"/>
        <w:rPr>
          <w:rFonts w:cstheme="minorHAnsi"/>
          <w:sz w:val="18"/>
          <w:szCs w:val="18"/>
          <w:lang w:val="ro-RO"/>
        </w:rPr>
      </w:pPr>
      <w:r w:rsidRPr="000F2CA9">
        <w:rPr>
          <w:rFonts w:eastAsia="Tahoma" w:cstheme="minorHAnsi"/>
          <w:sz w:val="18"/>
          <w:szCs w:val="18"/>
          <w:lang w:val="ro-RO"/>
        </w:rPr>
        <w:t xml:space="preserve">Pentru inscrierile cu pana la 3 zile inainte de plecare, optiunea de partaj va fi reconfirmata cu reprezentantii agentiei. </w:t>
      </w:r>
    </w:p>
    <w:p w14:paraId="60F5B31C" w14:textId="77777777" w:rsidR="0060757A" w:rsidRPr="000F2CA9" w:rsidRDefault="0060757A" w:rsidP="00280F84">
      <w:pPr>
        <w:spacing w:after="0"/>
        <w:ind w:left="-567" w:right="227"/>
        <w:jc w:val="both"/>
        <w:rPr>
          <w:rFonts w:cstheme="minorHAnsi"/>
          <w:sz w:val="18"/>
          <w:szCs w:val="18"/>
          <w:lang w:val="ro-RO"/>
        </w:rPr>
      </w:pPr>
      <w:r w:rsidRPr="000F2CA9">
        <w:rPr>
          <w:rFonts w:cstheme="minorHAnsi"/>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p w14:paraId="0C0E60A5" w14:textId="77777777" w:rsidR="0060757A" w:rsidRPr="00280F84" w:rsidRDefault="0060757A" w:rsidP="00280F84">
      <w:pPr>
        <w:spacing w:after="0"/>
        <w:ind w:left="-720"/>
        <w:jc w:val="both"/>
        <w:rPr>
          <w:rFonts w:eastAsia="Tahoma" w:cstheme="minorHAnsi"/>
          <w:color w:val="000000" w:themeColor="text1"/>
          <w:sz w:val="6"/>
          <w:szCs w:val="6"/>
          <w:lang w:val="ro-RO"/>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8"/>
        <w:gridCol w:w="5446"/>
      </w:tblGrid>
      <w:tr w:rsidR="0060757A" w:rsidRPr="000F2CA9" w14:paraId="75E762E1" w14:textId="77777777" w:rsidTr="00BF6265">
        <w:trPr>
          <w:trHeight w:val="258"/>
        </w:trPr>
        <w:tc>
          <w:tcPr>
            <w:tcW w:w="243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E9E43D4" w14:textId="77777777" w:rsidR="0060757A" w:rsidRPr="000F2CA9" w:rsidRDefault="0060757A" w:rsidP="00280F84">
            <w:pPr>
              <w:suppressAutoHyphens/>
              <w:spacing w:after="0"/>
              <w:jc w:val="center"/>
              <w:rPr>
                <w:rFonts w:cstheme="minorHAnsi"/>
                <w:b/>
                <w:color w:val="FFFFFF" w:themeColor="background1"/>
                <w:sz w:val="18"/>
                <w:szCs w:val="18"/>
                <w:lang w:val="ro-RO" w:eastAsia="ar-SA"/>
              </w:rPr>
            </w:pPr>
            <w:r w:rsidRPr="000F2CA9">
              <w:rPr>
                <w:rFonts w:cstheme="minorHAnsi"/>
                <w:b/>
                <w:color w:val="FFFFFF" w:themeColor="background1"/>
                <w:sz w:val="18"/>
                <w:szCs w:val="18"/>
                <w:lang w:val="ro-RO"/>
              </w:rPr>
              <w:t>PRETUL INCLUDE:</w:t>
            </w:r>
          </w:p>
        </w:tc>
        <w:tc>
          <w:tcPr>
            <w:tcW w:w="256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89CE419" w14:textId="77777777" w:rsidR="0060757A" w:rsidRPr="000F2CA9" w:rsidRDefault="0060757A" w:rsidP="00280F84">
            <w:pPr>
              <w:suppressAutoHyphens/>
              <w:spacing w:after="0"/>
              <w:jc w:val="center"/>
              <w:rPr>
                <w:rFonts w:cstheme="minorHAnsi"/>
                <w:b/>
                <w:color w:val="FFFFFF" w:themeColor="background1"/>
                <w:sz w:val="18"/>
                <w:szCs w:val="18"/>
                <w:lang w:val="ro-RO" w:eastAsia="ar-SA"/>
              </w:rPr>
            </w:pPr>
            <w:r w:rsidRPr="000F2CA9">
              <w:rPr>
                <w:rFonts w:cstheme="minorHAnsi"/>
                <w:b/>
                <w:color w:val="FFFFFF" w:themeColor="background1"/>
                <w:sz w:val="18"/>
                <w:szCs w:val="18"/>
                <w:lang w:val="ro-RO"/>
              </w:rPr>
              <w:t>NU SUNT INCLUSE IN PRET:</w:t>
            </w:r>
          </w:p>
        </w:tc>
      </w:tr>
      <w:tr w:rsidR="0060757A" w:rsidRPr="000F2CA9" w14:paraId="372BD966" w14:textId="77777777" w:rsidTr="00BF6265">
        <w:trPr>
          <w:trHeight w:val="1070"/>
        </w:trPr>
        <w:tc>
          <w:tcPr>
            <w:tcW w:w="2432" w:type="pct"/>
            <w:tcBorders>
              <w:top w:val="single" w:sz="4" w:space="0" w:color="auto"/>
              <w:left w:val="single" w:sz="4" w:space="0" w:color="auto"/>
              <w:bottom w:val="single" w:sz="4" w:space="0" w:color="auto"/>
              <w:right w:val="single" w:sz="4" w:space="0" w:color="auto"/>
            </w:tcBorders>
            <w:vAlign w:val="center"/>
            <w:hideMark/>
          </w:tcPr>
          <w:p w14:paraId="48C93CBC" w14:textId="77777777" w:rsidR="0060757A" w:rsidRPr="000F2CA9" w:rsidRDefault="0060757A" w:rsidP="00280F84">
            <w:pPr>
              <w:pStyle w:val="ListParagraph"/>
              <w:numPr>
                <w:ilvl w:val="0"/>
                <w:numId w:val="21"/>
              </w:numPr>
              <w:spacing w:after="0" w:line="240" w:lineRule="auto"/>
              <w:ind w:left="166" w:hanging="90"/>
              <w:jc w:val="both"/>
              <w:rPr>
                <w:rFonts w:cstheme="minorHAnsi"/>
                <w:sz w:val="18"/>
                <w:szCs w:val="18"/>
              </w:rPr>
            </w:pPr>
            <w:r w:rsidRPr="000F2CA9">
              <w:rPr>
                <w:rFonts w:cstheme="minorHAnsi"/>
                <w:sz w:val="18"/>
                <w:szCs w:val="18"/>
              </w:rPr>
              <w:t>Transport cu autocar clasificat</w:t>
            </w:r>
          </w:p>
          <w:p w14:paraId="6B2BE0D2" w14:textId="77777777" w:rsidR="0060757A" w:rsidRPr="000F2CA9" w:rsidRDefault="0060757A" w:rsidP="00280F84">
            <w:pPr>
              <w:pStyle w:val="ListParagraph"/>
              <w:numPr>
                <w:ilvl w:val="0"/>
                <w:numId w:val="21"/>
              </w:numPr>
              <w:spacing w:after="0" w:line="240" w:lineRule="auto"/>
              <w:ind w:left="166" w:hanging="90"/>
              <w:jc w:val="both"/>
              <w:rPr>
                <w:rFonts w:cstheme="minorHAnsi"/>
                <w:sz w:val="18"/>
                <w:szCs w:val="18"/>
              </w:rPr>
            </w:pPr>
            <w:r w:rsidRPr="000F2CA9">
              <w:rPr>
                <w:rFonts w:cstheme="minorHAnsi"/>
                <w:sz w:val="18"/>
                <w:szCs w:val="18"/>
              </w:rPr>
              <w:t>5 cazari cu mic dejun in hotel</w:t>
            </w:r>
            <w:r>
              <w:rPr>
                <w:rFonts w:cstheme="minorHAnsi"/>
                <w:sz w:val="18"/>
                <w:szCs w:val="18"/>
              </w:rPr>
              <w:t>uri de</w:t>
            </w:r>
            <w:r w:rsidRPr="000F2CA9">
              <w:rPr>
                <w:rFonts w:cstheme="minorHAnsi"/>
                <w:sz w:val="18"/>
                <w:szCs w:val="18"/>
              </w:rPr>
              <w:t xml:space="preserve"> 3* </w:t>
            </w:r>
          </w:p>
          <w:p w14:paraId="0D5CC10B" w14:textId="77777777" w:rsidR="0060757A" w:rsidRPr="000F2CA9" w:rsidRDefault="0060757A" w:rsidP="00280F84">
            <w:pPr>
              <w:pStyle w:val="ListParagraph"/>
              <w:numPr>
                <w:ilvl w:val="0"/>
                <w:numId w:val="21"/>
              </w:numPr>
              <w:spacing w:after="0" w:line="240" w:lineRule="auto"/>
              <w:ind w:left="166" w:hanging="90"/>
              <w:jc w:val="both"/>
              <w:rPr>
                <w:rFonts w:cstheme="minorHAnsi"/>
                <w:sz w:val="18"/>
                <w:szCs w:val="18"/>
              </w:rPr>
            </w:pPr>
            <w:r w:rsidRPr="000F2CA9">
              <w:rPr>
                <w:rFonts w:cstheme="minorHAnsi"/>
                <w:sz w:val="18"/>
                <w:szCs w:val="18"/>
              </w:rPr>
              <w:t>Ghid insotitor din partea agentiei pe traseu</w:t>
            </w:r>
          </w:p>
          <w:p w14:paraId="3A6673ED" w14:textId="77777777" w:rsidR="0060757A" w:rsidRPr="000F2CA9" w:rsidRDefault="0060757A" w:rsidP="00280F84">
            <w:pPr>
              <w:pStyle w:val="ListParagraph"/>
              <w:numPr>
                <w:ilvl w:val="0"/>
                <w:numId w:val="21"/>
              </w:numPr>
              <w:spacing w:after="0" w:line="240" w:lineRule="auto"/>
              <w:ind w:left="166" w:hanging="90"/>
              <w:jc w:val="both"/>
              <w:rPr>
                <w:rFonts w:cstheme="minorHAnsi"/>
                <w:sz w:val="18"/>
                <w:szCs w:val="18"/>
              </w:rPr>
            </w:pPr>
            <w:r w:rsidRPr="000F2CA9">
              <w:rPr>
                <w:rFonts w:cstheme="minorHAnsi"/>
                <w:sz w:val="18"/>
                <w:szCs w:val="18"/>
              </w:rPr>
              <w:t>Deplasare p</w:t>
            </w:r>
            <w:r>
              <w:rPr>
                <w:rFonts w:cstheme="minorHAnsi"/>
                <w:sz w:val="18"/>
                <w:szCs w:val="18"/>
              </w:rPr>
              <w:t>t.</w:t>
            </w:r>
            <w:r w:rsidRPr="000F2CA9">
              <w:rPr>
                <w:rFonts w:cstheme="minorHAnsi"/>
                <w:sz w:val="18"/>
                <w:szCs w:val="18"/>
              </w:rPr>
              <w:t xml:space="preserve"> vizite la: Donovaly, Cracovia, Czestochowa, Varsovia</w:t>
            </w:r>
          </w:p>
          <w:p w14:paraId="077A1608" w14:textId="77777777" w:rsidR="0060757A" w:rsidRPr="000F2CA9" w:rsidRDefault="0060757A" w:rsidP="00280F84">
            <w:pPr>
              <w:pStyle w:val="ListParagraph"/>
              <w:spacing w:after="0"/>
              <w:ind w:left="166"/>
              <w:jc w:val="both"/>
              <w:rPr>
                <w:rFonts w:cstheme="minorHAnsi"/>
                <w:sz w:val="18"/>
                <w:szCs w:val="18"/>
              </w:rPr>
            </w:pPr>
            <w:r w:rsidRPr="000F2CA9">
              <w:rPr>
                <w:rFonts w:cstheme="minorHAnsi"/>
                <w:sz w:val="18"/>
                <w:szCs w:val="18"/>
              </w:rPr>
              <w:t>*</w:t>
            </w:r>
            <w:r w:rsidRPr="000F2CA9">
              <w:rPr>
                <w:rFonts w:cstheme="minorHAnsi"/>
                <w:sz w:val="18"/>
                <w:szCs w:val="18"/>
                <w:u w:val="single"/>
              </w:rPr>
              <w:t>ATENTIE!</w:t>
            </w:r>
            <w:r w:rsidRPr="000F2CA9">
              <w:rPr>
                <w:rFonts w:cstheme="minorHAnsi"/>
                <w:i/>
                <w:sz w:val="18"/>
                <w:szCs w:val="18"/>
              </w:rPr>
              <w:t xml:space="preserve"> </w:t>
            </w:r>
            <w:r w:rsidRPr="000F2CA9">
              <w:rPr>
                <w:rFonts w:cstheme="minorHAnsi"/>
                <w:sz w:val="18"/>
                <w:szCs w:val="18"/>
              </w:rPr>
              <w:t>Denumirea si locatia hotelurilor se pot modifica pana in momentul plecarii. Detaliile finale vor fi afisate in informarea de plecare!</w:t>
            </w:r>
          </w:p>
          <w:p w14:paraId="71ABD698" w14:textId="77777777" w:rsidR="0060757A" w:rsidRPr="000F2CA9" w:rsidRDefault="0060757A" w:rsidP="00280F84">
            <w:pPr>
              <w:spacing w:after="0"/>
              <w:jc w:val="both"/>
              <w:rPr>
                <w:rFonts w:cstheme="minorHAnsi"/>
                <w:sz w:val="18"/>
                <w:szCs w:val="18"/>
                <w:lang w:val="ro-RO"/>
              </w:rPr>
            </w:pPr>
          </w:p>
        </w:tc>
        <w:tc>
          <w:tcPr>
            <w:tcW w:w="2568" w:type="pct"/>
            <w:tcBorders>
              <w:top w:val="single" w:sz="4" w:space="0" w:color="auto"/>
              <w:left w:val="single" w:sz="4" w:space="0" w:color="auto"/>
              <w:bottom w:val="single" w:sz="4" w:space="0" w:color="auto"/>
              <w:right w:val="single" w:sz="4" w:space="0" w:color="auto"/>
            </w:tcBorders>
            <w:vAlign w:val="center"/>
            <w:hideMark/>
          </w:tcPr>
          <w:p w14:paraId="68546D11" w14:textId="77777777" w:rsidR="0060757A" w:rsidRPr="002800C7" w:rsidRDefault="0060757A" w:rsidP="00280F84">
            <w:pPr>
              <w:pStyle w:val="ListParagraph"/>
              <w:numPr>
                <w:ilvl w:val="0"/>
                <w:numId w:val="8"/>
              </w:numPr>
              <w:spacing w:after="0" w:line="240" w:lineRule="auto"/>
              <w:ind w:left="155" w:right="162" w:hanging="155"/>
              <w:jc w:val="both"/>
              <w:rPr>
                <w:rFonts w:cstheme="minorHAnsi"/>
                <w:sz w:val="18"/>
                <w:szCs w:val="18"/>
              </w:rPr>
            </w:pPr>
            <w:r w:rsidRPr="002800C7">
              <w:rPr>
                <w:rFonts w:cstheme="minorHAnsi"/>
                <w:sz w:val="18"/>
                <w:szCs w:val="18"/>
              </w:rPr>
              <w:t>Asigurare medicala si storno</w:t>
            </w:r>
            <w:r>
              <w:rPr>
                <w:rFonts w:cstheme="minorHAnsi"/>
                <w:sz w:val="18"/>
                <w:szCs w:val="18"/>
              </w:rPr>
              <w:t xml:space="preserve">: </w:t>
            </w:r>
            <w:r w:rsidRPr="002800C7">
              <w:rPr>
                <w:rFonts w:ascii="Calibri" w:hAnsi="Calibri" w:cs="Calibri"/>
                <w:sz w:val="18"/>
                <w:szCs w:val="18"/>
              </w:rPr>
              <w:t>HELLO PROTECT</w:t>
            </w:r>
            <w:r w:rsidRPr="002800C7">
              <w:rPr>
                <w:rFonts w:cstheme="minorHAnsi"/>
                <w:sz w:val="18"/>
                <w:szCs w:val="18"/>
              </w:rPr>
              <w:t xml:space="preserve"> (recomandat)</w:t>
            </w:r>
          </w:p>
          <w:p w14:paraId="09E91BF1" w14:textId="77777777" w:rsidR="0060757A" w:rsidRPr="000F2CA9" w:rsidRDefault="0060757A" w:rsidP="00280F84">
            <w:pPr>
              <w:pStyle w:val="ListParagraph"/>
              <w:numPr>
                <w:ilvl w:val="0"/>
                <w:numId w:val="8"/>
              </w:numPr>
              <w:spacing w:after="0" w:line="240" w:lineRule="auto"/>
              <w:ind w:left="155" w:right="162" w:hanging="155"/>
              <w:jc w:val="both"/>
              <w:rPr>
                <w:rFonts w:cstheme="minorHAnsi"/>
                <w:sz w:val="18"/>
                <w:szCs w:val="18"/>
              </w:rPr>
            </w:pPr>
            <w:r w:rsidRPr="000F2CA9">
              <w:rPr>
                <w:rFonts w:cstheme="minorHAnsi"/>
                <w:sz w:val="18"/>
                <w:szCs w:val="18"/>
              </w:rPr>
              <w:t>Vizitele optionale, ghizii locali</w:t>
            </w:r>
            <w:r>
              <w:rPr>
                <w:rFonts w:cstheme="minorHAnsi"/>
                <w:sz w:val="18"/>
                <w:szCs w:val="18"/>
              </w:rPr>
              <w:t>, rezervarile</w:t>
            </w:r>
            <w:r w:rsidRPr="000F2CA9">
              <w:rPr>
                <w:rFonts w:cstheme="minorHAnsi"/>
                <w:sz w:val="18"/>
                <w:szCs w:val="18"/>
              </w:rPr>
              <w:t xml:space="preserve"> si biletele de intrare la obiectivele turistice</w:t>
            </w:r>
          </w:p>
          <w:p w14:paraId="4EE19C34" w14:textId="77777777" w:rsidR="0060757A" w:rsidRPr="000F2CA9" w:rsidRDefault="0060757A" w:rsidP="00280F84">
            <w:pPr>
              <w:pStyle w:val="ListParagraph"/>
              <w:numPr>
                <w:ilvl w:val="0"/>
                <w:numId w:val="8"/>
              </w:numPr>
              <w:spacing w:after="0" w:line="240" w:lineRule="auto"/>
              <w:ind w:left="155" w:right="162" w:hanging="155"/>
              <w:jc w:val="both"/>
              <w:rPr>
                <w:rFonts w:cstheme="minorHAnsi"/>
                <w:sz w:val="18"/>
                <w:szCs w:val="18"/>
              </w:rPr>
            </w:pPr>
            <w:r w:rsidRPr="000F2CA9">
              <w:rPr>
                <w:rFonts w:cstheme="minorHAnsi"/>
                <w:sz w:val="18"/>
                <w:szCs w:val="18"/>
              </w:rPr>
              <w:t>Locuri preferentiale autocar (primele 3 banchete) – supliment de 5% din tarif standard pentru loc in camera dubla</w:t>
            </w:r>
          </w:p>
          <w:p w14:paraId="403264D0" w14:textId="06F1B227" w:rsidR="0060757A" w:rsidRPr="000F2CA9" w:rsidRDefault="0060757A" w:rsidP="00280F84">
            <w:pPr>
              <w:pStyle w:val="ListParagraph"/>
              <w:numPr>
                <w:ilvl w:val="0"/>
                <w:numId w:val="8"/>
              </w:numPr>
              <w:spacing w:after="0" w:line="240" w:lineRule="auto"/>
              <w:ind w:left="155" w:right="162" w:hanging="155"/>
              <w:jc w:val="both"/>
              <w:rPr>
                <w:rFonts w:cstheme="minorHAnsi"/>
                <w:sz w:val="18"/>
                <w:szCs w:val="18"/>
              </w:rPr>
            </w:pPr>
            <w:r w:rsidRPr="000F2CA9">
              <w:rPr>
                <w:rFonts w:cstheme="minorHAnsi"/>
                <w:sz w:val="18"/>
                <w:szCs w:val="18"/>
              </w:rPr>
              <w:t xml:space="preserve">Taxa de oras, in valoare totala de </w:t>
            </w:r>
            <w:r w:rsidRPr="00723434">
              <w:rPr>
                <w:rFonts w:cstheme="minorHAnsi"/>
                <w:sz w:val="18"/>
                <w:szCs w:val="18"/>
              </w:rPr>
              <w:t>1</w:t>
            </w:r>
            <w:r w:rsidR="00280F84">
              <w:rPr>
                <w:rFonts w:cstheme="minorHAnsi"/>
                <w:sz w:val="18"/>
                <w:szCs w:val="18"/>
              </w:rPr>
              <w:t>2</w:t>
            </w:r>
            <w:r w:rsidRPr="00723434">
              <w:rPr>
                <w:rFonts w:cstheme="minorHAnsi"/>
                <w:sz w:val="18"/>
                <w:szCs w:val="18"/>
              </w:rPr>
              <w:t xml:space="preserve"> euro</w:t>
            </w:r>
            <w:r w:rsidRPr="000F2CA9">
              <w:rPr>
                <w:rFonts w:cstheme="minorHAnsi"/>
                <w:sz w:val="18"/>
                <w:szCs w:val="18"/>
              </w:rPr>
              <w:t xml:space="preserve">/persoana (calculat la momentul lansarii programului, in luna </w:t>
            </w:r>
            <w:r w:rsidR="00280F84">
              <w:rPr>
                <w:rFonts w:cstheme="minorHAnsi"/>
                <w:sz w:val="18"/>
                <w:szCs w:val="18"/>
              </w:rPr>
              <w:t>septembrie 2026</w:t>
            </w:r>
            <w:r w:rsidRPr="000F2CA9">
              <w:rPr>
                <w:rFonts w:cstheme="minorHAnsi"/>
                <w:sz w:val="18"/>
                <w:szCs w:val="18"/>
              </w:rPr>
              <w:t>; suma exacta va fi comunicata turistilor de catre ghid, in prima zi a circuitului)</w:t>
            </w:r>
          </w:p>
          <w:p w14:paraId="685244F2" w14:textId="77777777" w:rsidR="0060757A" w:rsidRPr="000F2CA9" w:rsidRDefault="0060757A" w:rsidP="00280F84">
            <w:pPr>
              <w:pStyle w:val="ListParagraph"/>
              <w:numPr>
                <w:ilvl w:val="0"/>
                <w:numId w:val="8"/>
              </w:numPr>
              <w:spacing w:after="0" w:line="240" w:lineRule="auto"/>
              <w:ind w:left="155" w:right="162" w:hanging="155"/>
              <w:jc w:val="both"/>
              <w:rPr>
                <w:rFonts w:cstheme="minorHAnsi"/>
                <w:sz w:val="18"/>
                <w:szCs w:val="18"/>
              </w:rPr>
            </w:pPr>
            <w:r w:rsidRPr="000F2CA9">
              <w:rPr>
                <w:rFonts w:cstheme="minorHAnsi"/>
                <w:sz w:val="18"/>
                <w:szCs w:val="18"/>
              </w:rPr>
              <w:t>Bacsis/tips - echipaj (</w:t>
            </w:r>
            <w:r w:rsidRPr="00A650A6">
              <w:rPr>
                <w:rFonts w:cstheme="minorHAnsi"/>
                <w:sz w:val="18"/>
                <w:szCs w:val="18"/>
              </w:rPr>
              <w:t>recomandat 1 €/</w:t>
            </w:r>
            <w:r>
              <w:rPr>
                <w:rFonts w:cstheme="minorHAnsi"/>
                <w:sz w:val="18"/>
                <w:szCs w:val="18"/>
              </w:rPr>
              <w:t>membru echipaj/</w:t>
            </w:r>
            <w:r w:rsidRPr="00A650A6">
              <w:rPr>
                <w:rFonts w:cstheme="minorHAnsi"/>
                <w:sz w:val="18"/>
                <w:szCs w:val="18"/>
              </w:rPr>
              <w:t>zi/turist</w:t>
            </w:r>
            <w:r w:rsidRPr="000F2CA9">
              <w:rPr>
                <w:rFonts w:cstheme="minorHAnsi"/>
                <w:sz w:val="18"/>
                <w:szCs w:val="18"/>
              </w:rPr>
              <w:t>), inclusiv copiii peste 6 ani</w:t>
            </w:r>
          </w:p>
        </w:tc>
      </w:tr>
    </w:tbl>
    <w:p w14:paraId="283FDD98" w14:textId="77777777" w:rsidR="0060757A" w:rsidRPr="000F2CA9" w:rsidRDefault="0060757A" w:rsidP="0060757A">
      <w:pPr>
        <w:pStyle w:val="ListParagraph"/>
        <w:spacing w:before="4" w:after="4"/>
        <w:ind w:left="-567" w:right="227"/>
        <w:jc w:val="both"/>
        <w:rPr>
          <w:rFonts w:cstheme="minorHAnsi"/>
          <w:b/>
          <w:bCs/>
          <w:color w:val="000000" w:themeColor="text1"/>
          <w:sz w:val="10"/>
          <w:szCs w:val="10"/>
          <w:lang w:eastAsia="en-GB"/>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60757A" w:rsidRPr="000F2CA9" w14:paraId="6462110D" w14:textId="77777777" w:rsidTr="00BF626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524EB42" w14:textId="77777777" w:rsidR="0060757A" w:rsidRPr="000F2CA9" w:rsidRDefault="0060757A" w:rsidP="00280F84">
            <w:pPr>
              <w:spacing w:after="0" w:line="276" w:lineRule="auto"/>
              <w:jc w:val="center"/>
              <w:rPr>
                <w:rFonts w:ascii="Calibri" w:hAnsi="Calibri" w:cs="Calibri"/>
                <w:b/>
                <w:color w:val="FFFFFF"/>
                <w:sz w:val="18"/>
                <w:szCs w:val="18"/>
                <w:lang w:val="ro-RO"/>
              </w:rPr>
            </w:pPr>
            <w:r w:rsidRPr="000F2CA9">
              <w:rPr>
                <w:rFonts w:ascii="Calibri" w:hAnsi="Calibri" w:cs="Calibri"/>
                <w:b/>
                <w:color w:val="FFFFFF"/>
                <w:sz w:val="18"/>
                <w:szCs w:val="18"/>
                <w:lang w:val="ro-RO"/>
              </w:rPr>
              <w:t>EXCURSII OPTIONALE :</w:t>
            </w:r>
          </w:p>
        </w:tc>
      </w:tr>
      <w:tr w:rsidR="0060757A" w:rsidRPr="000F2CA9" w14:paraId="1801D766" w14:textId="77777777" w:rsidTr="00BF626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213503E7" w14:textId="77777777" w:rsidR="0060757A" w:rsidRPr="003E2DBB" w:rsidRDefault="0060757A" w:rsidP="00280F84">
            <w:pPr>
              <w:pStyle w:val="ListParagraph"/>
              <w:numPr>
                <w:ilvl w:val="0"/>
                <w:numId w:val="9"/>
              </w:numPr>
              <w:spacing w:after="0" w:line="240" w:lineRule="auto"/>
              <w:rPr>
                <w:rFonts w:ascii="Calibri" w:hAnsi="Calibri" w:cs="Calibri"/>
                <w:sz w:val="18"/>
                <w:szCs w:val="18"/>
              </w:rPr>
            </w:pPr>
            <w:r w:rsidRPr="000F2CA9">
              <w:rPr>
                <w:rFonts w:cstheme="minorHAnsi"/>
                <w:sz w:val="18"/>
                <w:szCs w:val="18"/>
              </w:rPr>
              <w:t xml:space="preserve">Auschwitz </w:t>
            </w:r>
            <w:r w:rsidRPr="00436B01">
              <w:rPr>
                <w:rFonts w:cstheme="minorHAnsi"/>
                <w:sz w:val="18"/>
                <w:szCs w:val="18"/>
              </w:rPr>
              <w:t>(</w:t>
            </w:r>
            <w:r>
              <w:rPr>
                <w:rFonts w:cstheme="minorHAnsi"/>
                <w:sz w:val="18"/>
                <w:szCs w:val="18"/>
              </w:rPr>
              <w:t>Pret 6</w:t>
            </w:r>
            <w:r w:rsidRPr="00436B01">
              <w:rPr>
                <w:rFonts w:cstheme="minorHAnsi"/>
                <w:sz w:val="18"/>
                <w:szCs w:val="18"/>
              </w:rPr>
              <w:t>5 €</w:t>
            </w:r>
            <w:r>
              <w:rPr>
                <w:rFonts w:cstheme="minorHAnsi"/>
                <w:sz w:val="18"/>
                <w:szCs w:val="18"/>
              </w:rPr>
              <w:t xml:space="preserve"> / </w:t>
            </w:r>
            <w:r w:rsidRPr="00436B01">
              <w:rPr>
                <w:rFonts w:cstheme="minorHAnsi"/>
                <w:sz w:val="18"/>
                <w:szCs w:val="18"/>
              </w:rPr>
              <w:t>pers</w:t>
            </w:r>
            <w:r>
              <w:rPr>
                <w:rFonts w:cstheme="minorHAnsi"/>
                <w:sz w:val="18"/>
                <w:szCs w:val="18"/>
              </w:rPr>
              <w:t>., se achita DOAR din agentie si include transportul cu autocarul,</w:t>
            </w:r>
            <w:r w:rsidRPr="00C40327">
              <w:rPr>
                <w:rFonts w:cstheme="minorHAnsi"/>
                <w:sz w:val="18"/>
                <w:szCs w:val="18"/>
              </w:rPr>
              <w:t xml:space="preserve"> </w:t>
            </w:r>
            <w:r>
              <w:rPr>
                <w:rFonts w:cstheme="minorHAnsi"/>
                <w:sz w:val="18"/>
                <w:szCs w:val="18"/>
              </w:rPr>
              <w:t xml:space="preserve">Taxa de rezervare + bilet de intrare de grup + ghid local obligatoriu). Pentru achitarea acestei excursii optionale cu cel putin 90 de zile inainte de data plecarii in circuit, pretul va fi de 49 </w:t>
            </w:r>
            <w:r w:rsidRPr="00436B01">
              <w:rPr>
                <w:rFonts w:cstheme="minorHAnsi"/>
                <w:sz w:val="18"/>
                <w:szCs w:val="18"/>
              </w:rPr>
              <w:t>€</w:t>
            </w:r>
            <w:r>
              <w:rPr>
                <w:rFonts w:cstheme="minorHAnsi"/>
                <w:sz w:val="18"/>
                <w:szCs w:val="18"/>
              </w:rPr>
              <w:t xml:space="preserve"> / pers., cu conditia unui grup cu nu mai putin de 15 pers. si nu mai mult de 29 de pers. Pentru turistii carora li se vor putea emite doar bilete individuale (strict in limita disponibilitatilor), pretul va fi tot 6</w:t>
            </w:r>
            <w:r w:rsidRPr="00436B01">
              <w:rPr>
                <w:rFonts w:cstheme="minorHAnsi"/>
                <w:sz w:val="18"/>
                <w:szCs w:val="18"/>
              </w:rPr>
              <w:t>5 €</w:t>
            </w:r>
            <w:r>
              <w:rPr>
                <w:rFonts w:cstheme="minorHAnsi"/>
                <w:sz w:val="18"/>
                <w:szCs w:val="18"/>
              </w:rPr>
              <w:t xml:space="preserve"> / pers., insa ghidul local va oferi explicatiile doar in limba engleza, iar ghidul roman nu va insoti turistii individuali si nu va exista permisiunea ca cineva sa traduca.</w:t>
            </w:r>
          </w:p>
          <w:p w14:paraId="09E38924" w14:textId="77777777" w:rsidR="0060757A" w:rsidRDefault="0060757A" w:rsidP="00280F84">
            <w:pPr>
              <w:pStyle w:val="ListParagraph"/>
              <w:numPr>
                <w:ilvl w:val="0"/>
                <w:numId w:val="9"/>
              </w:numPr>
              <w:spacing w:after="0" w:line="240" w:lineRule="auto"/>
              <w:rPr>
                <w:rFonts w:ascii="Calibri" w:hAnsi="Calibri" w:cs="Calibri"/>
                <w:sz w:val="18"/>
                <w:szCs w:val="18"/>
              </w:rPr>
            </w:pPr>
            <w:r w:rsidRPr="003E2DBB">
              <w:rPr>
                <w:rFonts w:cstheme="minorHAnsi"/>
                <w:sz w:val="18"/>
                <w:szCs w:val="18"/>
              </w:rPr>
              <w:t xml:space="preserve">Salina Wieliczka </w:t>
            </w:r>
            <w:r>
              <w:rPr>
                <w:rFonts w:cstheme="minorHAnsi"/>
                <w:sz w:val="18"/>
                <w:szCs w:val="18"/>
              </w:rPr>
              <w:t>Pret 5</w:t>
            </w:r>
            <w:r w:rsidRPr="00436B01">
              <w:rPr>
                <w:rFonts w:cstheme="minorHAnsi"/>
                <w:sz w:val="18"/>
                <w:szCs w:val="18"/>
              </w:rPr>
              <w:t>5 €</w:t>
            </w:r>
            <w:r>
              <w:rPr>
                <w:rFonts w:cstheme="minorHAnsi"/>
                <w:sz w:val="18"/>
                <w:szCs w:val="18"/>
              </w:rPr>
              <w:t xml:space="preserve"> / </w:t>
            </w:r>
            <w:r w:rsidRPr="00436B01">
              <w:rPr>
                <w:rFonts w:cstheme="minorHAnsi"/>
                <w:sz w:val="18"/>
                <w:szCs w:val="18"/>
              </w:rPr>
              <w:t>pers</w:t>
            </w:r>
            <w:r>
              <w:rPr>
                <w:rFonts w:cstheme="minorHAnsi"/>
                <w:sz w:val="18"/>
                <w:szCs w:val="18"/>
              </w:rPr>
              <w:t>., se achita DOAR din agentie si include transportul cu autocarul,</w:t>
            </w:r>
            <w:r w:rsidRPr="00C40327">
              <w:rPr>
                <w:rFonts w:cstheme="minorHAnsi"/>
                <w:sz w:val="18"/>
                <w:szCs w:val="18"/>
              </w:rPr>
              <w:t xml:space="preserve"> </w:t>
            </w:r>
            <w:r>
              <w:rPr>
                <w:rFonts w:cstheme="minorHAnsi"/>
                <w:sz w:val="18"/>
                <w:szCs w:val="18"/>
              </w:rPr>
              <w:t>Taxa de rezervare + bilet de intrare de grup + ghid local obligatoriu).</w:t>
            </w:r>
          </w:p>
          <w:p w14:paraId="7910E3D8" w14:textId="77777777" w:rsidR="0060757A" w:rsidRPr="002800C7" w:rsidRDefault="0060757A" w:rsidP="00280F84">
            <w:pPr>
              <w:pStyle w:val="ListParagraph"/>
              <w:numPr>
                <w:ilvl w:val="0"/>
                <w:numId w:val="9"/>
              </w:numPr>
              <w:spacing w:after="0" w:line="240" w:lineRule="auto"/>
              <w:rPr>
                <w:rFonts w:ascii="Calibri" w:hAnsi="Calibri" w:cs="Calibri"/>
                <w:sz w:val="18"/>
                <w:szCs w:val="18"/>
              </w:rPr>
            </w:pPr>
            <w:r>
              <w:rPr>
                <w:rFonts w:cstheme="minorHAnsi"/>
                <w:sz w:val="18"/>
                <w:szCs w:val="18"/>
              </w:rPr>
              <w:t>Tur de Budapesta</w:t>
            </w:r>
            <w:r w:rsidRPr="00366875">
              <w:rPr>
                <w:rFonts w:cstheme="minorHAnsi"/>
                <w:sz w:val="18"/>
                <w:szCs w:val="18"/>
              </w:rPr>
              <w:t xml:space="preserve"> 15 </w:t>
            </w:r>
            <w:r w:rsidRPr="00366875">
              <w:rPr>
                <w:rFonts w:ascii="Calibri" w:hAnsi="Calibri" w:cs="Calibri"/>
                <w:sz w:val="18"/>
                <w:szCs w:val="18"/>
              </w:rPr>
              <w:t>euro/pers</w:t>
            </w:r>
            <w:r>
              <w:rPr>
                <w:rFonts w:ascii="Calibri" w:hAnsi="Calibri" w:cs="Calibri"/>
                <w:sz w:val="18"/>
                <w:szCs w:val="18"/>
              </w:rPr>
              <w:t xml:space="preserve">. </w:t>
            </w:r>
          </w:p>
        </w:tc>
      </w:tr>
    </w:tbl>
    <w:p w14:paraId="19B1162F" w14:textId="77777777" w:rsidR="0060757A" w:rsidRDefault="0060757A" w:rsidP="0060757A">
      <w:pPr>
        <w:pStyle w:val="ListParagraph"/>
        <w:suppressAutoHyphens/>
        <w:spacing w:before="4" w:after="4"/>
        <w:ind w:left="-567"/>
        <w:jc w:val="both"/>
        <w:rPr>
          <w:rFonts w:eastAsia="Tahoma" w:cstheme="minorHAnsi"/>
          <w:color w:val="000000" w:themeColor="text1"/>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60757A" w:rsidRPr="00306E9E" w14:paraId="35C3FCA0" w14:textId="77777777" w:rsidTr="00BF626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9ACD068" w14:textId="77777777" w:rsidR="0060757A" w:rsidRPr="00306E9E" w:rsidRDefault="0060757A" w:rsidP="00280F84">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60757A" w14:paraId="58111816" w14:textId="77777777" w:rsidTr="00BF626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ABF4D9B" w14:textId="77777777" w:rsidR="0060757A" w:rsidRPr="002E2DE4" w:rsidRDefault="0060757A" w:rsidP="00280F84">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22D5E999" w14:textId="77777777" w:rsidR="0060757A" w:rsidRPr="000F2CA9" w:rsidRDefault="0060757A" w:rsidP="00280F84">
      <w:pPr>
        <w:pStyle w:val="ListParagraph"/>
        <w:suppressAutoHyphens/>
        <w:spacing w:after="0"/>
        <w:ind w:left="-567"/>
        <w:jc w:val="both"/>
        <w:rPr>
          <w:rFonts w:eastAsia="Tahoma" w:cstheme="minorHAnsi"/>
          <w:color w:val="000000" w:themeColor="text1"/>
          <w:sz w:val="10"/>
          <w:szCs w:val="10"/>
        </w:rPr>
      </w:pPr>
    </w:p>
    <w:p w14:paraId="036F51C0" w14:textId="77777777" w:rsidR="0060757A" w:rsidRPr="000F2CA9" w:rsidRDefault="0060757A" w:rsidP="00280F84">
      <w:pPr>
        <w:pStyle w:val="ListParagraph"/>
        <w:spacing w:after="0"/>
        <w:ind w:left="-567" w:right="227"/>
        <w:jc w:val="both"/>
        <w:rPr>
          <w:rFonts w:cstheme="minorHAnsi"/>
          <w:b/>
          <w:color w:val="0B87C3"/>
          <w:sz w:val="18"/>
          <w:szCs w:val="18"/>
          <w:lang w:eastAsia="x-none"/>
        </w:rPr>
      </w:pPr>
      <w:r w:rsidRPr="000F2CA9">
        <w:rPr>
          <w:rFonts w:cstheme="minorHAnsi"/>
          <w:b/>
          <w:color w:val="0B87C3"/>
          <w:sz w:val="18"/>
          <w:szCs w:val="18"/>
          <w:u w:val="single"/>
          <w:lang w:eastAsia="x-none"/>
        </w:rPr>
        <w:t>OFERTE &amp; REDUCERI</w:t>
      </w:r>
      <w:r w:rsidRPr="000F2CA9">
        <w:rPr>
          <w:rFonts w:cstheme="minorHAnsi"/>
          <w:b/>
          <w:color w:val="0B87C3"/>
          <w:sz w:val="18"/>
          <w:szCs w:val="18"/>
          <w:lang w:eastAsia="x-none"/>
        </w:rPr>
        <w:t xml:space="preserve">: </w:t>
      </w:r>
    </w:p>
    <w:p w14:paraId="609FEAF2" w14:textId="77777777" w:rsidR="0060757A" w:rsidRPr="000F2CA9" w:rsidRDefault="0060757A" w:rsidP="00280F84">
      <w:pPr>
        <w:pStyle w:val="ListParagraph"/>
        <w:spacing w:after="0"/>
        <w:ind w:left="-567" w:right="227"/>
        <w:jc w:val="both"/>
        <w:rPr>
          <w:rFonts w:cstheme="minorHAnsi"/>
          <w:b/>
          <w:bCs/>
          <w:sz w:val="18"/>
          <w:szCs w:val="18"/>
          <w:lang w:eastAsia="en-GB"/>
        </w:rPr>
      </w:pPr>
      <w:r w:rsidRPr="000F2CA9">
        <w:rPr>
          <w:rFonts w:cstheme="minorHAnsi"/>
          <w:b/>
          <w:bCs/>
          <w:sz w:val="18"/>
          <w:szCs w:val="18"/>
          <w:lang w:eastAsia="en-GB"/>
        </w:rPr>
        <w:t>REDUCERE HELLO DEAL:</w:t>
      </w:r>
    </w:p>
    <w:p w14:paraId="72052898" w14:textId="77777777" w:rsidR="0060757A" w:rsidRPr="000F2CA9" w:rsidRDefault="0060757A" w:rsidP="00280F84">
      <w:pPr>
        <w:pStyle w:val="ListParagraph"/>
        <w:spacing w:after="0"/>
        <w:ind w:left="-567" w:right="227"/>
        <w:jc w:val="both"/>
        <w:rPr>
          <w:rFonts w:cstheme="minorHAnsi"/>
          <w:sz w:val="18"/>
          <w:szCs w:val="18"/>
          <w:lang w:eastAsia="en-GB"/>
        </w:rPr>
      </w:pPr>
      <w:r w:rsidRPr="000F2CA9">
        <w:rPr>
          <w:rFonts w:cstheme="minorHAnsi"/>
          <w:b/>
          <w:bCs/>
          <w:sz w:val="18"/>
          <w:szCs w:val="18"/>
          <w:lang w:eastAsia="en-GB"/>
        </w:rPr>
        <w:t>HELLO DEAL -20%, </w:t>
      </w:r>
      <w:r w:rsidRPr="000F2CA9">
        <w:rPr>
          <w:rFonts w:cstheme="minorHAnsi"/>
          <w:sz w:val="18"/>
          <w:szCs w:val="18"/>
          <w:lang w:eastAsia="en-GB"/>
        </w:rPr>
        <w:t xml:space="preserve">valabil pana la data de </w:t>
      </w:r>
      <w:r>
        <w:rPr>
          <w:rFonts w:cstheme="minorHAnsi"/>
          <w:sz w:val="18"/>
          <w:szCs w:val="18"/>
          <w:lang w:eastAsia="en-GB"/>
        </w:rPr>
        <w:t>30.09</w:t>
      </w:r>
      <w:r w:rsidRPr="000F2CA9">
        <w:rPr>
          <w:rFonts w:cstheme="minorHAnsi"/>
          <w:sz w:val="18"/>
          <w:szCs w:val="18"/>
          <w:lang w:eastAsia="en-GB"/>
        </w:rPr>
        <w:t>.202</w:t>
      </w:r>
      <w:r>
        <w:rPr>
          <w:rFonts w:cstheme="minorHAnsi"/>
          <w:sz w:val="18"/>
          <w:szCs w:val="18"/>
          <w:lang w:eastAsia="en-GB"/>
        </w:rPr>
        <w:t>6</w:t>
      </w:r>
      <w:r w:rsidRPr="000F2CA9">
        <w:rPr>
          <w:rFonts w:cstheme="minorHAnsi"/>
          <w:sz w:val="18"/>
          <w:szCs w:val="18"/>
          <w:lang w:eastAsia="en-GB"/>
        </w:rPr>
        <w:t>, cu achitarea integrala a pachetului de servicii achizitionat (nu se mai poate aplica o alta reducere suplimentara).</w:t>
      </w:r>
    </w:p>
    <w:p w14:paraId="4AF33186" w14:textId="77777777" w:rsidR="0060757A" w:rsidRPr="000F2CA9" w:rsidRDefault="0060757A" w:rsidP="00280F84">
      <w:pPr>
        <w:pStyle w:val="ListParagraph"/>
        <w:spacing w:after="0"/>
        <w:ind w:left="-567" w:right="227"/>
        <w:jc w:val="both"/>
        <w:rPr>
          <w:rFonts w:cstheme="minorHAnsi"/>
          <w:b/>
          <w:sz w:val="18"/>
          <w:szCs w:val="18"/>
          <w:lang w:eastAsia="en-GB"/>
        </w:rPr>
      </w:pPr>
      <w:r w:rsidRPr="000F2CA9">
        <w:rPr>
          <w:rFonts w:cstheme="minorHAnsi"/>
          <w:sz w:val="18"/>
          <w:szCs w:val="18"/>
          <w:lang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0F2CA9">
        <w:rPr>
          <w:rFonts w:cstheme="minorHAnsi"/>
          <w:b/>
          <w:sz w:val="18"/>
          <w:szCs w:val="18"/>
          <w:lang w:eastAsia="en-GB"/>
        </w:rPr>
        <w:t>se aplica doar pentru pachetele achizitionate cu oferta HELLO DEAL).</w:t>
      </w:r>
    </w:p>
    <w:p w14:paraId="6EBFC781" w14:textId="77777777" w:rsidR="0060757A" w:rsidRPr="000F2CA9" w:rsidRDefault="0060757A" w:rsidP="00280F84">
      <w:pPr>
        <w:pStyle w:val="ListParagraph"/>
        <w:spacing w:after="0"/>
        <w:ind w:left="-567" w:right="227"/>
        <w:jc w:val="both"/>
        <w:rPr>
          <w:rFonts w:cstheme="minorHAnsi"/>
          <w:b/>
          <w:i/>
          <w:sz w:val="18"/>
          <w:szCs w:val="18"/>
          <w:lang w:eastAsia="en-GB"/>
        </w:rPr>
      </w:pPr>
      <w:r w:rsidRPr="000F2CA9">
        <w:rPr>
          <w:rFonts w:cstheme="minorHAnsi"/>
          <w:b/>
          <w:i/>
          <w:sz w:val="18"/>
          <w:szCs w:val="18"/>
          <w:lang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4E559A4C" w14:textId="77777777" w:rsidR="0060757A" w:rsidRPr="000F2CA9" w:rsidRDefault="0060757A" w:rsidP="00280F84">
      <w:pPr>
        <w:pStyle w:val="ListParagraph"/>
        <w:spacing w:after="0"/>
        <w:ind w:left="-567" w:right="227"/>
        <w:jc w:val="both"/>
        <w:rPr>
          <w:rFonts w:cstheme="minorHAnsi"/>
          <w:b/>
          <w:i/>
          <w:color w:val="444444"/>
          <w:sz w:val="10"/>
          <w:szCs w:val="10"/>
          <w:lang w:eastAsia="en-GB"/>
        </w:rPr>
      </w:pPr>
    </w:p>
    <w:p w14:paraId="450D27CE" w14:textId="77777777" w:rsidR="0060757A" w:rsidRPr="000F2CA9" w:rsidRDefault="0060757A" w:rsidP="00280F84">
      <w:pPr>
        <w:pStyle w:val="ListParagraph"/>
        <w:spacing w:after="0"/>
        <w:ind w:left="-567" w:right="227"/>
        <w:jc w:val="both"/>
        <w:rPr>
          <w:rFonts w:cstheme="minorHAnsi"/>
          <w:b/>
          <w:bCs/>
          <w:sz w:val="18"/>
          <w:szCs w:val="18"/>
          <w:lang w:eastAsia="en-GB"/>
        </w:rPr>
      </w:pPr>
      <w:r w:rsidRPr="000F2CA9">
        <w:rPr>
          <w:rFonts w:cstheme="minorHAnsi"/>
          <w:b/>
          <w:bCs/>
          <w:sz w:val="18"/>
          <w:szCs w:val="18"/>
          <w:lang w:eastAsia="en-GB"/>
        </w:rPr>
        <w:t>REDUCERE de pana la MAXIM 15% prin CUMULAREA urmatoarelor:</w:t>
      </w:r>
    </w:p>
    <w:p w14:paraId="24BCEDA4" w14:textId="77777777" w:rsidR="0060757A" w:rsidRPr="000F2CA9" w:rsidRDefault="0060757A" w:rsidP="00280F84">
      <w:pPr>
        <w:pStyle w:val="ListParagraph"/>
        <w:spacing w:after="0"/>
        <w:ind w:left="-567" w:right="227"/>
        <w:jc w:val="both"/>
        <w:rPr>
          <w:rFonts w:cstheme="minorHAnsi"/>
          <w:sz w:val="18"/>
          <w:szCs w:val="18"/>
          <w:lang w:eastAsia="en-GB"/>
        </w:rPr>
      </w:pPr>
      <w:r w:rsidRPr="000F2CA9">
        <w:rPr>
          <w:rFonts w:cstheme="minorHAnsi"/>
          <w:b/>
          <w:bCs/>
          <w:sz w:val="18"/>
          <w:szCs w:val="18"/>
          <w:lang w:eastAsia="en-GB"/>
        </w:rPr>
        <w:t>ULTRA FIRST MINUTE -10%, </w:t>
      </w:r>
      <w:r w:rsidRPr="000F2CA9">
        <w:rPr>
          <w:rFonts w:cstheme="minorHAnsi"/>
          <w:sz w:val="18"/>
          <w:szCs w:val="18"/>
          <w:lang w:eastAsia="en-GB"/>
        </w:rPr>
        <w:t>valabil pana la 31.01.202</w:t>
      </w:r>
      <w:r>
        <w:rPr>
          <w:rFonts w:cstheme="minorHAnsi"/>
          <w:sz w:val="18"/>
          <w:szCs w:val="18"/>
          <w:lang w:eastAsia="en-GB"/>
        </w:rPr>
        <w:t>7</w:t>
      </w:r>
      <w:r w:rsidRPr="000F2CA9">
        <w:rPr>
          <w:rFonts w:cstheme="minorHAnsi"/>
          <w:sz w:val="18"/>
          <w:szCs w:val="18"/>
          <w:lang w:eastAsia="en-GB"/>
        </w:rPr>
        <w:t>, cu achitarea unui avans de 30% la inscriere si diferenta de plata cu 30 zile inainte de plecare. </w:t>
      </w:r>
    </w:p>
    <w:p w14:paraId="7EF58451" w14:textId="77777777" w:rsidR="0060757A" w:rsidRPr="000F2CA9" w:rsidRDefault="0060757A" w:rsidP="00280F84">
      <w:pPr>
        <w:pStyle w:val="ListParagraph"/>
        <w:spacing w:after="0"/>
        <w:ind w:left="-567" w:right="227"/>
        <w:jc w:val="both"/>
        <w:rPr>
          <w:rFonts w:cstheme="minorHAnsi"/>
          <w:sz w:val="18"/>
          <w:szCs w:val="18"/>
          <w:lang w:eastAsia="en-GB"/>
        </w:rPr>
      </w:pPr>
      <w:r w:rsidRPr="000F2CA9">
        <w:rPr>
          <w:rFonts w:cstheme="minorHAnsi"/>
          <w:b/>
          <w:bCs/>
          <w:sz w:val="18"/>
          <w:szCs w:val="18"/>
          <w:lang w:eastAsia="en-GB"/>
        </w:rPr>
        <w:t>FIRST MINUTE -5%, </w:t>
      </w:r>
      <w:r w:rsidRPr="000F2CA9">
        <w:rPr>
          <w:rFonts w:cstheme="minorHAnsi"/>
          <w:sz w:val="18"/>
          <w:szCs w:val="18"/>
          <w:lang w:eastAsia="en-GB"/>
        </w:rPr>
        <w:t>valabil pana la 31.03.202</w:t>
      </w:r>
      <w:r>
        <w:rPr>
          <w:rFonts w:cstheme="minorHAnsi"/>
          <w:sz w:val="18"/>
          <w:szCs w:val="18"/>
          <w:lang w:eastAsia="en-GB"/>
        </w:rPr>
        <w:t>7</w:t>
      </w:r>
      <w:r w:rsidRPr="000F2CA9">
        <w:rPr>
          <w:rFonts w:cstheme="minorHAnsi"/>
          <w:sz w:val="18"/>
          <w:szCs w:val="18"/>
          <w:lang w:eastAsia="en-GB"/>
        </w:rPr>
        <w:t>, cu achitarea unui avans de 30% la inscriere si diferenta de plata cu 30 zile inainte de plecare. </w:t>
      </w:r>
    </w:p>
    <w:p w14:paraId="2BE20C2A" w14:textId="77777777" w:rsidR="0060757A" w:rsidRPr="000F2CA9" w:rsidRDefault="0060757A" w:rsidP="00280F84">
      <w:pPr>
        <w:pStyle w:val="ListParagraph"/>
        <w:spacing w:after="0"/>
        <w:ind w:left="-567" w:right="227"/>
        <w:jc w:val="both"/>
        <w:rPr>
          <w:rFonts w:cstheme="minorHAnsi"/>
          <w:sz w:val="18"/>
          <w:szCs w:val="18"/>
          <w:lang w:eastAsia="en-GB"/>
        </w:rPr>
      </w:pPr>
      <w:r w:rsidRPr="000F2CA9">
        <w:rPr>
          <w:rFonts w:cstheme="minorHAnsi"/>
          <w:b/>
          <w:bCs/>
          <w:sz w:val="18"/>
          <w:szCs w:val="18"/>
          <w:lang w:eastAsia="en-GB"/>
        </w:rPr>
        <w:t>HELLO SALES -3%, </w:t>
      </w:r>
      <w:r w:rsidRPr="000F2CA9">
        <w:rPr>
          <w:rFonts w:cstheme="minorHAnsi"/>
          <w:sz w:val="18"/>
          <w:szCs w:val="18"/>
          <w:lang w:eastAsia="en-GB"/>
        </w:rPr>
        <w:t>valabil pana la 31.05.202</w:t>
      </w:r>
      <w:r>
        <w:rPr>
          <w:rFonts w:cstheme="minorHAnsi"/>
          <w:sz w:val="18"/>
          <w:szCs w:val="18"/>
          <w:lang w:eastAsia="en-GB"/>
        </w:rPr>
        <w:t>7</w:t>
      </w:r>
      <w:r w:rsidRPr="000F2CA9">
        <w:rPr>
          <w:rFonts w:cstheme="minorHAnsi"/>
          <w:sz w:val="18"/>
          <w:szCs w:val="18"/>
          <w:lang w:eastAsia="en-GB"/>
        </w:rPr>
        <w:t>, cu achitarea unui avans de 30% la inscriere si diferenta de plata cu 30 zile inainte de plecare. </w:t>
      </w:r>
    </w:p>
    <w:p w14:paraId="19F980F3" w14:textId="77777777" w:rsidR="0060757A" w:rsidRPr="000F2CA9" w:rsidRDefault="0060757A" w:rsidP="00280F84">
      <w:pPr>
        <w:pStyle w:val="ListParagraph"/>
        <w:spacing w:after="0"/>
        <w:ind w:left="-567" w:right="227"/>
        <w:jc w:val="both"/>
        <w:rPr>
          <w:rFonts w:cstheme="minorHAnsi"/>
          <w:b/>
          <w:bCs/>
          <w:sz w:val="18"/>
          <w:szCs w:val="18"/>
          <w:lang w:eastAsia="en-GB"/>
        </w:rPr>
      </w:pPr>
      <w:r w:rsidRPr="000F2CA9">
        <w:rPr>
          <w:rFonts w:cstheme="minorHAnsi"/>
          <w:b/>
          <w:bCs/>
          <w:sz w:val="18"/>
          <w:szCs w:val="18"/>
          <w:lang w:eastAsia="en-GB"/>
        </w:rPr>
        <w:t>CLIENT FIDEL -5%</w:t>
      </w:r>
      <w:r w:rsidRPr="000F2CA9">
        <w:rPr>
          <w:rFonts w:cstheme="minorHAnsi"/>
          <w:sz w:val="18"/>
          <w:szCs w:val="18"/>
          <w:lang w:eastAsia="en-GB"/>
        </w:rPr>
        <w:t> </w:t>
      </w:r>
      <w:r w:rsidRPr="000F2CA9">
        <w:rPr>
          <w:rFonts w:cstheme="minorHAnsi"/>
          <w:b/>
          <w:bCs/>
          <w:sz w:val="18"/>
          <w:szCs w:val="18"/>
          <w:lang w:eastAsia="en-GB"/>
        </w:rPr>
        <w:t>REDUCERE</w:t>
      </w:r>
      <w:r w:rsidRPr="000F2CA9">
        <w:rPr>
          <w:rFonts w:cstheme="minorHAnsi"/>
          <w:sz w:val="18"/>
          <w:szCs w:val="18"/>
          <w:lang w:eastAsia="en-GB"/>
        </w:rPr>
        <w:t> pentru turistii care au mai achizitionat programe turistice de la agentia tour operatoare, atat direct, cat si prin intermediul agentiilor partenere a acesteia </w:t>
      </w:r>
      <w:r w:rsidRPr="000F2CA9">
        <w:rPr>
          <w:rFonts w:cstheme="minorHAnsi"/>
          <w:b/>
          <w:bCs/>
          <w:sz w:val="18"/>
          <w:szCs w:val="18"/>
          <w:lang w:eastAsia="en-GB"/>
        </w:rPr>
        <w:t>in ultimii 3 ani.</w:t>
      </w:r>
      <w:bookmarkStart w:id="3" w:name="_Hlk118910227"/>
      <w:bookmarkStart w:id="4" w:name="_Hlk121218994"/>
    </w:p>
    <w:p w14:paraId="13D4AE04" w14:textId="77777777" w:rsidR="0060757A" w:rsidRPr="000F2CA9" w:rsidRDefault="0060757A" w:rsidP="00280F84">
      <w:pPr>
        <w:pStyle w:val="ListParagraph"/>
        <w:spacing w:after="0"/>
        <w:ind w:left="-567" w:right="227"/>
        <w:jc w:val="both"/>
        <w:rPr>
          <w:rFonts w:cstheme="minorHAnsi"/>
          <w:b/>
          <w:sz w:val="18"/>
          <w:szCs w:val="18"/>
          <w:lang w:eastAsia="x-none"/>
        </w:rPr>
      </w:pPr>
      <w:r w:rsidRPr="000F2CA9">
        <w:rPr>
          <w:rFonts w:cstheme="minorHAnsi"/>
          <w:b/>
          <w:bCs/>
          <w:sz w:val="18"/>
          <w:szCs w:val="18"/>
        </w:rPr>
        <w:t>REDUCERE</w:t>
      </w:r>
      <w:r w:rsidRPr="000F2CA9">
        <w:rPr>
          <w:rFonts w:cstheme="minorHAnsi"/>
          <w:b/>
          <w:sz w:val="18"/>
          <w:szCs w:val="18"/>
        </w:rPr>
        <w:t xml:space="preserve"> -5%</w:t>
      </w:r>
      <w:r w:rsidRPr="000F2CA9">
        <w:rPr>
          <w:rFonts w:cstheme="minorHAnsi"/>
          <w:sz w:val="18"/>
          <w:szCs w:val="18"/>
        </w:rPr>
        <w:t xml:space="preserve"> pentru </w:t>
      </w:r>
      <w:r w:rsidRPr="000F2CA9">
        <w:rPr>
          <w:rFonts w:cstheme="minorHAnsi"/>
          <w:b/>
          <w:sz w:val="18"/>
          <w:szCs w:val="18"/>
        </w:rPr>
        <w:t>ULTIMA</w:t>
      </w:r>
      <w:r w:rsidRPr="000F2CA9">
        <w:rPr>
          <w:rFonts w:cstheme="minorHAnsi"/>
          <w:b/>
          <w:bCs/>
          <w:sz w:val="18"/>
          <w:szCs w:val="18"/>
        </w:rPr>
        <w:t xml:space="preserve"> BANCHETA</w:t>
      </w:r>
      <w:r w:rsidRPr="000F2CA9">
        <w:rPr>
          <w:rFonts w:cstheme="minorHAnsi"/>
          <w:sz w:val="18"/>
          <w:szCs w:val="18"/>
        </w:rPr>
        <w:t xml:space="preserve"> din autocar (in limita locurilor disponibile). </w:t>
      </w:r>
      <w:bookmarkStart w:id="5" w:name="_Hlk120116146"/>
      <w:bookmarkStart w:id="6" w:name="_Hlk120114121"/>
      <w:bookmarkStart w:id="7" w:name="_Hlk120197318"/>
      <w:r w:rsidRPr="000F2CA9">
        <w:rPr>
          <w:rFonts w:cstheme="minorHAnsi"/>
          <w:sz w:val="18"/>
          <w:szCs w:val="18"/>
        </w:rPr>
        <w:t>Reducerea se aplica doar daca locurile sunt solicitate in mod expres la momentul rezervarii. In cazul in care bancheta este ocupata de ultimii turisti inscrisi, tariful va fi cel standard.</w:t>
      </w:r>
      <w:bookmarkEnd w:id="5"/>
      <w:bookmarkEnd w:id="6"/>
    </w:p>
    <w:bookmarkEnd w:id="7"/>
    <w:p w14:paraId="61248AB8" w14:textId="77777777" w:rsidR="0060757A" w:rsidRPr="000F2CA9" w:rsidRDefault="0060757A" w:rsidP="00280F84">
      <w:pPr>
        <w:spacing w:after="0"/>
        <w:ind w:left="-567" w:right="227"/>
        <w:jc w:val="both"/>
        <w:rPr>
          <w:rFonts w:cstheme="minorHAnsi"/>
          <w:sz w:val="18"/>
          <w:szCs w:val="18"/>
          <w:lang w:val="ro-RO"/>
        </w:rPr>
      </w:pPr>
      <w:r w:rsidRPr="000F2CA9">
        <w:rPr>
          <w:rFonts w:cstheme="minorHAnsi"/>
          <w:b/>
          <w:sz w:val="18"/>
          <w:szCs w:val="18"/>
          <w:lang w:val="ro-RO"/>
        </w:rPr>
        <w:t>REDUCERE DE GRUP</w:t>
      </w:r>
      <w:r w:rsidRPr="000F2CA9">
        <w:rPr>
          <w:rFonts w:cstheme="minorHAnsi"/>
          <w:sz w:val="18"/>
          <w:szCs w:val="18"/>
          <w:lang w:val="ro-RO"/>
        </w:rPr>
        <w:t>: la 6 pers= 3%, la 8 pers= 4%, la 10 pers. platitoare, a 11-a GRATUIT</w:t>
      </w:r>
    </w:p>
    <w:p w14:paraId="51EAA8AF" w14:textId="77777777" w:rsidR="0060757A" w:rsidRPr="000F2CA9" w:rsidRDefault="0060757A" w:rsidP="00280F84">
      <w:pPr>
        <w:spacing w:after="0"/>
        <w:ind w:left="-567" w:right="227"/>
        <w:jc w:val="both"/>
        <w:rPr>
          <w:rFonts w:cstheme="minorHAnsi"/>
          <w:sz w:val="18"/>
          <w:szCs w:val="18"/>
          <w:lang w:val="ro-RO"/>
        </w:rPr>
      </w:pPr>
      <w:bookmarkStart w:id="8" w:name="_Hlk149908869"/>
      <w:r w:rsidRPr="000F2CA9">
        <w:rPr>
          <w:rFonts w:cstheme="minorHAnsi"/>
          <w:b/>
          <w:sz w:val="18"/>
          <w:szCs w:val="18"/>
          <w:lang w:val="ro-RO"/>
        </w:rPr>
        <w:t>*REDUCERILE se calculeaza din tariful standard pentru loc in camera dubla</w:t>
      </w:r>
      <w:r w:rsidRPr="000F2CA9">
        <w:rPr>
          <w:rFonts w:cstheme="minorHAnsi"/>
          <w:sz w:val="18"/>
          <w:szCs w:val="18"/>
          <w:lang w:val="ro-RO"/>
        </w:rPr>
        <w:t xml:space="preserve">. </w:t>
      </w:r>
    </w:p>
    <w:bookmarkEnd w:id="8"/>
    <w:p w14:paraId="3256145F" w14:textId="77777777" w:rsidR="0060757A" w:rsidRPr="000F2CA9" w:rsidRDefault="0060757A" w:rsidP="00280F84">
      <w:pPr>
        <w:spacing w:after="0"/>
        <w:ind w:left="-567" w:right="227"/>
        <w:jc w:val="both"/>
        <w:rPr>
          <w:rFonts w:cstheme="minorHAnsi"/>
          <w:b/>
          <w:bCs/>
          <w:sz w:val="18"/>
          <w:szCs w:val="18"/>
          <w:lang w:val="ro-RO" w:eastAsia="x-none"/>
        </w:rPr>
      </w:pPr>
      <w:r w:rsidRPr="000F2CA9">
        <w:rPr>
          <w:rFonts w:cstheme="minorHAnsi"/>
          <w:b/>
          <w:bCs/>
          <w:sz w:val="18"/>
          <w:szCs w:val="18"/>
          <w:lang w:val="ro-RO"/>
        </w:rPr>
        <w:t xml:space="preserve">**REDUCERILE sunt oferite in limita locurilor disponibile, iar agentia poate modifica perioadele de aplicare a ofertelor! </w:t>
      </w:r>
    </w:p>
    <w:p w14:paraId="2B584F56" w14:textId="77777777" w:rsidR="0060757A" w:rsidRPr="000F2CA9" w:rsidRDefault="0060757A" w:rsidP="00280F84">
      <w:pPr>
        <w:spacing w:after="0"/>
        <w:ind w:left="-567" w:right="227"/>
        <w:jc w:val="both"/>
        <w:rPr>
          <w:rFonts w:cstheme="minorHAnsi"/>
          <w:sz w:val="18"/>
          <w:szCs w:val="18"/>
          <w:lang w:val="ro-RO"/>
        </w:rPr>
      </w:pPr>
      <w:r w:rsidRPr="000F2CA9">
        <w:rPr>
          <w:rFonts w:cstheme="minorHAnsi"/>
          <w:sz w:val="18"/>
          <w:szCs w:val="18"/>
          <w:lang w:val="ro-RO"/>
        </w:rPr>
        <w:t>In cazul inscrierilor cu Oferte si Reduceri, in caz de retragere/renuntare,</w:t>
      </w:r>
      <w:r w:rsidRPr="000F2CA9">
        <w:rPr>
          <w:rFonts w:cstheme="minorHAnsi"/>
          <w:bCs/>
          <w:sz w:val="18"/>
          <w:szCs w:val="18"/>
          <w:lang w:val="ro-RO" w:eastAsia="x-none"/>
        </w:rPr>
        <w:t xml:space="preserve"> se aplica penalizari de 100% din valoarea avansului achitat conform pragurilor de mai sus. </w:t>
      </w:r>
    </w:p>
    <w:bookmarkEnd w:id="3"/>
    <w:p w14:paraId="75E87360" w14:textId="77777777" w:rsidR="0060757A" w:rsidRPr="000F2CA9" w:rsidRDefault="0060757A" w:rsidP="00280F84">
      <w:pPr>
        <w:spacing w:after="0"/>
        <w:ind w:left="-567" w:right="227"/>
        <w:jc w:val="both"/>
        <w:rPr>
          <w:rFonts w:cstheme="minorHAnsi"/>
          <w:b/>
          <w:sz w:val="10"/>
          <w:szCs w:val="10"/>
          <w:u w:val="single"/>
          <w:lang w:val="ro-RO" w:eastAsia="x-none"/>
        </w:rPr>
      </w:pPr>
    </w:p>
    <w:p w14:paraId="719F219C" w14:textId="77777777" w:rsidR="0060757A" w:rsidRPr="000F2CA9" w:rsidRDefault="0060757A" w:rsidP="00280F84">
      <w:pPr>
        <w:spacing w:after="0"/>
        <w:ind w:left="-567" w:right="227"/>
        <w:jc w:val="both"/>
        <w:rPr>
          <w:rFonts w:cstheme="minorHAnsi"/>
          <w:sz w:val="18"/>
          <w:szCs w:val="18"/>
          <w:lang w:val="ro-RO"/>
        </w:rPr>
      </w:pPr>
      <w:r w:rsidRPr="000F2CA9">
        <w:rPr>
          <w:rFonts w:cstheme="minorHAnsi"/>
          <w:b/>
          <w:bCs/>
          <w:sz w:val="18"/>
          <w:szCs w:val="18"/>
          <w:lang w:val="ro-RO"/>
        </w:rPr>
        <w:t>SAFE PRICE (Tarif Standard)</w:t>
      </w:r>
      <w:r w:rsidRPr="000F2CA9">
        <w:rPr>
          <w:rFonts w:cstheme="minorHAnsi"/>
          <w:sz w:val="18"/>
          <w:szCs w:val="18"/>
          <w:lang w:val="ro-RO"/>
        </w:rPr>
        <w:t xml:space="preserve"> - 40% avans la inscriere (calculat din tariful standard pentru loc in dubla), iar diferenta de plata cu pana la 14 zile inainte de plecare.</w:t>
      </w:r>
    </w:p>
    <w:p w14:paraId="00D9418E" w14:textId="77777777" w:rsidR="0060757A" w:rsidRPr="000F2CA9" w:rsidRDefault="0060757A" w:rsidP="00280F84">
      <w:pPr>
        <w:spacing w:after="0"/>
        <w:ind w:left="-567" w:right="227"/>
        <w:jc w:val="both"/>
        <w:rPr>
          <w:rFonts w:cstheme="minorHAnsi"/>
          <w:sz w:val="18"/>
          <w:szCs w:val="18"/>
          <w:lang w:val="ro-RO"/>
        </w:rPr>
      </w:pPr>
      <w:r w:rsidRPr="000F2CA9">
        <w:rPr>
          <w:rFonts w:cstheme="minorHAnsi"/>
          <w:sz w:val="18"/>
          <w:szCs w:val="18"/>
          <w:lang w:val="ro-RO"/>
        </w:rPr>
        <w:lastRenderedPageBreak/>
        <w:t>In caz de retragere/renuntare, se aplica pragurile de penalizare conform contractului, respectiv:</w:t>
      </w:r>
    </w:p>
    <w:p w14:paraId="29B49D02" w14:textId="77777777" w:rsidR="0060757A" w:rsidRPr="000F2CA9" w:rsidRDefault="0060757A" w:rsidP="00280F84">
      <w:pPr>
        <w:spacing w:after="0"/>
        <w:ind w:left="-567" w:right="227"/>
        <w:jc w:val="both"/>
        <w:rPr>
          <w:rFonts w:cstheme="minorHAnsi"/>
          <w:sz w:val="18"/>
          <w:szCs w:val="18"/>
          <w:lang w:val="ro-RO"/>
        </w:rPr>
      </w:pPr>
      <w:r w:rsidRPr="000F2CA9">
        <w:rPr>
          <w:rFonts w:cstheme="minorHAnsi"/>
          <w:sz w:val="18"/>
          <w:szCs w:val="18"/>
          <w:lang w:val="ro-RO"/>
        </w:rPr>
        <w:t>a) 25 €/persoana - taxa de serviciu, dupa primirea confirmarii serviciilor comandate (cu pana la 60 de zile inainte de plecare/intrare)</w:t>
      </w:r>
    </w:p>
    <w:p w14:paraId="10F826F4" w14:textId="77777777" w:rsidR="0060757A" w:rsidRPr="000F2CA9" w:rsidRDefault="0060757A" w:rsidP="00280F84">
      <w:pPr>
        <w:spacing w:after="0"/>
        <w:ind w:left="-567" w:right="227"/>
        <w:jc w:val="both"/>
        <w:rPr>
          <w:rFonts w:cstheme="minorHAnsi"/>
          <w:sz w:val="18"/>
          <w:szCs w:val="18"/>
          <w:lang w:val="ro-RO"/>
        </w:rPr>
      </w:pPr>
      <w:r w:rsidRPr="000F2CA9">
        <w:rPr>
          <w:rFonts w:cstheme="minorHAnsi"/>
          <w:sz w:val="18"/>
          <w:szCs w:val="18"/>
          <w:lang w:val="ro-RO"/>
        </w:rPr>
        <w:t>b) 25 % din contravaloarea pachetului de servicii turistice pentru anulare in intervalul 59-30 zile inainte de plecare/intrare.</w:t>
      </w:r>
    </w:p>
    <w:p w14:paraId="1AFB19B9" w14:textId="77777777" w:rsidR="0060757A" w:rsidRPr="000F2CA9" w:rsidRDefault="0060757A" w:rsidP="00280F84">
      <w:pPr>
        <w:spacing w:after="0"/>
        <w:ind w:left="-567" w:right="227"/>
        <w:jc w:val="both"/>
        <w:rPr>
          <w:rFonts w:cstheme="minorHAnsi"/>
          <w:sz w:val="18"/>
          <w:szCs w:val="18"/>
          <w:lang w:val="ro-RO"/>
        </w:rPr>
      </w:pPr>
      <w:r w:rsidRPr="000F2CA9">
        <w:rPr>
          <w:rFonts w:cstheme="minorHAnsi"/>
          <w:sz w:val="18"/>
          <w:szCs w:val="18"/>
          <w:lang w:val="ro-RO"/>
        </w:rPr>
        <w:t>c) 50 % din contravaloarea pachetului de servicii turistice pentru anulare in intervalul 29-16 zile inainte de plecare/intrare.</w:t>
      </w:r>
    </w:p>
    <w:p w14:paraId="2E169D72" w14:textId="77777777" w:rsidR="0060757A" w:rsidRPr="000F2CA9" w:rsidRDefault="0060757A" w:rsidP="00280F84">
      <w:pPr>
        <w:spacing w:after="0"/>
        <w:ind w:left="-567" w:right="227"/>
        <w:jc w:val="both"/>
        <w:rPr>
          <w:rFonts w:cstheme="minorHAnsi"/>
          <w:sz w:val="18"/>
          <w:szCs w:val="18"/>
          <w:lang w:val="ro-RO"/>
        </w:rPr>
      </w:pPr>
      <w:r w:rsidRPr="000F2CA9">
        <w:rPr>
          <w:rFonts w:cstheme="minorHAnsi"/>
          <w:sz w:val="18"/>
          <w:szCs w:val="18"/>
          <w:lang w:val="ro-RO"/>
        </w:rPr>
        <w:t>d) 100 % din contravaloarea pachetului de servicii turistice pentru anulare in intervalul 15-0 zile inainte de plecare/intrare.</w:t>
      </w:r>
    </w:p>
    <w:bookmarkEnd w:id="4"/>
    <w:p w14:paraId="34A2E855" w14:textId="77777777" w:rsidR="0060757A" w:rsidRPr="000F2CA9" w:rsidRDefault="0060757A" w:rsidP="00280F84">
      <w:pPr>
        <w:spacing w:after="0"/>
        <w:ind w:left="-567" w:right="227"/>
        <w:jc w:val="both"/>
        <w:rPr>
          <w:rFonts w:cstheme="minorHAnsi"/>
          <w:b/>
          <w:sz w:val="10"/>
          <w:szCs w:val="10"/>
          <w:u w:val="single"/>
          <w:lang w:val="ro-RO" w:eastAsia="x-none"/>
        </w:rPr>
      </w:pPr>
    </w:p>
    <w:p w14:paraId="68B7D2C4" w14:textId="77777777" w:rsidR="0060757A" w:rsidRPr="000F2CA9" w:rsidRDefault="0060757A" w:rsidP="00280F84">
      <w:pPr>
        <w:spacing w:after="0"/>
        <w:ind w:left="-567" w:right="227"/>
        <w:jc w:val="both"/>
        <w:rPr>
          <w:rFonts w:cstheme="minorHAnsi"/>
          <w:bCs/>
          <w:sz w:val="18"/>
          <w:szCs w:val="18"/>
          <w:lang w:val="ro-RO"/>
        </w:rPr>
      </w:pPr>
      <w:r w:rsidRPr="000F2CA9">
        <w:rPr>
          <w:rFonts w:cstheme="minorHAnsi"/>
          <w:b/>
          <w:sz w:val="18"/>
          <w:szCs w:val="18"/>
          <w:lang w:val="ro-RO"/>
        </w:rPr>
        <w:t xml:space="preserve">Grup minim 40 persoane. </w:t>
      </w:r>
      <w:r w:rsidRPr="000F2CA9">
        <w:rPr>
          <w:rFonts w:cstheme="minorHAnsi"/>
          <w:bCs/>
          <w:sz w:val="18"/>
          <w:szCs w:val="18"/>
          <w:lang w:val="ro-RO"/>
        </w:rPr>
        <w:t xml:space="preserve">In cazul unui grup de 30 - 39 persoane, se va achita un supliment de pana </w:t>
      </w:r>
      <w:r w:rsidRPr="00033370">
        <w:rPr>
          <w:rFonts w:cstheme="minorHAnsi"/>
          <w:bCs/>
          <w:sz w:val="18"/>
          <w:szCs w:val="18"/>
          <w:lang w:val="ro-RO"/>
        </w:rPr>
        <w:t xml:space="preserve">la 59 euro/persoana. In cazul unui grup de 20 - 29 persoane, se poate achita un supliment de pana la 175 euro/persoana. </w:t>
      </w:r>
      <w:r w:rsidRPr="00033370">
        <w:rPr>
          <w:rFonts w:cstheme="minorHAnsi"/>
          <w:sz w:val="18"/>
          <w:szCs w:val="18"/>
          <w:lang w:val="ro-RO"/>
        </w:rPr>
        <w:t>In cazul nerealizarii grupulu</w:t>
      </w:r>
      <w:r w:rsidRPr="000F2CA9">
        <w:rPr>
          <w:rFonts w:cstheme="minorHAnsi"/>
          <w:sz w:val="18"/>
          <w:szCs w:val="18"/>
          <w:lang w:val="ro-RO"/>
        </w:rPr>
        <w:t>i, circuitul se va anula, cu posibilitatea inscrierii pe un program similar sau restituirii sumelor achitate.</w:t>
      </w:r>
    </w:p>
    <w:p w14:paraId="6F1D8F24" w14:textId="77777777" w:rsidR="0060757A" w:rsidRPr="000F2CA9" w:rsidRDefault="0060757A" w:rsidP="00280F84">
      <w:pPr>
        <w:spacing w:after="0"/>
        <w:ind w:left="-567" w:right="227"/>
        <w:jc w:val="both"/>
        <w:rPr>
          <w:rFonts w:cstheme="minorHAnsi"/>
          <w:bCs/>
          <w:sz w:val="18"/>
          <w:szCs w:val="18"/>
          <w:lang w:val="ro-RO"/>
        </w:rPr>
      </w:pPr>
      <w:r w:rsidRPr="000F2CA9">
        <w:rPr>
          <w:rFonts w:cstheme="minorHAnsi"/>
          <w:bCs/>
          <w:sz w:val="18"/>
          <w:szCs w:val="18"/>
          <w:lang w:val="ro-RO"/>
        </w:rPr>
        <w:t xml:space="preserve">Turistii vor fi informati despre suplimentul de neintrunire grup cu 14 zile inaintea plecarii. </w:t>
      </w:r>
    </w:p>
    <w:p w14:paraId="5C0949D1" w14:textId="77777777" w:rsidR="0060757A" w:rsidRPr="000F2CA9" w:rsidRDefault="0060757A" w:rsidP="00280F84">
      <w:pPr>
        <w:spacing w:after="0"/>
        <w:ind w:left="-567" w:right="227"/>
        <w:jc w:val="both"/>
        <w:rPr>
          <w:rFonts w:cstheme="minorHAnsi"/>
          <w:bCs/>
          <w:sz w:val="18"/>
          <w:szCs w:val="18"/>
          <w:lang w:val="ro-RO"/>
        </w:rPr>
      </w:pPr>
      <w:r w:rsidRPr="000F2CA9">
        <w:rPr>
          <w:rFonts w:cstheme="minorHAnsi"/>
          <w:bCs/>
          <w:sz w:val="18"/>
          <w:szCs w:val="18"/>
          <w:lang w:val="ro-RO"/>
        </w:rPr>
        <w:t xml:space="preserve">Agentia organizatoare isi rezerva dreptul de a anula programul daca nu se vor inscrie minim 20 persoane, iar turistii vor fi instiintati nu mai tarziu de 14 de zile calendaristice inainte de inceperea executarii pachetului. </w:t>
      </w:r>
    </w:p>
    <w:p w14:paraId="6B61CCC9" w14:textId="77777777" w:rsidR="0060757A" w:rsidRPr="000F2CA9" w:rsidRDefault="0060757A" w:rsidP="00280F84">
      <w:pPr>
        <w:pStyle w:val="ListParagraph"/>
        <w:numPr>
          <w:ilvl w:val="0"/>
          <w:numId w:val="4"/>
        </w:numPr>
        <w:suppressAutoHyphens/>
        <w:spacing w:after="0" w:line="240" w:lineRule="auto"/>
        <w:ind w:left="-426" w:right="227" w:hanging="141"/>
        <w:jc w:val="both"/>
        <w:rPr>
          <w:rFonts w:cstheme="minorHAnsi"/>
          <w:bCs/>
          <w:sz w:val="18"/>
          <w:szCs w:val="18"/>
        </w:rPr>
      </w:pPr>
      <w:r w:rsidRPr="000F2CA9">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21FA3082" w14:textId="77777777" w:rsidR="0060757A" w:rsidRPr="000F2CA9" w:rsidRDefault="0060757A" w:rsidP="00280F84">
      <w:pPr>
        <w:pStyle w:val="ListParagraph"/>
        <w:numPr>
          <w:ilvl w:val="0"/>
          <w:numId w:val="4"/>
        </w:numPr>
        <w:suppressAutoHyphens/>
        <w:spacing w:after="0" w:line="240" w:lineRule="auto"/>
        <w:ind w:left="-426" w:right="227" w:hanging="141"/>
        <w:jc w:val="both"/>
        <w:rPr>
          <w:rFonts w:cstheme="minorHAnsi"/>
          <w:bCs/>
          <w:sz w:val="18"/>
          <w:szCs w:val="18"/>
        </w:rPr>
      </w:pPr>
      <w:r w:rsidRPr="000F2CA9">
        <w:rPr>
          <w:rFonts w:cstheme="minorHAnsi"/>
          <w:bCs/>
          <w:sz w:val="18"/>
          <w:szCs w:val="18"/>
        </w:rPr>
        <w:t>Turistii care solicita locuri pe primele 3 banchete din autocar, vor achita un supliment de 5% din tarif de loc in camera dubla (cunoscut si ca tarif Safe Price).</w:t>
      </w:r>
    </w:p>
    <w:p w14:paraId="1623BDE0" w14:textId="77777777" w:rsidR="0060757A" w:rsidRPr="000F2CA9" w:rsidRDefault="0060757A" w:rsidP="00280F84">
      <w:pPr>
        <w:pStyle w:val="ListParagraph"/>
        <w:numPr>
          <w:ilvl w:val="0"/>
          <w:numId w:val="4"/>
        </w:numPr>
        <w:suppressAutoHyphens/>
        <w:spacing w:after="0" w:line="240" w:lineRule="auto"/>
        <w:ind w:left="-426" w:right="227" w:hanging="141"/>
        <w:jc w:val="both"/>
        <w:rPr>
          <w:rFonts w:cstheme="minorHAnsi"/>
          <w:bCs/>
          <w:sz w:val="18"/>
          <w:szCs w:val="18"/>
        </w:rPr>
      </w:pPr>
      <w:r w:rsidRPr="000F2CA9">
        <w:rPr>
          <w:rFonts w:cstheme="minorHAnsi"/>
          <w:bCs/>
          <w:sz w:val="18"/>
          <w:szCs w:val="18"/>
        </w:rPr>
        <w:t>Pentru orice modificare adusa unei rezervari confirmate se va aplica o TAXA DE MODIFICARE in valoare de 25 euro/rezervare,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7437FB43" w14:textId="77777777" w:rsidR="0060757A" w:rsidRPr="000F2CA9" w:rsidRDefault="0060757A" w:rsidP="00280F84">
      <w:pPr>
        <w:suppressAutoHyphens/>
        <w:spacing w:after="0"/>
        <w:ind w:right="227"/>
        <w:jc w:val="both"/>
        <w:rPr>
          <w:rFonts w:cstheme="minorHAnsi"/>
          <w:bCs/>
          <w:color w:val="444444"/>
          <w:sz w:val="10"/>
          <w:szCs w:val="10"/>
          <w:lang w:val="ro-RO"/>
        </w:rPr>
      </w:pPr>
    </w:p>
    <w:p w14:paraId="22AF1EB8" w14:textId="77777777" w:rsidR="0060757A" w:rsidRPr="000F2CA9" w:rsidRDefault="0060757A" w:rsidP="00280F84">
      <w:pPr>
        <w:pStyle w:val="ListParagraph"/>
        <w:suppressAutoHyphens/>
        <w:spacing w:after="0"/>
        <w:ind w:left="-567" w:right="227"/>
        <w:jc w:val="both"/>
        <w:rPr>
          <w:rFonts w:cstheme="minorHAnsi"/>
          <w:b/>
          <w:color w:val="3696CC"/>
          <w:sz w:val="18"/>
          <w:szCs w:val="18"/>
        </w:rPr>
      </w:pPr>
      <w:bookmarkStart w:id="9" w:name="_Hlk121223256"/>
      <w:r w:rsidRPr="000F2CA9">
        <w:rPr>
          <w:rFonts w:cstheme="minorHAnsi"/>
          <w:b/>
          <w:color w:val="3696CC"/>
          <w:sz w:val="18"/>
          <w:szCs w:val="18"/>
        </w:rPr>
        <w:t xml:space="preserve">Conditii generale transport </w:t>
      </w:r>
    </w:p>
    <w:p w14:paraId="333A498B" w14:textId="77777777" w:rsidR="0060757A" w:rsidRPr="000F2CA9" w:rsidRDefault="0060757A" w:rsidP="00280F84">
      <w:pPr>
        <w:pStyle w:val="ListParagraph"/>
        <w:numPr>
          <w:ilvl w:val="0"/>
          <w:numId w:val="3"/>
        </w:numPr>
        <w:suppressAutoHyphens/>
        <w:spacing w:after="0" w:line="240" w:lineRule="auto"/>
        <w:ind w:left="-426" w:right="227" w:hanging="141"/>
        <w:jc w:val="both"/>
        <w:rPr>
          <w:rFonts w:cstheme="minorHAnsi"/>
          <w:b/>
          <w:sz w:val="18"/>
          <w:szCs w:val="18"/>
        </w:rPr>
      </w:pPr>
      <w:r w:rsidRPr="000F2CA9">
        <w:rPr>
          <w:rFonts w:cstheme="minorHAnsi"/>
          <w:bCs/>
          <w:iCs/>
          <w:sz w:val="18"/>
          <w:szCs w:val="18"/>
        </w:rPr>
        <w:t>Transportul se realizeaza cu autocare clasificate.</w:t>
      </w:r>
    </w:p>
    <w:p w14:paraId="5E242506"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 xml:space="preserve">Repartizarea locurilor in autocar se efectueaza in functie de data inscrierii (in cazul in care turistii nu au achizitionat locuri cu tarif preferential). </w:t>
      </w:r>
    </w:p>
    <w:p w14:paraId="2BAD349E"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Turistii sunt obligati sa se prezinte la locul de preluare cu 15-30 de minute inainte de ora de plecare.</w:t>
      </w:r>
    </w:p>
    <w:p w14:paraId="2EC85848"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Turistul are obligatia de a verifica datele inscrise pe voucherul de calatorie sau pe informarea de plecare.</w:t>
      </w:r>
    </w:p>
    <w:p w14:paraId="56EF958D"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4049226E"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Agentia nu poate fi considerata responsabila pentru neprezentarea la imbarcare a calatorilor, intarzierea acestora sau nerespectarea indicatiilor privind orarul/locul de imbarcare.</w:t>
      </w:r>
    </w:p>
    <w:p w14:paraId="50BAB87E"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26448E25" w14:textId="77777777" w:rsidR="0060757A" w:rsidRPr="0022528B" w:rsidRDefault="0060757A" w:rsidP="00280F84">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2F0DE926" w14:textId="77777777" w:rsidR="0060757A" w:rsidRPr="00D52742"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3B62A20" w14:textId="77777777" w:rsidR="0060757A" w:rsidRPr="00280F84"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color w:val="4472C4" w:themeColor="accent1"/>
          <w:sz w:val="18"/>
          <w:szCs w:val="18"/>
          <w:u w:val="single"/>
        </w:rPr>
      </w:pPr>
      <w:r w:rsidRPr="00280F84">
        <w:rPr>
          <w:rFonts w:cstheme="minorHAnsi"/>
          <w:sz w:val="18"/>
          <w:szCs w:val="18"/>
        </w:rPr>
        <w:t>Pentru detalii oficiale de calatorie, va rugam sa consultati</w:t>
      </w:r>
      <w:r w:rsidRPr="00280F84">
        <w:rPr>
          <w:sz w:val="18"/>
          <w:szCs w:val="18"/>
        </w:rPr>
        <w:t> </w:t>
      </w:r>
      <w:hyperlink r:id="rId8" w:history="1">
        <w:r w:rsidRPr="00280F84">
          <w:rPr>
            <w:rFonts w:cstheme="minorHAnsi"/>
            <w:color w:val="4472C4" w:themeColor="accent1"/>
            <w:sz w:val="18"/>
            <w:szCs w:val="18"/>
            <w:u w:val="single"/>
          </w:rPr>
          <w:t>www.mae.ro</w:t>
        </w:r>
      </w:hyperlink>
      <w:r w:rsidRPr="00280F84">
        <w:rPr>
          <w:rFonts w:cstheme="minorHAnsi"/>
          <w:color w:val="4472C4" w:themeColor="accent1"/>
          <w:sz w:val="18"/>
          <w:szCs w:val="18"/>
          <w:u w:val="single"/>
        </w:rPr>
        <w:t>.</w:t>
      </w:r>
    </w:p>
    <w:p w14:paraId="3E7AE6DD" w14:textId="77777777" w:rsidR="0060757A" w:rsidRPr="000F2CA9" w:rsidRDefault="0060757A" w:rsidP="00280F84">
      <w:pPr>
        <w:tabs>
          <w:tab w:val="left" w:pos="-180"/>
        </w:tabs>
        <w:spacing w:after="0"/>
        <w:ind w:left="-567" w:right="227"/>
        <w:jc w:val="both"/>
        <w:rPr>
          <w:rFonts w:cstheme="minorHAnsi"/>
          <w:b/>
          <w:color w:val="3696CC"/>
          <w:sz w:val="10"/>
          <w:szCs w:val="10"/>
          <w:lang w:val="ro-RO"/>
        </w:rPr>
      </w:pPr>
    </w:p>
    <w:p w14:paraId="0BF792F1" w14:textId="77777777" w:rsidR="0060757A" w:rsidRPr="000F2CA9" w:rsidRDefault="0060757A" w:rsidP="00280F84">
      <w:pPr>
        <w:tabs>
          <w:tab w:val="left" w:pos="-180"/>
        </w:tabs>
        <w:spacing w:after="0"/>
        <w:ind w:left="-567" w:right="227"/>
        <w:jc w:val="both"/>
        <w:rPr>
          <w:rFonts w:cstheme="minorHAnsi"/>
          <w:b/>
          <w:color w:val="3696CC"/>
          <w:sz w:val="18"/>
          <w:szCs w:val="18"/>
          <w:lang w:val="ro-RO"/>
        </w:rPr>
      </w:pPr>
      <w:r w:rsidRPr="000F2CA9">
        <w:rPr>
          <w:rFonts w:cstheme="minorHAnsi"/>
          <w:b/>
          <w:color w:val="3696CC"/>
          <w:sz w:val="18"/>
          <w:szCs w:val="18"/>
          <w:lang w:val="ro-RO"/>
        </w:rPr>
        <w:t>Conditii specifice</w:t>
      </w:r>
      <w:r>
        <w:rPr>
          <w:rFonts w:cstheme="minorHAnsi"/>
          <w:b/>
          <w:color w:val="3696CC"/>
          <w:sz w:val="18"/>
          <w:szCs w:val="18"/>
          <w:lang w:val="ro-RO"/>
        </w:rPr>
        <w:t xml:space="preserve"> </w:t>
      </w:r>
      <w:r w:rsidRPr="000F2CA9">
        <w:rPr>
          <w:rFonts w:cstheme="minorHAnsi"/>
          <w:b/>
          <w:color w:val="3696CC"/>
          <w:sz w:val="18"/>
          <w:szCs w:val="18"/>
          <w:lang w:val="ro-RO"/>
        </w:rPr>
        <w:t>TRANSFERURI DE GRUP</w:t>
      </w:r>
    </w:p>
    <w:p w14:paraId="33CCD52F" w14:textId="77777777" w:rsidR="0060757A" w:rsidRPr="000F2CA9" w:rsidRDefault="0060757A" w:rsidP="00280F84">
      <w:pPr>
        <w:pStyle w:val="ListParagraph"/>
        <w:numPr>
          <w:ilvl w:val="0"/>
          <w:numId w:val="5"/>
        </w:numPr>
        <w:spacing w:after="0" w:line="240" w:lineRule="auto"/>
        <w:ind w:left="-426" w:right="227" w:hanging="141"/>
        <w:jc w:val="both"/>
        <w:rPr>
          <w:rFonts w:cstheme="minorHAnsi"/>
          <w:sz w:val="18"/>
          <w:szCs w:val="16"/>
        </w:rPr>
      </w:pPr>
      <w:r w:rsidRPr="000F2CA9">
        <w:rPr>
          <w:rFonts w:cstheme="minorHAnsi"/>
          <w:sz w:val="18"/>
          <w:szCs w:val="16"/>
        </w:rPr>
        <w:t xml:space="preserve">Tarifele sunt de persoana, tur-retur. </w:t>
      </w:r>
    </w:p>
    <w:p w14:paraId="541B374D" w14:textId="77777777" w:rsidR="0060757A" w:rsidRPr="000F2CA9" w:rsidRDefault="0060757A" w:rsidP="00280F84">
      <w:pPr>
        <w:pStyle w:val="ListParagraph"/>
        <w:numPr>
          <w:ilvl w:val="0"/>
          <w:numId w:val="5"/>
        </w:numPr>
        <w:spacing w:after="0" w:line="240" w:lineRule="auto"/>
        <w:ind w:left="-426" w:right="227" w:hanging="141"/>
        <w:jc w:val="both"/>
        <w:rPr>
          <w:rFonts w:cstheme="minorHAnsi"/>
          <w:sz w:val="18"/>
          <w:szCs w:val="16"/>
        </w:rPr>
      </w:pPr>
      <w:r w:rsidRPr="000F2CA9">
        <w:rPr>
          <w:rFonts w:cstheme="minorHAnsi"/>
          <w:sz w:val="18"/>
        </w:rPr>
        <w:t>Transferurile de grup se confirma automat/garantat in momentul inscrierii, indiferent de numarul de participanti, pentru rezervarile efectuate cu mai mult de 1</w:t>
      </w:r>
      <w:r w:rsidRPr="000F2CA9">
        <w:rPr>
          <w:rFonts w:cstheme="minorHAnsi"/>
          <w:sz w:val="18"/>
          <w:szCs w:val="16"/>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33256CE6" w14:textId="77777777" w:rsidR="0060757A" w:rsidRPr="000F2CA9" w:rsidRDefault="0060757A" w:rsidP="00280F84">
      <w:pPr>
        <w:pStyle w:val="ListParagraph"/>
        <w:numPr>
          <w:ilvl w:val="0"/>
          <w:numId w:val="5"/>
        </w:numPr>
        <w:spacing w:after="0" w:line="240" w:lineRule="auto"/>
        <w:ind w:left="-426" w:right="227" w:hanging="141"/>
        <w:jc w:val="both"/>
        <w:rPr>
          <w:rFonts w:cstheme="minorHAnsi"/>
          <w:sz w:val="18"/>
          <w:szCs w:val="16"/>
        </w:rPr>
      </w:pPr>
      <w:r w:rsidRPr="000F2CA9">
        <w:rPr>
          <w:rFonts w:cstheme="minorHAnsi"/>
          <w:sz w:val="18"/>
          <w:szCs w:val="16"/>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3DCF8AEC" w14:textId="77777777" w:rsidR="0060757A" w:rsidRPr="000F2CA9" w:rsidRDefault="0060757A" w:rsidP="00280F84">
      <w:pPr>
        <w:pStyle w:val="ListParagraph"/>
        <w:numPr>
          <w:ilvl w:val="0"/>
          <w:numId w:val="5"/>
        </w:numPr>
        <w:spacing w:after="0" w:line="240" w:lineRule="auto"/>
        <w:ind w:left="-426" w:right="227" w:hanging="141"/>
        <w:jc w:val="both"/>
        <w:rPr>
          <w:rFonts w:cstheme="minorHAnsi"/>
          <w:strike/>
          <w:sz w:val="18"/>
          <w:szCs w:val="16"/>
        </w:rPr>
      </w:pPr>
      <w:r w:rsidRPr="000F2CA9">
        <w:rPr>
          <w:rFonts w:cstheme="minorHAnsi"/>
          <w:sz w:val="18"/>
          <w:szCs w:val="16"/>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5E1151A1" w14:textId="77777777" w:rsidR="0060757A" w:rsidRPr="000F2CA9" w:rsidRDefault="0060757A" w:rsidP="00280F84">
      <w:pPr>
        <w:pStyle w:val="ListParagraph"/>
        <w:numPr>
          <w:ilvl w:val="0"/>
          <w:numId w:val="5"/>
        </w:numPr>
        <w:spacing w:after="0" w:line="240" w:lineRule="auto"/>
        <w:ind w:left="-426" w:right="227" w:hanging="141"/>
        <w:jc w:val="both"/>
        <w:rPr>
          <w:rFonts w:cstheme="minorHAnsi"/>
          <w:sz w:val="18"/>
          <w:szCs w:val="16"/>
        </w:rPr>
      </w:pPr>
      <w:r w:rsidRPr="000F2CA9">
        <w:rPr>
          <w:rFonts w:cstheme="minorHAnsi"/>
          <w:sz w:val="18"/>
          <w:szCs w:val="16"/>
        </w:rPr>
        <w:t xml:space="preserve">Pentru orasele marcate cu </w:t>
      </w:r>
      <w:r w:rsidRPr="000F2CA9">
        <w:rPr>
          <w:rFonts w:cstheme="minorHAnsi"/>
          <w:b/>
          <w:sz w:val="18"/>
          <w:szCs w:val="16"/>
        </w:rPr>
        <w:t>‘’ * ‘’</w:t>
      </w:r>
      <w:r w:rsidRPr="000F2CA9">
        <w:rPr>
          <w:rFonts w:cstheme="minorHAnsi"/>
          <w:sz w:val="18"/>
          <w:szCs w:val="16"/>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59757BC8" w14:textId="77777777" w:rsidR="0060757A" w:rsidRPr="000F2CA9" w:rsidRDefault="0060757A" w:rsidP="00280F84">
      <w:pPr>
        <w:pStyle w:val="ListParagraph"/>
        <w:numPr>
          <w:ilvl w:val="0"/>
          <w:numId w:val="5"/>
        </w:numPr>
        <w:spacing w:after="0" w:line="240" w:lineRule="auto"/>
        <w:ind w:left="-426" w:right="227" w:hanging="141"/>
        <w:jc w:val="both"/>
        <w:rPr>
          <w:rFonts w:cstheme="minorHAnsi"/>
          <w:sz w:val="18"/>
          <w:szCs w:val="16"/>
        </w:rPr>
      </w:pPr>
      <w:r w:rsidRPr="000F2CA9">
        <w:rPr>
          <w:rFonts w:cstheme="minorHAnsi"/>
          <w:sz w:val="18"/>
          <w:szCs w:val="16"/>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0B1A8FE3" w14:textId="77777777" w:rsidR="0060757A" w:rsidRPr="000F2CA9" w:rsidRDefault="0060757A" w:rsidP="00280F84">
      <w:pPr>
        <w:pStyle w:val="ListParagraph"/>
        <w:numPr>
          <w:ilvl w:val="0"/>
          <w:numId w:val="5"/>
        </w:numPr>
        <w:spacing w:after="0" w:line="240" w:lineRule="auto"/>
        <w:ind w:left="-426" w:right="227" w:hanging="141"/>
        <w:jc w:val="both"/>
        <w:rPr>
          <w:rFonts w:cstheme="minorHAnsi"/>
          <w:sz w:val="18"/>
          <w:szCs w:val="16"/>
        </w:rPr>
      </w:pPr>
      <w:r w:rsidRPr="000F2CA9">
        <w:rPr>
          <w:rFonts w:cstheme="minorHAnsi"/>
          <w:sz w:val="18"/>
          <w:szCs w:val="16"/>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150E9DFB" w14:textId="77777777" w:rsidR="0060757A" w:rsidRPr="000F2CA9" w:rsidRDefault="0060757A" w:rsidP="00280F84">
      <w:pPr>
        <w:pStyle w:val="ListParagraph"/>
        <w:tabs>
          <w:tab w:val="left" w:pos="-180"/>
        </w:tabs>
        <w:suppressAutoHyphens/>
        <w:spacing w:after="0"/>
        <w:ind w:left="-567" w:right="227"/>
        <w:jc w:val="both"/>
        <w:rPr>
          <w:rFonts w:cstheme="minorHAnsi"/>
          <w:b/>
          <w:color w:val="000000" w:themeColor="text1"/>
          <w:sz w:val="10"/>
          <w:szCs w:val="10"/>
        </w:rPr>
      </w:pPr>
    </w:p>
    <w:p w14:paraId="6CCF6798" w14:textId="77777777" w:rsidR="0060757A" w:rsidRPr="000F2CA9" w:rsidRDefault="0060757A" w:rsidP="00280F84">
      <w:pPr>
        <w:tabs>
          <w:tab w:val="left" w:pos="-180"/>
        </w:tabs>
        <w:spacing w:after="0"/>
        <w:ind w:left="-567" w:right="227"/>
        <w:jc w:val="both"/>
        <w:rPr>
          <w:rFonts w:cstheme="minorHAnsi"/>
          <w:b/>
          <w:color w:val="3696CC"/>
          <w:sz w:val="18"/>
          <w:szCs w:val="18"/>
          <w:lang w:val="ro-RO"/>
        </w:rPr>
      </w:pPr>
      <w:r w:rsidRPr="000F2CA9">
        <w:rPr>
          <w:rFonts w:cstheme="minorHAnsi"/>
          <w:b/>
          <w:color w:val="3696CC"/>
          <w:sz w:val="18"/>
          <w:szCs w:val="18"/>
          <w:lang w:val="ro-RO"/>
        </w:rPr>
        <w:lastRenderedPageBreak/>
        <w:t>Conditii specifice</w:t>
      </w:r>
      <w:r>
        <w:rPr>
          <w:rFonts w:cstheme="minorHAnsi"/>
          <w:b/>
          <w:color w:val="3696CC"/>
          <w:sz w:val="18"/>
          <w:szCs w:val="18"/>
          <w:lang w:val="ro-RO"/>
        </w:rPr>
        <w:t xml:space="preserve"> </w:t>
      </w:r>
      <w:r w:rsidRPr="000F2CA9">
        <w:rPr>
          <w:rFonts w:cstheme="minorHAnsi"/>
          <w:b/>
          <w:color w:val="3696CC"/>
          <w:sz w:val="18"/>
          <w:szCs w:val="18"/>
          <w:lang w:val="ro-RO"/>
        </w:rPr>
        <w:t>TRANSFERURI PREMIUM</w:t>
      </w:r>
    </w:p>
    <w:p w14:paraId="6BC62202"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
          <w:iCs/>
          <w:sz w:val="18"/>
          <w:szCs w:val="18"/>
        </w:rPr>
        <w:t>*Tarifele sunt de persoana, pe sens.</w:t>
      </w:r>
    </w:p>
    <w:p w14:paraId="2B13A73B"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Transferurile Premium se confirma la cerere, in limita disponibilitatii, cu pana la 7 zile inainite de plecare, se efectueaza cu microbuz/autoturism si se organizeaza pentru min. 2 persoane, max. 7 persoane/masina.</w:t>
      </w:r>
    </w:p>
    <w:p w14:paraId="2C0349B1"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Preluarea si debarcarea se fac de la si la adresa indicata de catre turisti, fara a exista timpi suplimentari de asteptare (exceptie fac cazurile de forta majora) si implica un singur mijloc de transport.</w:t>
      </w:r>
    </w:p>
    <w:p w14:paraId="152EDB2D"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 xml:space="preserve">Debarcarea la punctul de plecare a grupului din Bucuresti se face cu max. 30-45 minute inainte de ora de intalnire stabilita conform informarii primite de la agentie. </w:t>
      </w:r>
    </w:p>
    <w:p w14:paraId="419B18F3"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La retur timpul de preluare din punctul de debarcare este de max. 30-45 minute.</w:t>
      </w:r>
    </w:p>
    <w:p w14:paraId="761906AE" w14:textId="77777777" w:rsidR="0060757A" w:rsidRPr="000F2CA9" w:rsidRDefault="0060757A" w:rsidP="00280F84">
      <w:pPr>
        <w:tabs>
          <w:tab w:val="left" w:pos="-180"/>
        </w:tabs>
        <w:spacing w:after="0"/>
        <w:ind w:right="227"/>
        <w:jc w:val="both"/>
        <w:rPr>
          <w:rFonts w:cstheme="minorHAnsi"/>
          <w:b/>
          <w:color w:val="444444"/>
          <w:sz w:val="10"/>
          <w:szCs w:val="10"/>
          <w:lang w:val="ro-RO"/>
        </w:rPr>
      </w:pPr>
    </w:p>
    <w:p w14:paraId="39222A56" w14:textId="77777777" w:rsidR="0060757A" w:rsidRPr="000F2CA9" w:rsidRDefault="0060757A" w:rsidP="00280F84">
      <w:pPr>
        <w:tabs>
          <w:tab w:val="left" w:pos="-180"/>
        </w:tabs>
        <w:spacing w:after="0"/>
        <w:ind w:left="-567" w:right="227"/>
        <w:jc w:val="both"/>
        <w:rPr>
          <w:rFonts w:cstheme="minorHAnsi"/>
          <w:b/>
          <w:color w:val="3696CC"/>
          <w:sz w:val="18"/>
          <w:szCs w:val="18"/>
          <w:lang w:val="ro-RO"/>
        </w:rPr>
      </w:pPr>
      <w:r w:rsidRPr="000F2CA9">
        <w:rPr>
          <w:rFonts w:cstheme="minorHAnsi"/>
          <w:b/>
          <w:color w:val="3696CC"/>
          <w:sz w:val="18"/>
          <w:szCs w:val="18"/>
          <w:lang w:val="ro-RO"/>
        </w:rPr>
        <w:t>Conditii generale transport rutier</w:t>
      </w:r>
    </w:p>
    <w:p w14:paraId="6EBEF916"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2F66A4A6"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Turistii se obliga sa achite catre societatea de transport contravaloarea oricaror distrugeri aduse mijloacelor de transport.</w:t>
      </w:r>
    </w:p>
    <w:p w14:paraId="0FC73E1D"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Transportul animalelor se supune unui regim special. Turistii care doresc sa calatoreasca impreuna cu animalul de companie au obligatia de a solicita aprobarea scrisa a agentiei.</w:t>
      </w:r>
    </w:p>
    <w:p w14:paraId="69A68EC9"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Cazul fortuit si forta majora exonereaza agentia de turism de orice raspundere</w:t>
      </w:r>
      <w:r w:rsidRPr="000F2CA9">
        <w:rPr>
          <w:rFonts w:cstheme="minorHAnsi"/>
          <w:bCs/>
          <w:i/>
          <w:sz w:val="18"/>
          <w:szCs w:val="18"/>
        </w:rPr>
        <w:t>.</w:t>
      </w:r>
    </w:p>
    <w:p w14:paraId="35C0B453" w14:textId="77777777" w:rsidR="0060757A" w:rsidRPr="000F2CA9" w:rsidRDefault="0060757A" w:rsidP="00280F8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F2CA9">
        <w:rPr>
          <w:rFonts w:cstheme="minorHAnsi"/>
          <w:bCs/>
          <w:iCs/>
          <w:sz w:val="18"/>
          <w:szCs w:val="18"/>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bookmarkEnd w:id="9"/>
    </w:p>
    <w:p w14:paraId="3CD29EEE" w14:textId="77777777" w:rsidR="0060757A" w:rsidRDefault="0060757A" w:rsidP="0060757A">
      <w:pPr>
        <w:spacing w:before="4" w:after="4"/>
        <w:jc w:val="both"/>
        <w:rPr>
          <w:rFonts w:cstheme="minorHAnsi"/>
          <w:b/>
          <w:color w:val="444444"/>
          <w:sz w:val="8"/>
          <w:szCs w:val="8"/>
          <w:lang w:val="ro-RO"/>
        </w:rPr>
      </w:pPr>
    </w:p>
    <w:p w14:paraId="7307E6D3" w14:textId="77777777" w:rsidR="00280F84" w:rsidRPr="009F36BE" w:rsidRDefault="00280F84" w:rsidP="00280F84">
      <w:pPr>
        <w:spacing w:before="4" w:after="4"/>
        <w:jc w:val="center"/>
        <w:rPr>
          <w:rFonts w:cstheme="minorHAnsi"/>
          <w:b/>
          <w:sz w:val="18"/>
          <w:szCs w:val="18"/>
        </w:rPr>
      </w:pPr>
      <w:r w:rsidRPr="009F36BE">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203"/>
        <w:gridCol w:w="1440"/>
        <w:gridCol w:w="3996"/>
      </w:tblGrid>
      <w:tr w:rsidR="00280F84" w:rsidRPr="0036525D" w14:paraId="09D8E44D" w14:textId="77777777" w:rsidTr="00BF6265">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112F2238" w14:textId="77777777" w:rsidR="00280F84" w:rsidRPr="0036525D" w:rsidRDefault="00280F84" w:rsidP="00BF6265">
            <w:pPr>
              <w:spacing w:after="0"/>
              <w:jc w:val="center"/>
              <w:rPr>
                <w:rFonts w:cstheme="minorHAnsi"/>
                <w:b/>
                <w:color w:val="FFFFFF" w:themeColor="background1"/>
                <w:sz w:val="16"/>
                <w:szCs w:val="18"/>
                <w:lang w:val="fr-FR"/>
              </w:rPr>
            </w:pPr>
            <w:bookmarkStart w:id="10" w:name="_Hlk121223411"/>
            <w:r w:rsidRPr="0036525D">
              <w:rPr>
                <w:rFonts w:cstheme="minorHAnsi"/>
                <w:b/>
                <w:color w:val="FFFFFF" w:themeColor="background1"/>
                <w:sz w:val="16"/>
                <w:szCs w:val="18"/>
                <w:lang w:val="fr-FR"/>
              </w:rPr>
              <w:t>Orasul</w:t>
            </w:r>
          </w:p>
        </w:tc>
        <w:tc>
          <w:tcPr>
            <w:tcW w:w="4203" w:type="dxa"/>
            <w:tcBorders>
              <w:top w:val="single" w:sz="4" w:space="0" w:color="auto"/>
              <w:left w:val="single" w:sz="4" w:space="0" w:color="auto"/>
              <w:bottom w:val="single" w:sz="4" w:space="0" w:color="auto"/>
              <w:right w:val="triple" w:sz="4" w:space="0" w:color="auto"/>
            </w:tcBorders>
            <w:shd w:val="clear" w:color="auto" w:fill="0B87C3"/>
            <w:hideMark/>
          </w:tcPr>
          <w:p w14:paraId="584071AB" w14:textId="77777777" w:rsidR="00280F84" w:rsidRPr="0036525D" w:rsidRDefault="00280F84" w:rsidP="00BF626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440" w:type="dxa"/>
            <w:tcBorders>
              <w:top w:val="single" w:sz="4" w:space="0" w:color="auto"/>
              <w:left w:val="triple" w:sz="4" w:space="0" w:color="auto"/>
              <w:bottom w:val="single" w:sz="4" w:space="0" w:color="auto"/>
              <w:right w:val="single" w:sz="4" w:space="0" w:color="auto"/>
            </w:tcBorders>
            <w:shd w:val="clear" w:color="auto" w:fill="0B87C3"/>
            <w:hideMark/>
          </w:tcPr>
          <w:p w14:paraId="3B559738" w14:textId="77777777" w:rsidR="00280F84" w:rsidRPr="0036525D" w:rsidRDefault="00280F84" w:rsidP="00BF626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5D9720F9" w14:textId="77777777" w:rsidR="00280F84" w:rsidRPr="0036525D" w:rsidRDefault="00280F84" w:rsidP="00BF626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280F84" w:rsidRPr="009F36BE" w14:paraId="1DE3D4E8" w14:textId="77777777" w:rsidTr="00BF6265">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60BB0A67"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BUCURESTI</w:t>
            </w:r>
          </w:p>
        </w:tc>
        <w:tc>
          <w:tcPr>
            <w:tcW w:w="4203" w:type="dxa"/>
            <w:tcBorders>
              <w:top w:val="single" w:sz="4" w:space="0" w:color="auto"/>
              <w:left w:val="single" w:sz="4" w:space="0" w:color="auto"/>
              <w:bottom w:val="single" w:sz="4" w:space="0" w:color="auto"/>
              <w:right w:val="triple" w:sz="4" w:space="0" w:color="auto"/>
            </w:tcBorders>
            <w:vAlign w:val="center"/>
          </w:tcPr>
          <w:p w14:paraId="028B069C"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ACADEMIA MILITARA</w:t>
            </w:r>
          </w:p>
        </w:tc>
        <w:tc>
          <w:tcPr>
            <w:tcW w:w="1440" w:type="dxa"/>
            <w:tcBorders>
              <w:top w:val="single" w:sz="4" w:space="0" w:color="auto"/>
              <w:left w:val="triple" w:sz="4" w:space="0" w:color="auto"/>
              <w:bottom w:val="single" w:sz="4" w:space="0" w:color="auto"/>
              <w:right w:val="single" w:sz="4" w:space="0" w:color="auto"/>
            </w:tcBorders>
            <w:vAlign w:val="center"/>
          </w:tcPr>
          <w:p w14:paraId="2A894572"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SEBES</w:t>
            </w:r>
          </w:p>
        </w:tc>
        <w:tc>
          <w:tcPr>
            <w:tcW w:w="3996" w:type="dxa"/>
            <w:tcBorders>
              <w:top w:val="single" w:sz="4" w:space="0" w:color="auto"/>
              <w:left w:val="single" w:sz="4" w:space="0" w:color="auto"/>
              <w:bottom w:val="single" w:sz="4" w:space="0" w:color="auto"/>
              <w:right w:val="single" w:sz="4" w:space="0" w:color="auto"/>
            </w:tcBorders>
            <w:vAlign w:val="center"/>
          </w:tcPr>
          <w:p w14:paraId="6F39F7C9"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ROMPETROL iesire Lancram</w:t>
            </w:r>
          </w:p>
        </w:tc>
      </w:tr>
      <w:tr w:rsidR="00280F84" w:rsidRPr="009F36BE" w14:paraId="14F0496B" w14:textId="77777777" w:rsidTr="00BF626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486B7790"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PITESTI</w:t>
            </w:r>
          </w:p>
        </w:tc>
        <w:tc>
          <w:tcPr>
            <w:tcW w:w="4203" w:type="dxa"/>
            <w:tcBorders>
              <w:top w:val="single" w:sz="4" w:space="0" w:color="auto"/>
              <w:left w:val="single" w:sz="4" w:space="0" w:color="auto"/>
              <w:bottom w:val="single" w:sz="4" w:space="0" w:color="auto"/>
              <w:right w:val="triple" w:sz="4" w:space="0" w:color="auto"/>
            </w:tcBorders>
            <w:vAlign w:val="center"/>
          </w:tcPr>
          <w:p w14:paraId="5DD69A64"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PETROM Pitesti Est (Podul Viilor)</w:t>
            </w:r>
          </w:p>
        </w:tc>
        <w:tc>
          <w:tcPr>
            <w:tcW w:w="1440" w:type="dxa"/>
            <w:tcBorders>
              <w:top w:val="single" w:sz="4" w:space="0" w:color="auto"/>
              <w:left w:val="triple" w:sz="4" w:space="0" w:color="auto"/>
              <w:bottom w:val="single" w:sz="4" w:space="0" w:color="auto"/>
              <w:right w:val="single" w:sz="4" w:space="0" w:color="auto"/>
            </w:tcBorders>
            <w:vAlign w:val="center"/>
          </w:tcPr>
          <w:p w14:paraId="0CEDC852"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DEVA</w:t>
            </w:r>
          </w:p>
        </w:tc>
        <w:tc>
          <w:tcPr>
            <w:tcW w:w="3996" w:type="dxa"/>
            <w:tcBorders>
              <w:top w:val="single" w:sz="4" w:space="0" w:color="auto"/>
              <w:left w:val="single" w:sz="4" w:space="0" w:color="auto"/>
              <w:bottom w:val="single" w:sz="4" w:space="0" w:color="auto"/>
              <w:right w:val="single" w:sz="4" w:space="0" w:color="auto"/>
            </w:tcBorders>
            <w:vAlign w:val="center"/>
          </w:tcPr>
          <w:p w14:paraId="192AAB09"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McDonald’s GARA</w:t>
            </w:r>
          </w:p>
        </w:tc>
      </w:tr>
      <w:tr w:rsidR="00280F84" w:rsidRPr="009F36BE" w14:paraId="58D637DA" w14:textId="77777777" w:rsidTr="00BF626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613D5CD8"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RM. VALCEA</w:t>
            </w:r>
          </w:p>
        </w:tc>
        <w:tc>
          <w:tcPr>
            <w:tcW w:w="4203" w:type="dxa"/>
            <w:tcBorders>
              <w:top w:val="single" w:sz="4" w:space="0" w:color="auto"/>
              <w:left w:val="single" w:sz="4" w:space="0" w:color="auto"/>
              <w:bottom w:val="single" w:sz="4" w:space="0" w:color="auto"/>
              <w:right w:val="triple" w:sz="4" w:space="0" w:color="auto"/>
            </w:tcBorders>
            <w:vAlign w:val="center"/>
          </w:tcPr>
          <w:p w14:paraId="0A1FB58B"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ROMPETROL Calea Bucuresti nr. 274</w:t>
            </w:r>
          </w:p>
        </w:tc>
        <w:tc>
          <w:tcPr>
            <w:tcW w:w="1440" w:type="dxa"/>
            <w:tcBorders>
              <w:top w:val="single" w:sz="4" w:space="0" w:color="auto"/>
              <w:left w:val="triple" w:sz="4" w:space="0" w:color="auto"/>
              <w:bottom w:val="single" w:sz="4" w:space="0" w:color="auto"/>
              <w:right w:val="single" w:sz="4" w:space="0" w:color="auto"/>
            </w:tcBorders>
            <w:vAlign w:val="center"/>
          </w:tcPr>
          <w:p w14:paraId="7D845E9F"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TIMISOARA</w:t>
            </w:r>
          </w:p>
        </w:tc>
        <w:tc>
          <w:tcPr>
            <w:tcW w:w="3996" w:type="dxa"/>
            <w:tcBorders>
              <w:top w:val="single" w:sz="4" w:space="0" w:color="auto"/>
              <w:left w:val="single" w:sz="4" w:space="0" w:color="auto"/>
              <w:bottom w:val="single" w:sz="4" w:space="0" w:color="auto"/>
              <w:right w:val="single" w:sz="4" w:space="0" w:color="auto"/>
            </w:tcBorders>
            <w:vAlign w:val="center"/>
          </w:tcPr>
          <w:p w14:paraId="5A2F04C1"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Benzinaria OMV Gara</w:t>
            </w:r>
          </w:p>
        </w:tc>
      </w:tr>
      <w:tr w:rsidR="00280F84" w:rsidRPr="009F36BE" w14:paraId="5AE77A83" w14:textId="77777777" w:rsidTr="00BF626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2D299AEF"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SIBIU</w:t>
            </w:r>
          </w:p>
        </w:tc>
        <w:tc>
          <w:tcPr>
            <w:tcW w:w="4203" w:type="dxa"/>
            <w:tcBorders>
              <w:top w:val="single" w:sz="4" w:space="0" w:color="auto"/>
              <w:left w:val="single" w:sz="4" w:space="0" w:color="auto"/>
              <w:bottom w:val="single" w:sz="4" w:space="0" w:color="auto"/>
              <w:right w:val="triple" w:sz="4" w:space="0" w:color="auto"/>
            </w:tcBorders>
            <w:vAlign w:val="center"/>
          </w:tcPr>
          <w:p w14:paraId="30299C84"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Benzinaria MOL - Calea Surii Mari</w:t>
            </w:r>
          </w:p>
        </w:tc>
        <w:tc>
          <w:tcPr>
            <w:tcW w:w="1440" w:type="dxa"/>
            <w:tcBorders>
              <w:top w:val="single" w:sz="4" w:space="0" w:color="auto"/>
              <w:left w:val="triple" w:sz="4" w:space="0" w:color="auto"/>
              <w:bottom w:val="single" w:sz="4" w:space="0" w:color="auto"/>
              <w:right w:val="single" w:sz="4" w:space="0" w:color="auto"/>
            </w:tcBorders>
            <w:vAlign w:val="center"/>
          </w:tcPr>
          <w:p w14:paraId="476637B0"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ARAD</w:t>
            </w:r>
          </w:p>
        </w:tc>
        <w:tc>
          <w:tcPr>
            <w:tcW w:w="3996" w:type="dxa"/>
            <w:tcBorders>
              <w:top w:val="single" w:sz="4" w:space="0" w:color="auto"/>
              <w:left w:val="single" w:sz="4" w:space="0" w:color="auto"/>
              <w:bottom w:val="single" w:sz="4" w:space="0" w:color="auto"/>
              <w:right w:val="single" w:sz="4" w:space="0" w:color="auto"/>
            </w:tcBorders>
            <w:vAlign w:val="center"/>
          </w:tcPr>
          <w:p w14:paraId="37733C92" w14:textId="77777777" w:rsidR="00280F84" w:rsidRPr="009F36BE" w:rsidRDefault="00280F84" w:rsidP="00BF6265">
            <w:pPr>
              <w:spacing w:after="0"/>
              <w:jc w:val="center"/>
              <w:rPr>
                <w:rFonts w:cstheme="minorHAnsi"/>
                <w:b/>
                <w:sz w:val="16"/>
                <w:szCs w:val="18"/>
                <w:lang w:val="fr-FR"/>
              </w:rPr>
            </w:pPr>
            <w:r w:rsidRPr="009F36BE">
              <w:rPr>
                <w:rFonts w:cstheme="minorHAnsi"/>
                <w:b/>
                <w:sz w:val="16"/>
                <w:szCs w:val="18"/>
                <w:lang w:val="fr-FR"/>
              </w:rPr>
              <w:t>GAZPROM - Calea Timisorii</w:t>
            </w:r>
          </w:p>
        </w:tc>
      </w:tr>
    </w:tbl>
    <w:p w14:paraId="7D53ECBF" w14:textId="77777777" w:rsidR="00280F84" w:rsidRPr="00375B1C" w:rsidRDefault="00280F84" w:rsidP="00280F84">
      <w:pPr>
        <w:spacing w:before="4" w:after="4"/>
        <w:jc w:val="center"/>
        <w:rPr>
          <w:rFonts w:cstheme="minorHAnsi"/>
          <w:b/>
          <w:sz w:val="2"/>
          <w:szCs w:val="2"/>
        </w:rPr>
      </w:pPr>
      <w:bookmarkStart w:id="11" w:name="_MailOriginal"/>
      <w:bookmarkStart w:id="12" w:name="_Hlk87430135"/>
      <w:bookmarkEnd w:id="10"/>
    </w:p>
    <w:p w14:paraId="17AE5094" w14:textId="77777777" w:rsidR="00280F84" w:rsidRPr="005C5198" w:rsidRDefault="00280F84" w:rsidP="00280F84">
      <w:pPr>
        <w:spacing w:after="0"/>
        <w:rPr>
          <w:rFonts w:cstheme="minorHAnsi"/>
          <w:b/>
          <w:sz w:val="10"/>
          <w:szCs w:val="10"/>
        </w:rPr>
      </w:pPr>
    </w:p>
    <w:p w14:paraId="1555F48B" w14:textId="77777777" w:rsidR="00280F84" w:rsidRPr="00BA76A1" w:rsidRDefault="00280F84" w:rsidP="00280F84">
      <w:pPr>
        <w:spacing w:before="4" w:after="4"/>
        <w:jc w:val="center"/>
        <w:rPr>
          <w:rFonts w:cstheme="minorHAnsi"/>
          <w:b/>
          <w:sz w:val="18"/>
          <w:szCs w:val="18"/>
        </w:rPr>
      </w:pPr>
      <w:r w:rsidRPr="009F36BE">
        <w:rPr>
          <w:rFonts w:cstheme="minorHAnsi"/>
          <w:b/>
          <w:sz w:val="18"/>
          <w:szCs w:val="18"/>
        </w:rPr>
        <w:t>TRANSFERURI CONTRA COST DIN TARA</w:t>
      </w:r>
      <w:bookmarkStart w:id="13" w:name="_Hlk120114199"/>
      <w:bookmarkStart w:id="14" w:name="_Hlk121223542"/>
      <w:bookmarkEnd w:id="11"/>
      <w:bookmarkEnd w:id="12"/>
    </w:p>
    <w:tbl>
      <w:tblPr>
        <w:tblW w:w="528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8"/>
        <w:gridCol w:w="946"/>
        <w:gridCol w:w="1204"/>
        <w:gridCol w:w="2284"/>
        <w:gridCol w:w="985"/>
        <w:gridCol w:w="851"/>
      </w:tblGrid>
      <w:tr w:rsidR="00280F84" w:rsidRPr="0036525D" w14:paraId="6E13014E" w14:textId="77777777" w:rsidTr="00BF6265">
        <w:trPr>
          <w:trHeight w:val="322"/>
        </w:trPr>
        <w:tc>
          <w:tcPr>
            <w:tcW w:w="51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D932382" w14:textId="77777777" w:rsidR="00280F84" w:rsidRPr="00F224C0" w:rsidRDefault="00280F84" w:rsidP="00280F84">
            <w:pPr>
              <w:spacing w:after="0"/>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5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0C5EFBE" w14:textId="77777777" w:rsidR="00280F84" w:rsidRPr="00F224C0" w:rsidRDefault="00280F84" w:rsidP="00280F84">
            <w:pPr>
              <w:spacing w:after="0"/>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48B2ABC" w14:textId="77777777" w:rsidR="00280F84" w:rsidRDefault="00280F84" w:rsidP="00280F8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59F3388D" w14:textId="77777777" w:rsidR="00280F84" w:rsidRPr="00F224C0" w:rsidRDefault="00280F84" w:rsidP="00280F8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39" w:type="pct"/>
            <w:tcBorders>
              <w:top w:val="single" w:sz="4" w:space="0" w:color="auto"/>
              <w:left w:val="single" w:sz="4" w:space="0" w:color="auto"/>
              <w:bottom w:val="single" w:sz="4" w:space="0" w:color="auto"/>
              <w:right w:val="triple" w:sz="4" w:space="0" w:color="auto"/>
            </w:tcBorders>
            <w:shd w:val="clear" w:color="auto" w:fill="0B87C3"/>
            <w:vAlign w:val="center"/>
          </w:tcPr>
          <w:p w14:paraId="62CD5349" w14:textId="77777777" w:rsidR="00280F84" w:rsidRPr="00F224C0" w:rsidRDefault="00280F84" w:rsidP="00280F8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A00FE18" w14:textId="77777777" w:rsidR="00280F84" w:rsidRPr="00F224C0" w:rsidRDefault="00280F84" w:rsidP="00280F8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1320D21D" w14:textId="77777777" w:rsidR="00280F84" w:rsidRPr="00F224C0" w:rsidRDefault="00280F84" w:rsidP="00280F8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5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6D294B85" w14:textId="77777777" w:rsidR="00280F84" w:rsidRPr="00F224C0" w:rsidRDefault="00280F84" w:rsidP="00280F84">
            <w:pPr>
              <w:spacing w:after="0"/>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6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44314DE" w14:textId="77777777" w:rsidR="00280F84" w:rsidRPr="00F224C0" w:rsidRDefault="00280F84" w:rsidP="00280F8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45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C846388" w14:textId="77777777" w:rsidR="00280F84" w:rsidRDefault="00280F84" w:rsidP="00280F8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7DEB6545" w14:textId="77777777" w:rsidR="00280F84" w:rsidRPr="00F224C0" w:rsidRDefault="00280F84" w:rsidP="00280F84">
            <w:pPr>
              <w:spacing w:after="0"/>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395" w:type="pct"/>
            <w:tcBorders>
              <w:top w:val="single" w:sz="4" w:space="0" w:color="auto"/>
              <w:left w:val="single" w:sz="4" w:space="0" w:color="auto"/>
              <w:bottom w:val="single" w:sz="4" w:space="0" w:color="auto"/>
              <w:right w:val="single" w:sz="4" w:space="0" w:color="auto"/>
            </w:tcBorders>
            <w:shd w:val="clear" w:color="auto" w:fill="0B87C3"/>
            <w:vAlign w:val="center"/>
          </w:tcPr>
          <w:p w14:paraId="4A98F47D" w14:textId="77777777" w:rsidR="00280F84" w:rsidRPr="00F224C0" w:rsidRDefault="00280F84" w:rsidP="00280F8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68E832F4" w14:textId="77777777" w:rsidR="00280F84" w:rsidRPr="00F224C0" w:rsidRDefault="00280F84" w:rsidP="00280F84">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EF7A8C9" w14:textId="77777777" w:rsidR="00280F84" w:rsidRPr="00D05EC3" w:rsidRDefault="00280F84" w:rsidP="00280F84">
            <w:pPr>
              <w:spacing w:after="0"/>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280F84" w:rsidRPr="00435CAF" w14:paraId="41705E06"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6A2608D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54" w:type="pct"/>
            <w:tcBorders>
              <w:top w:val="single" w:sz="4" w:space="0" w:color="auto"/>
              <w:left w:val="single" w:sz="4" w:space="0" w:color="auto"/>
              <w:bottom w:val="single" w:sz="4" w:space="0" w:color="auto"/>
              <w:right w:val="single" w:sz="4" w:space="0" w:color="auto"/>
            </w:tcBorders>
            <w:vAlign w:val="center"/>
          </w:tcPr>
          <w:p w14:paraId="502D20F4"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17" w:type="pct"/>
            <w:tcBorders>
              <w:top w:val="single" w:sz="4" w:space="0" w:color="auto"/>
              <w:left w:val="single" w:sz="4" w:space="0" w:color="auto"/>
              <w:bottom w:val="single" w:sz="4" w:space="0" w:color="auto"/>
              <w:right w:val="single" w:sz="4" w:space="0" w:color="auto"/>
            </w:tcBorders>
            <w:vAlign w:val="center"/>
          </w:tcPr>
          <w:p w14:paraId="6E56011C"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39" w:type="pct"/>
            <w:tcBorders>
              <w:top w:val="single" w:sz="4" w:space="0" w:color="auto"/>
              <w:left w:val="single" w:sz="4" w:space="0" w:color="auto"/>
              <w:bottom w:val="single" w:sz="4" w:space="0" w:color="auto"/>
              <w:right w:val="triple" w:sz="4" w:space="0" w:color="auto"/>
            </w:tcBorders>
            <w:vAlign w:val="center"/>
          </w:tcPr>
          <w:p w14:paraId="74759285"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59" w:type="pct"/>
            <w:tcBorders>
              <w:top w:val="single" w:sz="4" w:space="0" w:color="auto"/>
              <w:left w:val="triple" w:sz="4" w:space="0" w:color="auto"/>
              <w:bottom w:val="single" w:sz="4" w:space="0" w:color="auto"/>
              <w:right w:val="single" w:sz="4" w:space="0" w:color="auto"/>
            </w:tcBorders>
            <w:vAlign w:val="center"/>
          </w:tcPr>
          <w:p w14:paraId="5D82E230"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060" w:type="pct"/>
            <w:tcBorders>
              <w:top w:val="single" w:sz="4" w:space="0" w:color="auto"/>
              <w:left w:val="single" w:sz="4" w:space="0" w:color="auto"/>
              <w:bottom w:val="single" w:sz="4" w:space="0" w:color="auto"/>
              <w:right w:val="single" w:sz="4" w:space="0" w:color="auto"/>
            </w:tcBorders>
            <w:vAlign w:val="center"/>
          </w:tcPr>
          <w:p w14:paraId="012C3E9B"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57" w:type="pct"/>
            <w:tcBorders>
              <w:top w:val="single" w:sz="4" w:space="0" w:color="auto"/>
              <w:left w:val="single" w:sz="4" w:space="0" w:color="auto"/>
              <w:bottom w:val="single" w:sz="4" w:space="0" w:color="auto"/>
              <w:right w:val="single" w:sz="4" w:space="0" w:color="auto"/>
            </w:tcBorders>
            <w:vAlign w:val="center"/>
          </w:tcPr>
          <w:p w14:paraId="196A7AC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395" w:type="pct"/>
            <w:tcBorders>
              <w:top w:val="single" w:sz="4" w:space="0" w:color="auto"/>
              <w:left w:val="single" w:sz="4" w:space="0" w:color="auto"/>
              <w:bottom w:val="single" w:sz="4" w:space="0" w:color="auto"/>
              <w:right w:val="single" w:sz="4" w:space="0" w:color="auto"/>
            </w:tcBorders>
            <w:vAlign w:val="center"/>
          </w:tcPr>
          <w:p w14:paraId="24F40BAB"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280F84" w:rsidRPr="00435CAF" w14:paraId="2DB1E941"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0ED3E589"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54" w:type="pct"/>
            <w:tcBorders>
              <w:top w:val="single" w:sz="4" w:space="0" w:color="auto"/>
              <w:left w:val="single" w:sz="4" w:space="0" w:color="auto"/>
              <w:bottom w:val="single" w:sz="4" w:space="0" w:color="auto"/>
              <w:right w:val="single" w:sz="4" w:space="0" w:color="auto"/>
            </w:tcBorders>
            <w:vAlign w:val="center"/>
          </w:tcPr>
          <w:p w14:paraId="7219705D"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17" w:type="pct"/>
            <w:tcBorders>
              <w:top w:val="single" w:sz="4" w:space="0" w:color="auto"/>
              <w:left w:val="single" w:sz="4" w:space="0" w:color="auto"/>
              <w:bottom w:val="single" w:sz="4" w:space="0" w:color="auto"/>
              <w:right w:val="single" w:sz="4" w:space="0" w:color="auto"/>
            </w:tcBorders>
            <w:vAlign w:val="center"/>
          </w:tcPr>
          <w:p w14:paraId="54F89772"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39" w:type="pct"/>
            <w:tcBorders>
              <w:top w:val="single" w:sz="4" w:space="0" w:color="auto"/>
              <w:left w:val="single" w:sz="4" w:space="0" w:color="auto"/>
              <w:bottom w:val="single" w:sz="4" w:space="0" w:color="auto"/>
              <w:right w:val="triple" w:sz="4" w:space="0" w:color="auto"/>
            </w:tcBorders>
            <w:vAlign w:val="center"/>
          </w:tcPr>
          <w:p w14:paraId="5FD6CD66"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59" w:type="pct"/>
            <w:tcBorders>
              <w:top w:val="single" w:sz="4" w:space="0" w:color="auto"/>
              <w:left w:val="triple" w:sz="4" w:space="0" w:color="auto"/>
              <w:bottom w:val="single" w:sz="4" w:space="0" w:color="auto"/>
              <w:right w:val="single" w:sz="4" w:space="0" w:color="auto"/>
            </w:tcBorders>
            <w:vAlign w:val="center"/>
          </w:tcPr>
          <w:p w14:paraId="4E92ABDA"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060" w:type="pct"/>
            <w:tcBorders>
              <w:top w:val="single" w:sz="4" w:space="0" w:color="auto"/>
              <w:left w:val="single" w:sz="4" w:space="0" w:color="auto"/>
              <w:bottom w:val="single" w:sz="4" w:space="0" w:color="auto"/>
              <w:right w:val="single" w:sz="4" w:space="0" w:color="auto"/>
            </w:tcBorders>
            <w:vAlign w:val="center"/>
          </w:tcPr>
          <w:p w14:paraId="6BD7B65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57" w:type="pct"/>
            <w:tcBorders>
              <w:top w:val="single" w:sz="4" w:space="0" w:color="auto"/>
              <w:left w:val="single" w:sz="4" w:space="0" w:color="auto"/>
              <w:bottom w:val="single" w:sz="4" w:space="0" w:color="auto"/>
              <w:right w:val="single" w:sz="4" w:space="0" w:color="auto"/>
            </w:tcBorders>
            <w:vAlign w:val="center"/>
          </w:tcPr>
          <w:p w14:paraId="4D7A1F63"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395" w:type="pct"/>
            <w:tcBorders>
              <w:top w:val="single" w:sz="4" w:space="0" w:color="auto"/>
              <w:left w:val="single" w:sz="4" w:space="0" w:color="auto"/>
              <w:bottom w:val="single" w:sz="4" w:space="0" w:color="auto"/>
              <w:right w:val="single" w:sz="4" w:space="0" w:color="auto"/>
            </w:tcBorders>
            <w:vAlign w:val="center"/>
          </w:tcPr>
          <w:p w14:paraId="6112EA43"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280F84" w:rsidRPr="00435CAF" w14:paraId="2154C8A1"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1D4E1F15"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54" w:type="pct"/>
            <w:tcBorders>
              <w:top w:val="single" w:sz="4" w:space="0" w:color="auto"/>
              <w:left w:val="single" w:sz="4" w:space="0" w:color="auto"/>
              <w:bottom w:val="single" w:sz="4" w:space="0" w:color="auto"/>
              <w:right w:val="single" w:sz="4" w:space="0" w:color="auto"/>
            </w:tcBorders>
            <w:vAlign w:val="center"/>
          </w:tcPr>
          <w:p w14:paraId="590B3282"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17" w:type="pct"/>
            <w:tcBorders>
              <w:top w:val="single" w:sz="4" w:space="0" w:color="auto"/>
              <w:left w:val="single" w:sz="4" w:space="0" w:color="auto"/>
              <w:bottom w:val="single" w:sz="4" w:space="0" w:color="auto"/>
              <w:right w:val="single" w:sz="4" w:space="0" w:color="auto"/>
            </w:tcBorders>
            <w:vAlign w:val="center"/>
          </w:tcPr>
          <w:p w14:paraId="1D9D82D0"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39" w:type="pct"/>
            <w:tcBorders>
              <w:top w:val="single" w:sz="4" w:space="0" w:color="auto"/>
              <w:left w:val="single" w:sz="4" w:space="0" w:color="auto"/>
              <w:bottom w:val="single" w:sz="4" w:space="0" w:color="auto"/>
              <w:right w:val="triple" w:sz="4" w:space="0" w:color="auto"/>
            </w:tcBorders>
            <w:vAlign w:val="center"/>
          </w:tcPr>
          <w:p w14:paraId="3EB03A62"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59" w:type="pct"/>
            <w:tcBorders>
              <w:top w:val="single" w:sz="4" w:space="0" w:color="auto"/>
              <w:left w:val="triple" w:sz="4" w:space="0" w:color="auto"/>
              <w:bottom w:val="single" w:sz="4" w:space="0" w:color="auto"/>
              <w:right w:val="single" w:sz="4" w:space="0" w:color="auto"/>
            </w:tcBorders>
            <w:vAlign w:val="center"/>
          </w:tcPr>
          <w:p w14:paraId="09BC8CC2"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060" w:type="pct"/>
            <w:tcBorders>
              <w:top w:val="single" w:sz="4" w:space="0" w:color="auto"/>
              <w:left w:val="single" w:sz="4" w:space="0" w:color="auto"/>
              <w:bottom w:val="single" w:sz="4" w:space="0" w:color="auto"/>
              <w:right w:val="single" w:sz="4" w:space="0" w:color="auto"/>
            </w:tcBorders>
            <w:vAlign w:val="center"/>
          </w:tcPr>
          <w:p w14:paraId="2170A913"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57" w:type="pct"/>
            <w:tcBorders>
              <w:top w:val="single" w:sz="4" w:space="0" w:color="auto"/>
              <w:left w:val="single" w:sz="4" w:space="0" w:color="auto"/>
              <w:bottom w:val="single" w:sz="4" w:space="0" w:color="auto"/>
              <w:right w:val="single" w:sz="4" w:space="0" w:color="auto"/>
            </w:tcBorders>
            <w:vAlign w:val="center"/>
          </w:tcPr>
          <w:p w14:paraId="7A12F306"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395" w:type="pct"/>
            <w:tcBorders>
              <w:top w:val="single" w:sz="4" w:space="0" w:color="auto"/>
              <w:left w:val="single" w:sz="4" w:space="0" w:color="auto"/>
              <w:bottom w:val="single" w:sz="4" w:space="0" w:color="auto"/>
              <w:right w:val="single" w:sz="4" w:space="0" w:color="auto"/>
            </w:tcBorders>
            <w:vAlign w:val="center"/>
          </w:tcPr>
          <w:p w14:paraId="4402251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280F84" w:rsidRPr="00435CAF" w14:paraId="3065864D"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4CA19EF5"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54" w:type="pct"/>
            <w:tcBorders>
              <w:top w:val="single" w:sz="4" w:space="0" w:color="auto"/>
              <w:left w:val="single" w:sz="4" w:space="0" w:color="auto"/>
              <w:bottom w:val="single" w:sz="4" w:space="0" w:color="auto"/>
              <w:right w:val="single" w:sz="4" w:space="0" w:color="auto"/>
            </w:tcBorders>
            <w:vAlign w:val="center"/>
          </w:tcPr>
          <w:p w14:paraId="6F5BE80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17" w:type="pct"/>
            <w:tcBorders>
              <w:top w:val="single" w:sz="4" w:space="0" w:color="auto"/>
              <w:left w:val="single" w:sz="4" w:space="0" w:color="auto"/>
              <w:bottom w:val="single" w:sz="4" w:space="0" w:color="auto"/>
              <w:right w:val="single" w:sz="4" w:space="0" w:color="auto"/>
            </w:tcBorders>
            <w:vAlign w:val="center"/>
          </w:tcPr>
          <w:p w14:paraId="33E067C0"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39" w:type="pct"/>
            <w:tcBorders>
              <w:top w:val="single" w:sz="4" w:space="0" w:color="auto"/>
              <w:left w:val="single" w:sz="4" w:space="0" w:color="auto"/>
              <w:bottom w:val="single" w:sz="4" w:space="0" w:color="auto"/>
              <w:right w:val="triple" w:sz="4" w:space="0" w:color="auto"/>
            </w:tcBorders>
            <w:vAlign w:val="center"/>
          </w:tcPr>
          <w:p w14:paraId="42F8EE1E"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59" w:type="pct"/>
            <w:tcBorders>
              <w:top w:val="single" w:sz="4" w:space="0" w:color="auto"/>
              <w:left w:val="triple" w:sz="4" w:space="0" w:color="auto"/>
              <w:bottom w:val="single" w:sz="4" w:space="0" w:color="auto"/>
              <w:right w:val="single" w:sz="4" w:space="0" w:color="auto"/>
            </w:tcBorders>
            <w:vAlign w:val="center"/>
          </w:tcPr>
          <w:p w14:paraId="62D3C5AB"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TARGU MURES*</w:t>
            </w:r>
          </w:p>
        </w:tc>
        <w:tc>
          <w:tcPr>
            <w:tcW w:w="1060" w:type="pct"/>
            <w:tcBorders>
              <w:top w:val="single" w:sz="4" w:space="0" w:color="auto"/>
              <w:left w:val="single" w:sz="4" w:space="0" w:color="auto"/>
              <w:bottom w:val="single" w:sz="4" w:space="0" w:color="auto"/>
              <w:right w:val="single" w:sz="4" w:space="0" w:color="auto"/>
            </w:tcBorders>
            <w:vAlign w:val="center"/>
          </w:tcPr>
          <w:p w14:paraId="715329FA" w14:textId="77777777" w:rsidR="00280F84" w:rsidRPr="00E6038F" w:rsidRDefault="00280F84" w:rsidP="00280F84">
            <w:pPr>
              <w:spacing w:after="0"/>
              <w:jc w:val="center"/>
              <w:rPr>
                <w:rFonts w:cstheme="minorHAnsi"/>
                <w:b/>
                <w:sz w:val="16"/>
                <w:szCs w:val="16"/>
                <w:lang w:val="fr-FR"/>
              </w:rPr>
            </w:pPr>
            <w:r w:rsidRPr="00E6038F">
              <w:rPr>
                <w:rFonts w:cstheme="minorHAnsi"/>
                <w:b/>
                <w:sz w:val="16"/>
                <w:szCs w:val="16"/>
                <w:lang w:val="fr-FR"/>
              </w:rPr>
              <w:t>Parcare Kaufland -</w:t>
            </w:r>
          </w:p>
          <w:p w14:paraId="1E7E5B80"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Bd. Gheorghe Doja</w:t>
            </w:r>
          </w:p>
        </w:tc>
        <w:tc>
          <w:tcPr>
            <w:tcW w:w="457" w:type="pct"/>
            <w:tcBorders>
              <w:top w:val="single" w:sz="4" w:space="0" w:color="auto"/>
              <w:left w:val="single" w:sz="4" w:space="0" w:color="auto"/>
              <w:bottom w:val="single" w:sz="4" w:space="0" w:color="auto"/>
              <w:right w:val="single" w:sz="4" w:space="0" w:color="auto"/>
            </w:tcBorders>
            <w:vAlign w:val="center"/>
          </w:tcPr>
          <w:p w14:paraId="708904C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395" w:type="pct"/>
            <w:tcBorders>
              <w:top w:val="single" w:sz="4" w:space="0" w:color="auto"/>
              <w:left w:val="single" w:sz="4" w:space="0" w:color="auto"/>
              <w:bottom w:val="single" w:sz="4" w:space="0" w:color="auto"/>
              <w:right w:val="single" w:sz="4" w:space="0" w:color="auto"/>
            </w:tcBorders>
            <w:vAlign w:val="center"/>
          </w:tcPr>
          <w:p w14:paraId="53885659"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280F84" w:rsidRPr="00435CAF" w14:paraId="4C6A713E"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41DDF603"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54" w:type="pct"/>
            <w:tcBorders>
              <w:top w:val="single" w:sz="4" w:space="0" w:color="auto"/>
              <w:left w:val="single" w:sz="4" w:space="0" w:color="auto"/>
              <w:bottom w:val="single" w:sz="4" w:space="0" w:color="auto"/>
              <w:right w:val="single" w:sz="4" w:space="0" w:color="auto"/>
            </w:tcBorders>
            <w:vAlign w:val="center"/>
          </w:tcPr>
          <w:p w14:paraId="7B33BA36"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17" w:type="pct"/>
            <w:tcBorders>
              <w:top w:val="single" w:sz="4" w:space="0" w:color="auto"/>
              <w:left w:val="single" w:sz="4" w:space="0" w:color="auto"/>
              <w:bottom w:val="single" w:sz="4" w:space="0" w:color="auto"/>
              <w:right w:val="single" w:sz="4" w:space="0" w:color="auto"/>
            </w:tcBorders>
            <w:vAlign w:val="center"/>
          </w:tcPr>
          <w:p w14:paraId="0A7BA3C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39" w:type="pct"/>
            <w:tcBorders>
              <w:top w:val="single" w:sz="4" w:space="0" w:color="auto"/>
              <w:left w:val="single" w:sz="4" w:space="0" w:color="auto"/>
              <w:bottom w:val="single" w:sz="4" w:space="0" w:color="auto"/>
              <w:right w:val="triple" w:sz="4" w:space="0" w:color="auto"/>
            </w:tcBorders>
            <w:vAlign w:val="center"/>
          </w:tcPr>
          <w:p w14:paraId="4445D970"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59" w:type="pct"/>
            <w:tcBorders>
              <w:top w:val="single" w:sz="4" w:space="0" w:color="auto"/>
              <w:left w:val="triple" w:sz="4" w:space="0" w:color="auto"/>
              <w:bottom w:val="single" w:sz="4" w:space="0" w:color="auto"/>
              <w:right w:val="single" w:sz="4" w:space="0" w:color="auto"/>
            </w:tcBorders>
            <w:vAlign w:val="center"/>
          </w:tcPr>
          <w:p w14:paraId="46B36B9D"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MEDIAS*</w:t>
            </w:r>
          </w:p>
        </w:tc>
        <w:tc>
          <w:tcPr>
            <w:tcW w:w="1060" w:type="pct"/>
            <w:tcBorders>
              <w:top w:val="single" w:sz="4" w:space="0" w:color="auto"/>
              <w:left w:val="single" w:sz="4" w:space="0" w:color="auto"/>
              <w:bottom w:val="single" w:sz="4" w:space="0" w:color="auto"/>
              <w:right w:val="single" w:sz="4" w:space="0" w:color="auto"/>
            </w:tcBorders>
            <w:vAlign w:val="center"/>
          </w:tcPr>
          <w:p w14:paraId="6C343C46"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Autogara</w:t>
            </w:r>
          </w:p>
        </w:tc>
        <w:tc>
          <w:tcPr>
            <w:tcW w:w="457" w:type="pct"/>
            <w:tcBorders>
              <w:top w:val="single" w:sz="4" w:space="0" w:color="auto"/>
              <w:left w:val="single" w:sz="4" w:space="0" w:color="auto"/>
              <w:bottom w:val="single" w:sz="4" w:space="0" w:color="auto"/>
              <w:right w:val="single" w:sz="4" w:space="0" w:color="auto"/>
            </w:tcBorders>
            <w:vAlign w:val="center"/>
          </w:tcPr>
          <w:p w14:paraId="2AF94C42"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395" w:type="pct"/>
            <w:tcBorders>
              <w:top w:val="single" w:sz="4" w:space="0" w:color="auto"/>
              <w:left w:val="single" w:sz="4" w:space="0" w:color="auto"/>
              <w:bottom w:val="single" w:sz="4" w:space="0" w:color="auto"/>
              <w:right w:val="single" w:sz="4" w:space="0" w:color="auto"/>
            </w:tcBorders>
            <w:vAlign w:val="center"/>
          </w:tcPr>
          <w:p w14:paraId="38EF38FF"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280F84" w:rsidRPr="00435CAF" w14:paraId="124E3BDF"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2A8732DD"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54" w:type="pct"/>
            <w:tcBorders>
              <w:top w:val="single" w:sz="4" w:space="0" w:color="auto"/>
              <w:left w:val="single" w:sz="4" w:space="0" w:color="auto"/>
              <w:bottom w:val="single" w:sz="4" w:space="0" w:color="auto"/>
              <w:right w:val="single" w:sz="4" w:space="0" w:color="auto"/>
            </w:tcBorders>
            <w:vAlign w:val="center"/>
          </w:tcPr>
          <w:p w14:paraId="1FB70BDF"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17" w:type="pct"/>
            <w:tcBorders>
              <w:top w:val="single" w:sz="4" w:space="0" w:color="auto"/>
              <w:left w:val="single" w:sz="4" w:space="0" w:color="auto"/>
              <w:bottom w:val="single" w:sz="4" w:space="0" w:color="auto"/>
              <w:right w:val="single" w:sz="4" w:space="0" w:color="auto"/>
            </w:tcBorders>
            <w:vAlign w:val="center"/>
          </w:tcPr>
          <w:p w14:paraId="4C4F3DB5"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39" w:type="pct"/>
            <w:tcBorders>
              <w:top w:val="single" w:sz="4" w:space="0" w:color="auto"/>
              <w:left w:val="single" w:sz="4" w:space="0" w:color="auto"/>
              <w:bottom w:val="single" w:sz="4" w:space="0" w:color="auto"/>
              <w:right w:val="triple" w:sz="4" w:space="0" w:color="auto"/>
            </w:tcBorders>
            <w:vAlign w:val="center"/>
          </w:tcPr>
          <w:p w14:paraId="16FF1E7A"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59" w:type="pct"/>
            <w:tcBorders>
              <w:top w:val="single" w:sz="4" w:space="0" w:color="auto"/>
              <w:left w:val="triple" w:sz="4" w:space="0" w:color="auto"/>
              <w:bottom w:val="single" w:sz="4" w:space="0" w:color="auto"/>
              <w:right w:val="single" w:sz="4" w:space="0" w:color="auto"/>
            </w:tcBorders>
            <w:vAlign w:val="center"/>
          </w:tcPr>
          <w:p w14:paraId="5440DA0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60" w:type="pct"/>
            <w:tcBorders>
              <w:top w:val="single" w:sz="4" w:space="0" w:color="auto"/>
              <w:left w:val="single" w:sz="4" w:space="0" w:color="auto"/>
              <w:bottom w:val="single" w:sz="4" w:space="0" w:color="auto"/>
              <w:right w:val="single" w:sz="4" w:space="0" w:color="auto"/>
            </w:tcBorders>
            <w:vAlign w:val="center"/>
          </w:tcPr>
          <w:p w14:paraId="56F82E3B"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457" w:type="pct"/>
            <w:tcBorders>
              <w:top w:val="single" w:sz="4" w:space="0" w:color="auto"/>
              <w:left w:val="single" w:sz="4" w:space="0" w:color="auto"/>
              <w:bottom w:val="single" w:sz="4" w:space="0" w:color="auto"/>
              <w:right w:val="single" w:sz="4" w:space="0" w:color="auto"/>
            </w:tcBorders>
            <w:vAlign w:val="center"/>
          </w:tcPr>
          <w:p w14:paraId="0A126D6C"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395" w:type="pct"/>
            <w:tcBorders>
              <w:top w:val="single" w:sz="4" w:space="0" w:color="auto"/>
              <w:left w:val="single" w:sz="4" w:space="0" w:color="auto"/>
              <w:bottom w:val="single" w:sz="4" w:space="0" w:color="auto"/>
              <w:right w:val="single" w:sz="4" w:space="0" w:color="auto"/>
            </w:tcBorders>
            <w:vAlign w:val="center"/>
          </w:tcPr>
          <w:p w14:paraId="7FFC6F7E"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280F84" w:rsidRPr="00435CAF" w14:paraId="7DC14742"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5E5BA0AB"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54" w:type="pct"/>
            <w:tcBorders>
              <w:top w:val="single" w:sz="4" w:space="0" w:color="auto"/>
              <w:left w:val="single" w:sz="4" w:space="0" w:color="auto"/>
              <w:bottom w:val="single" w:sz="4" w:space="0" w:color="auto"/>
              <w:right w:val="single" w:sz="4" w:space="0" w:color="auto"/>
            </w:tcBorders>
            <w:vAlign w:val="center"/>
          </w:tcPr>
          <w:p w14:paraId="7C2FA4F9"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17" w:type="pct"/>
            <w:tcBorders>
              <w:top w:val="single" w:sz="4" w:space="0" w:color="auto"/>
              <w:left w:val="single" w:sz="4" w:space="0" w:color="auto"/>
              <w:bottom w:val="single" w:sz="4" w:space="0" w:color="auto"/>
              <w:right w:val="single" w:sz="4" w:space="0" w:color="auto"/>
            </w:tcBorders>
            <w:vAlign w:val="center"/>
          </w:tcPr>
          <w:p w14:paraId="4AD8D107"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39" w:type="pct"/>
            <w:tcBorders>
              <w:top w:val="single" w:sz="4" w:space="0" w:color="auto"/>
              <w:left w:val="single" w:sz="4" w:space="0" w:color="auto"/>
              <w:bottom w:val="single" w:sz="4" w:space="0" w:color="auto"/>
              <w:right w:val="triple" w:sz="4" w:space="0" w:color="auto"/>
            </w:tcBorders>
            <w:vAlign w:val="center"/>
          </w:tcPr>
          <w:p w14:paraId="7AD7DB05"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59" w:type="pct"/>
            <w:tcBorders>
              <w:top w:val="single" w:sz="4" w:space="0" w:color="auto"/>
              <w:left w:val="triple" w:sz="4" w:space="0" w:color="auto"/>
              <w:bottom w:val="single" w:sz="4" w:space="0" w:color="auto"/>
              <w:right w:val="single" w:sz="4" w:space="0" w:color="auto"/>
            </w:tcBorders>
            <w:vAlign w:val="center"/>
          </w:tcPr>
          <w:p w14:paraId="45FA5B15"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60" w:type="pct"/>
            <w:tcBorders>
              <w:top w:val="single" w:sz="4" w:space="0" w:color="auto"/>
              <w:left w:val="single" w:sz="4" w:space="0" w:color="auto"/>
              <w:bottom w:val="single" w:sz="4" w:space="0" w:color="auto"/>
              <w:right w:val="single" w:sz="4" w:space="0" w:color="auto"/>
            </w:tcBorders>
            <w:vAlign w:val="center"/>
          </w:tcPr>
          <w:p w14:paraId="30850FAB"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457" w:type="pct"/>
            <w:tcBorders>
              <w:top w:val="single" w:sz="4" w:space="0" w:color="auto"/>
              <w:left w:val="single" w:sz="4" w:space="0" w:color="auto"/>
              <w:bottom w:val="single" w:sz="4" w:space="0" w:color="auto"/>
              <w:right w:val="single" w:sz="4" w:space="0" w:color="auto"/>
            </w:tcBorders>
            <w:vAlign w:val="center"/>
          </w:tcPr>
          <w:p w14:paraId="7BB6E13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395" w:type="pct"/>
            <w:tcBorders>
              <w:top w:val="single" w:sz="4" w:space="0" w:color="auto"/>
              <w:left w:val="single" w:sz="4" w:space="0" w:color="auto"/>
              <w:bottom w:val="single" w:sz="4" w:space="0" w:color="auto"/>
              <w:right w:val="single" w:sz="4" w:space="0" w:color="auto"/>
            </w:tcBorders>
            <w:vAlign w:val="center"/>
          </w:tcPr>
          <w:p w14:paraId="31EA1F58"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280F84" w:rsidRPr="00435CAF" w14:paraId="7B3EDB05"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7AD7BC70"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54" w:type="pct"/>
            <w:tcBorders>
              <w:top w:val="single" w:sz="4" w:space="0" w:color="auto"/>
              <w:left w:val="single" w:sz="4" w:space="0" w:color="auto"/>
              <w:bottom w:val="single" w:sz="4" w:space="0" w:color="auto"/>
              <w:right w:val="single" w:sz="4" w:space="0" w:color="auto"/>
            </w:tcBorders>
            <w:vAlign w:val="center"/>
          </w:tcPr>
          <w:p w14:paraId="4165127E"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17" w:type="pct"/>
            <w:tcBorders>
              <w:top w:val="single" w:sz="4" w:space="0" w:color="auto"/>
              <w:left w:val="single" w:sz="4" w:space="0" w:color="auto"/>
              <w:bottom w:val="single" w:sz="4" w:space="0" w:color="auto"/>
              <w:right w:val="single" w:sz="4" w:space="0" w:color="auto"/>
            </w:tcBorders>
            <w:vAlign w:val="center"/>
          </w:tcPr>
          <w:p w14:paraId="5D8344B6"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39" w:type="pct"/>
            <w:tcBorders>
              <w:top w:val="single" w:sz="4" w:space="0" w:color="auto"/>
              <w:left w:val="single" w:sz="4" w:space="0" w:color="auto"/>
              <w:bottom w:val="single" w:sz="4" w:space="0" w:color="auto"/>
              <w:right w:val="triple" w:sz="4" w:space="0" w:color="auto"/>
            </w:tcBorders>
            <w:vAlign w:val="center"/>
          </w:tcPr>
          <w:p w14:paraId="0FEFEB43"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59" w:type="pct"/>
            <w:tcBorders>
              <w:top w:val="single" w:sz="4" w:space="0" w:color="auto"/>
              <w:left w:val="triple" w:sz="4" w:space="0" w:color="auto"/>
              <w:bottom w:val="single" w:sz="4" w:space="0" w:color="auto"/>
              <w:right w:val="single" w:sz="4" w:space="0" w:color="auto"/>
            </w:tcBorders>
            <w:vAlign w:val="center"/>
          </w:tcPr>
          <w:p w14:paraId="02212776"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60" w:type="pct"/>
            <w:tcBorders>
              <w:top w:val="single" w:sz="4" w:space="0" w:color="auto"/>
              <w:left w:val="single" w:sz="4" w:space="0" w:color="auto"/>
              <w:bottom w:val="single" w:sz="4" w:space="0" w:color="auto"/>
              <w:right w:val="single" w:sz="4" w:space="0" w:color="auto"/>
            </w:tcBorders>
            <w:vAlign w:val="center"/>
          </w:tcPr>
          <w:p w14:paraId="4CF37D3C"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457" w:type="pct"/>
            <w:tcBorders>
              <w:top w:val="single" w:sz="4" w:space="0" w:color="auto"/>
              <w:left w:val="single" w:sz="4" w:space="0" w:color="auto"/>
              <w:bottom w:val="single" w:sz="4" w:space="0" w:color="auto"/>
              <w:right w:val="single" w:sz="4" w:space="0" w:color="auto"/>
            </w:tcBorders>
            <w:vAlign w:val="center"/>
          </w:tcPr>
          <w:p w14:paraId="34183673"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395" w:type="pct"/>
            <w:tcBorders>
              <w:top w:val="single" w:sz="4" w:space="0" w:color="auto"/>
              <w:left w:val="single" w:sz="4" w:space="0" w:color="auto"/>
              <w:bottom w:val="single" w:sz="4" w:space="0" w:color="auto"/>
              <w:right w:val="single" w:sz="4" w:space="0" w:color="auto"/>
            </w:tcBorders>
            <w:vAlign w:val="center"/>
          </w:tcPr>
          <w:p w14:paraId="1FEDA77B"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280F84" w:rsidRPr="00435CAF" w14:paraId="2B024A92"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356537A4"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IASI</w:t>
            </w:r>
          </w:p>
        </w:tc>
        <w:tc>
          <w:tcPr>
            <w:tcW w:w="1154" w:type="pct"/>
            <w:tcBorders>
              <w:top w:val="single" w:sz="4" w:space="0" w:color="auto"/>
              <w:left w:val="single" w:sz="4" w:space="0" w:color="auto"/>
              <w:bottom w:val="single" w:sz="4" w:space="0" w:color="auto"/>
              <w:right w:val="single" w:sz="4" w:space="0" w:color="auto"/>
            </w:tcBorders>
            <w:vAlign w:val="center"/>
          </w:tcPr>
          <w:p w14:paraId="07146CEB"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Parcare Lidl – vis-a-vis de Iulius Mall</w:t>
            </w:r>
          </w:p>
        </w:tc>
        <w:tc>
          <w:tcPr>
            <w:tcW w:w="417" w:type="pct"/>
            <w:tcBorders>
              <w:top w:val="single" w:sz="4" w:space="0" w:color="auto"/>
              <w:left w:val="single" w:sz="4" w:space="0" w:color="auto"/>
              <w:bottom w:val="single" w:sz="4" w:space="0" w:color="auto"/>
              <w:right w:val="single" w:sz="4" w:space="0" w:color="auto"/>
            </w:tcBorders>
            <w:vAlign w:val="center"/>
          </w:tcPr>
          <w:p w14:paraId="35A31AC9"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85 €</w:t>
            </w:r>
          </w:p>
        </w:tc>
        <w:tc>
          <w:tcPr>
            <w:tcW w:w="439" w:type="pct"/>
            <w:tcBorders>
              <w:top w:val="single" w:sz="4" w:space="0" w:color="auto"/>
              <w:left w:val="single" w:sz="4" w:space="0" w:color="auto"/>
              <w:bottom w:val="single" w:sz="4" w:space="0" w:color="auto"/>
              <w:right w:val="triple" w:sz="4" w:space="0" w:color="auto"/>
            </w:tcBorders>
            <w:vAlign w:val="center"/>
          </w:tcPr>
          <w:p w14:paraId="4D475953"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300 €</w:t>
            </w:r>
          </w:p>
        </w:tc>
        <w:tc>
          <w:tcPr>
            <w:tcW w:w="559" w:type="pct"/>
            <w:tcBorders>
              <w:top w:val="single" w:sz="4" w:space="0" w:color="auto"/>
              <w:left w:val="triple" w:sz="4" w:space="0" w:color="auto"/>
              <w:bottom w:val="single" w:sz="4" w:space="0" w:color="auto"/>
              <w:right w:val="single" w:sz="4" w:space="0" w:color="auto"/>
            </w:tcBorders>
            <w:vAlign w:val="center"/>
          </w:tcPr>
          <w:p w14:paraId="453AA9DB"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60" w:type="pct"/>
            <w:tcBorders>
              <w:top w:val="single" w:sz="4" w:space="0" w:color="auto"/>
              <w:left w:val="single" w:sz="4" w:space="0" w:color="auto"/>
              <w:bottom w:val="single" w:sz="4" w:space="0" w:color="auto"/>
              <w:right w:val="single" w:sz="4" w:space="0" w:color="auto"/>
            </w:tcBorders>
            <w:vAlign w:val="center"/>
          </w:tcPr>
          <w:p w14:paraId="7693153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457" w:type="pct"/>
            <w:tcBorders>
              <w:top w:val="single" w:sz="4" w:space="0" w:color="auto"/>
              <w:left w:val="single" w:sz="4" w:space="0" w:color="auto"/>
              <w:bottom w:val="single" w:sz="4" w:space="0" w:color="auto"/>
              <w:right w:val="single" w:sz="4" w:space="0" w:color="auto"/>
            </w:tcBorders>
            <w:vAlign w:val="center"/>
          </w:tcPr>
          <w:p w14:paraId="03A0E274"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395" w:type="pct"/>
            <w:tcBorders>
              <w:top w:val="single" w:sz="4" w:space="0" w:color="auto"/>
              <w:left w:val="single" w:sz="4" w:space="0" w:color="auto"/>
              <w:bottom w:val="single" w:sz="4" w:space="0" w:color="auto"/>
              <w:right w:val="single" w:sz="4" w:space="0" w:color="auto"/>
            </w:tcBorders>
            <w:vAlign w:val="center"/>
          </w:tcPr>
          <w:p w14:paraId="4E1C33F6"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280F84" w:rsidRPr="00435CAF" w14:paraId="382B7B97"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11F39397"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8"/>
                <w:lang w:val="fr-FR"/>
              </w:rPr>
              <w:t>VASLUI</w:t>
            </w:r>
          </w:p>
        </w:tc>
        <w:tc>
          <w:tcPr>
            <w:tcW w:w="1154" w:type="pct"/>
            <w:tcBorders>
              <w:top w:val="single" w:sz="4" w:space="0" w:color="auto"/>
              <w:left w:val="single" w:sz="4" w:space="0" w:color="auto"/>
              <w:bottom w:val="single" w:sz="4" w:space="0" w:color="auto"/>
              <w:right w:val="single" w:sz="4" w:space="0" w:color="auto"/>
            </w:tcBorders>
            <w:vAlign w:val="center"/>
          </w:tcPr>
          <w:p w14:paraId="4871C572" w14:textId="77777777" w:rsidR="00280F84" w:rsidRPr="00E6038F" w:rsidRDefault="00280F84" w:rsidP="00280F84">
            <w:pPr>
              <w:spacing w:after="0"/>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4FB08C17" w14:textId="77777777" w:rsidR="00280F84" w:rsidRPr="00E6038F" w:rsidRDefault="00280F84" w:rsidP="00280F84">
            <w:pPr>
              <w:spacing w:after="0"/>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17" w:type="pct"/>
            <w:tcBorders>
              <w:top w:val="single" w:sz="4" w:space="0" w:color="auto"/>
              <w:left w:val="single" w:sz="4" w:space="0" w:color="auto"/>
              <w:bottom w:val="single" w:sz="4" w:space="0" w:color="auto"/>
              <w:right w:val="single" w:sz="4" w:space="0" w:color="auto"/>
            </w:tcBorders>
            <w:vAlign w:val="center"/>
          </w:tcPr>
          <w:p w14:paraId="42FB3ADA" w14:textId="77777777" w:rsidR="00280F84" w:rsidRPr="00E6038F" w:rsidRDefault="00280F84" w:rsidP="00280F84">
            <w:pPr>
              <w:spacing w:after="0"/>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39" w:type="pct"/>
            <w:tcBorders>
              <w:top w:val="single" w:sz="4" w:space="0" w:color="auto"/>
              <w:left w:val="single" w:sz="4" w:space="0" w:color="auto"/>
              <w:bottom w:val="single" w:sz="4" w:space="0" w:color="auto"/>
              <w:right w:val="triple" w:sz="4" w:space="0" w:color="auto"/>
            </w:tcBorders>
            <w:vAlign w:val="center"/>
          </w:tcPr>
          <w:p w14:paraId="3B0D97A2" w14:textId="77777777" w:rsidR="00280F84" w:rsidRPr="00E6038F" w:rsidRDefault="00280F84" w:rsidP="00280F84">
            <w:pPr>
              <w:spacing w:after="0"/>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59" w:type="pct"/>
            <w:tcBorders>
              <w:top w:val="single" w:sz="4" w:space="0" w:color="auto"/>
              <w:left w:val="triple" w:sz="4" w:space="0" w:color="auto"/>
              <w:bottom w:val="single" w:sz="4" w:space="0" w:color="auto"/>
              <w:right w:val="single" w:sz="4" w:space="0" w:color="auto"/>
            </w:tcBorders>
            <w:vAlign w:val="center"/>
          </w:tcPr>
          <w:p w14:paraId="137F04E9"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60" w:type="pct"/>
            <w:tcBorders>
              <w:top w:val="single" w:sz="4" w:space="0" w:color="auto"/>
              <w:left w:val="single" w:sz="4" w:space="0" w:color="auto"/>
              <w:bottom w:val="single" w:sz="4" w:space="0" w:color="auto"/>
              <w:right w:val="single" w:sz="4" w:space="0" w:color="auto"/>
            </w:tcBorders>
            <w:vAlign w:val="center"/>
          </w:tcPr>
          <w:p w14:paraId="0AEC1712"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457" w:type="pct"/>
            <w:tcBorders>
              <w:top w:val="single" w:sz="4" w:space="0" w:color="auto"/>
              <w:left w:val="single" w:sz="4" w:space="0" w:color="auto"/>
              <w:bottom w:val="single" w:sz="4" w:space="0" w:color="auto"/>
              <w:right w:val="single" w:sz="4" w:space="0" w:color="auto"/>
            </w:tcBorders>
            <w:vAlign w:val="center"/>
          </w:tcPr>
          <w:p w14:paraId="1E3DB867"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395" w:type="pct"/>
            <w:tcBorders>
              <w:top w:val="single" w:sz="4" w:space="0" w:color="auto"/>
              <w:left w:val="single" w:sz="4" w:space="0" w:color="auto"/>
              <w:bottom w:val="single" w:sz="4" w:space="0" w:color="auto"/>
              <w:right w:val="single" w:sz="4" w:space="0" w:color="auto"/>
            </w:tcBorders>
            <w:vAlign w:val="center"/>
          </w:tcPr>
          <w:p w14:paraId="40D7F6FF"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280F84" w:rsidRPr="00435CAF" w14:paraId="3036CDB9"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7731195B"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54" w:type="pct"/>
            <w:tcBorders>
              <w:top w:val="single" w:sz="4" w:space="0" w:color="auto"/>
              <w:left w:val="single" w:sz="4" w:space="0" w:color="auto"/>
              <w:bottom w:val="single" w:sz="4" w:space="0" w:color="auto"/>
              <w:right w:val="single" w:sz="4" w:space="0" w:color="auto"/>
            </w:tcBorders>
            <w:vAlign w:val="center"/>
          </w:tcPr>
          <w:p w14:paraId="31A6BF88"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17" w:type="pct"/>
            <w:tcBorders>
              <w:top w:val="single" w:sz="4" w:space="0" w:color="auto"/>
              <w:left w:val="single" w:sz="4" w:space="0" w:color="auto"/>
              <w:bottom w:val="single" w:sz="4" w:space="0" w:color="auto"/>
              <w:right w:val="single" w:sz="4" w:space="0" w:color="auto"/>
            </w:tcBorders>
            <w:vAlign w:val="center"/>
          </w:tcPr>
          <w:p w14:paraId="650E8777"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39" w:type="pct"/>
            <w:tcBorders>
              <w:top w:val="single" w:sz="4" w:space="0" w:color="auto"/>
              <w:left w:val="single" w:sz="4" w:space="0" w:color="auto"/>
              <w:bottom w:val="single" w:sz="4" w:space="0" w:color="auto"/>
              <w:right w:val="triple" w:sz="4" w:space="0" w:color="auto"/>
            </w:tcBorders>
            <w:vAlign w:val="center"/>
          </w:tcPr>
          <w:p w14:paraId="796FCFDF"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59" w:type="pct"/>
            <w:tcBorders>
              <w:top w:val="single" w:sz="4" w:space="0" w:color="auto"/>
              <w:left w:val="triple" w:sz="4" w:space="0" w:color="auto"/>
              <w:bottom w:val="single" w:sz="4" w:space="0" w:color="auto"/>
              <w:right w:val="single" w:sz="4" w:space="0" w:color="auto"/>
            </w:tcBorders>
            <w:vAlign w:val="center"/>
          </w:tcPr>
          <w:p w14:paraId="51869094"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60" w:type="pct"/>
            <w:tcBorders>
              <w:top w:val="single" w:sz="4" w:space="0" w:color="auto"/>
              <w:left w:val="single" w:sz="4" w:space="0" w:color="auto"/>
              <w:bottom w:val="single" w:sz="4" w:space="0" w:color="auto"/>
              <w:right w:val="single" w:sz="4" w:space="0" w:color="auto"/>
            </w:tcBorders>
            <w:vAlign w:val="center"/>
          </w:tcPr>
          <w:p w14:paraId="32654D44"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457" w:type="pct"/>
            <w:tcBorders>
              <w:top w:val="single" w:sz="4" w:space="0" w:color="auto"/>
              <w:left w:val="single" w:sz="4" w:space="0" w:color="auto"/>
              <w:bottom w:val="single" w:sz="4" w:space="0" w:color="auto"/>
              <w:right w:val="single" w:sz="4" w:space="0" w:color="auto"/>
            </w:tcBorders>
            <w:vAlign w:val="center"/>
          </w:tcPr>
          <w:p w14:paraId="7351F8D3"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395" w:type="pct"/>
            <w:tcBorders>
              <w:top w:val="single" w:sz="4" w:space="0" w:color="auto"/>
              <w:left w:val="single" w:sz="4" w:space="0" w:color="auto"/>
              <w:bottom w:val="single" w:sz="4" w:space="0" w:color="auto"/>
              <w:right w:val="single" w:sz="4" w:space="0" w:color="auto"/>
            </w:tcBorders>
            <w:vAlign w:val="center"/>
          </w:tcPr>
          <w:p w14:paraId="2AC3AFAA"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280F84" w:rsidRPr="00435CAF" w14:paraId="71BCA8FB"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417EF83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54" w:type="pct"/>
            <w:tcBorders>
              <w:top w:val="single" w:sz="4" w:space="0" w:color="auto"/>
              <w:left w:val="single" w:sz="4" w:space="0" w:color="auto"/>
              <w:bottom w:val="single" w:sz="4" w:space="0" w:color="auto"/>
              <w:right w:val="single" w:sz="4" w:space="0" w:color="auto"/>
            </w:tcBorders>
            <w:vAlign w:val="center"/>
          </w:tcPr>
          <w:p w14:paraId="3F043C4E"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17" w:type="pct"/>
            <w:tcBorders>
              <w:top w:val="single" w:sz="4" w:space="0" w:color="auto"/>
              <w:left w:val="single" w:sz="4" w:space="0" w:color="auto"/>
              <w:bottom w:val="single" w:sz="4" w:space="0" w:color="auto"/>
              <w:right w:val="single" w:sz="4" w:space="0" w:color="auto"/>
            </w:tcBorders>
            <w:vAlign w:val="center"/>
          </w:tcPr>
          <w:p w14:paraId="208A4146"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39" w:type="pct"/>
            <w:tcBorders>
              <w:top w:val="single" w:sz="4" w:space="0" w:color="auto"/>
              <w:left w:val="single" w:sz="4" w:space="0" w:color="auto"/>
              <w:bottom w:val="single" w:sz="4" w:space="0" w:color="auto"/>
              <w:right w:val="triple" w:sz="4" w:space="0" w:color="auto"/>
            </w:tcBorders>
            <w:vAlign w:val="center"/>
          </w:tcPr>
          <w:p w14:paraId="72F6D219"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59" w:type="pct"/>
            <w:tcBorders>
              <w:top w:val="single" w:sz="4" w:space="0" w:color="auto"/>
              <w:left w:val="triple" w:sz="4" w:space="0" w:color="auto"/>
              <w:bottom w:val="single" w:sz="4" w:space="0" w:color="auto"/>
              <w:right w:val="single" w:sz="4" w:space="0" w:color="auto"/>
            </w:tcBorders>
            <w:vAlign w:val="center"/>
          </w:tcPr>
          <w:p w14:paraId="01E707B7"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CAMPINA</w:t>
            </w:r>
          </w:p>
        </w:tc>
        <w:tc>
          <w:tcPr>
            <w:tcW w:w="1060" w:type="pct"/>
            <w:tcBorders>
              <w:top w:val="single" w:sz="4" w:space="0" w:color="auto"/>
              <w:left w:val="single" w:sz="4" w:space="0" w:color="auto"/>
              <w:bottom w:val="single" w:sz="4" w:space="0" w:color="auto"/>
              <w:right w:val="single" w:sz="4" w:space="0" w:color="auto"/>
            </w:tcBorders>
            <w:vAlign w:val="center"/>
          </w:tcPr>
          <w:p w14:paraId="171FA9E9" w14:textId="77777777" w:rsidR="00280F84" w:rsidRPr="00E6038F" w:rsidRDefault="00280F84" w:rsidP="00280F84">
            <w:pPr>
              <w:spacing w:after="0"/>
              <w:jc w:val="center"/>
              <w:rPr>
                <w:rFonts w:cstheme="minorHAnsi"/>
                <w:b/>
                <w:sz w:val="16"/>
                <w:szCs w:val="16"/>
                <w:lang w:val="fr-FR"/>
              </w:rPr>
            </w:pPr>
            <w:r w:rsidRPr="00E6038F">
              <w:rPr>
                <w:rFonts w:cstheme="minorHAnsi"/>
                <w:b/>
                <w:sz w:val="16"/>
                <w:szCs w:val="16"/>
                <w:lang w:val="fr-FR"/>
              </w:rPr>
              <w:t>Benzinaria ETU</w:t>
            </w:r>
          </w:p>
          <w:p w14:paraId="34C60C7D"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Bd. Nicolae Balcescu 39C</w:t>
            </w:r>
          </w:p>
        </w:tc>
        <w:tc>
          <w:tcPr>
            <w:tcW w:w="457" w:type="pct"/>
            <w:tcBorders>
              <w:top w:val="single" w:sz="4" w:space="0" w:color="auto"/>
              <w:left w:val="single" w:sz="4" w:space="0" w:color="auto"/>
              <w:bottom w:val="single" w:sz="4" w:space="0" w:color="auto"/>
              <w:right w:val="single" w:sz="4" w:space="0" w:color="auto"/>
            </w:tcBorders>
            <w:vAlign w:val="center"/>
          </w:tcPr>
          <w:p w14:paraId="2CD9F4C6"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395" w:type="pct"/>
            <w:tcBorders>
              <w:top w:val="single" w:sz="4" w:space="0" w:color="auto"/>
              <w:left w:val="single" w:sz="4" w:space="0" w:color="auto"/>
              <w:bottom w:val="single" w:sz="4" w:space="0" w:color="auto"/>
              <w:right w:val="single" w:sz="4" w:space="0" w:color="auto"/>
            </w:tcBorders>
            <w:vAlign w:val="center"/>
          </w:tcPr>
          <w:p w14:paraId="40900FD8"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280F84" w:rsidRPr="00435CAF" w14:paraId="6C73F711"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6DABAB6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54" w:type="pct"/>
            <w:tcBorders>
              <w:top w:val="single" w:sz="4" w:space="0" w:color="auto"/>
              <w:left w:val="single" w:sz="4" w:space="0" w:color="auto"/>
              <w:bottom w:val="single" w:sz="4" w:space="0" w:color="auto"/>
              <w:right w:val="single" w:sz="4" w:space="0" w:color="auto"/>
            </w:tcBorders>
            <w:vAlign w:val="center"/>
          </w:tcPr>
          <w:p w14:paraId="6DDA8E5D"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17" w:type="pct"/>
            <w:tcBorders>
              <w:top w:val="single" w:sz="4" w:space="0" w:color="auto"/>
              <w:left w:val="single" w:sz="4" w:space="0" w:color="auto"/>
              <w:bottom w:val="single" w:sz="4" w:space="0" w:color="auto"/>
              <w:right w:val="single" w:sz="4" w:space="0" w:color="auto"/>
            </w:tcBorders>
            <w:vAlign w:val="center"/>
          </w:tcPr>
          <w:p w14:paraId="749475CD"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39" w:type="pct"/>
            <w:tcBorders>
              <w:top w:val="single" w:sz="4" w:space="0" w:color="auto"/>
              <w:left w:val="single" w:sz="4" w:space="0" w:color="auto"/>
              <w:bottom w:val="single" w:sz="4" w:space="0" w:color="auto"/>
              <w:right w:val="triple" w:sz="4" w:space="0" w:color="auto"/>
            </w:tcBorders>
            <w:vAlign w:val="center"/>
          </w:tcPr>
          <w:p w14:paraId="7E782896"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59" w:type="pct"/>
            <w:tcBorders>
              <w:top w:val="single" w:sz="4" w:space="0" w:color="auto"/>
              <w:left w:val="triple" w:sz="4" w:space="0" w:color="auto"/>
              <w:bottom w:val="single" w:sz="4" w:space="0" w:color="auto"/>
              <w:right w:val="single" w:sz="4" w:space="0" w:color="auto"/>
            </w:tcBorders>
            <w:vAlign w:val="center"/>
          </w:tcPr>
          <w:p w14:paraId="62BA1114"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PLOIESTI</w:t>
            </w:r>
          </w:p>
        </w:tc>
        <w:tc>
          <w:tcPr>
            <w:tcW w:w="1060" w:type="pct"/>
            <w:tcBorders>
              <w:top w:val="single" w:sz="4" w:space="0" w:color="auto"/>
              <w:left w:val="single" w:sz="4" w:space="0" w:color="auto"/>
              <w:bottom w:val="single" w:sz="4" w:space="0" w:color="auto"/>
              <w:right w:val="single" w:sz="4" w:space="0" w:color="auto"/>
            </w:tcBorders>
            <w:vAlign w:val="center"/>
          </w:tcPr>
          <w:p w14:paraId="172E1F95"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Benzinaria Petrom Metro</w:t>
            </w:r>
          </w:p>
        </w:tc>
        <w:tc>
          <w:tcPr>
            <w:tcW w:w="457" w:type="pct"/>
            <w:tcBorders>
              <w:top w:val="single" w:sz="4" w:space="0" w:color="auto"/>
              <w:left w:val="single" w:sz="4" w:space="0" w:color="auto"/>
              <w:bottom w:val="single" w:sz="4" w:space="0" w:color="auto"/>
              <w:right w:val="single" w:sz="4" w:space="0" w:color="auto"/>
            </w:tcBorders>
            <w:vAlign w:val="center"/>
          </w:tcPr>
          <w:p w14:paraId="5F7E5F82"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45 €</w:t>
            </w:r>
          </w:p>
        </w:tc>
        <w:tc>
          <w:tcPr>
            <w:tcW w:w="395" w:type="pct"/>
            <w:tcBorders>
              <w:top w:val="single" w:sz="4" w:space="0" w:color="auto"/>
              <w:left w:val="single" w:sz="4" w:space="0" w:color="auto"/>
              <w:bottom w:val="single" w:sz="4" w:space="0" w:color="auto"/>
              <w:right w:val="single" w:sz="4" w:space="0" w:color="auto"/>
            </w:tcBorders>
            <w:vAlign w:val="center"/>
          </w:tcPr>
          <w:p w14:paraId="0E22E9E7"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70 €</w:t>
            </w:r>
          </w:p>
        </w:tc>
      </w:tr>
      <w:tr w:rsidR="00280F84" w:rsidRPr="00435CAF" w14:paraId="323F5A64"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37DA3133"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SLOBOZIA</w:t>
            </w:r>
          </w:p>
        </w:tc>
        <w:tc>
          <w:tcPr>
            <w:tcW w:w="1154" w:type="pct"/>
            <w:tcBorders>
              <w:top w:val="single" w:sz="4" w:space="0" w:color="auto"/>
              <w:left w:val="single" w:sz="4" w:space="0" w:color="auto"/>
              <w:bottom w:val="single" w:sz="4" w:space="0" w:color="auto"/>
              <w:right w:val="single" w:sz="4" w:space="0" w:color="auto"/>
            </w:tcBorders>
            <w:vAlign w:val="center"/>
          </w:tcPr>
          <w:p w14:paraId="489E4C44" w14:textId="77777777" w:rsidR="00280F84" w:rsidRPr="00E6038F" w:rsidRDefault="00280F84" w:rsidP="00280F84">
            <w:pPr>
              <w:spacing w:after="0"/>
              <w:jc w:val="center"/>
              <w:rPr>
                <w:rFonts w:cstheme="minorHAnsi"/>
                <w:b/>
                <w:sz w:val="16"/>
                <w:szCs w:val="16"/>
                <w:lang w:val="fr-FR"/>
              </w:rPr>
            </w:pPr>
            <w:r w:rsidRPr="00E6038F">
              <w:rPr>
                <w:rFonts w:cstheme="minorHAnsi"/>
                <w:b/>
                <w:sz w:val="16"/>
                <w:szCs w:val="16"/>
                <w:lang w:val="fr-FR"/>
              </w:rPr>
              <w:t xml:space="preserve">Benzinaria Rompetrol </w:t>
            </w:r>
          </w:p>
          <w:p w14:paraId="7BE0A544"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6"/>
                <w:lang w:val="fr-FR"/>
              </w:rPr>
              <w:t>(Sos.Bucuresti-Constanta)</w:t>
            </w:r>
          </w:p>
        </w:tc>
        <w:tc>
          <w:tcPr>
            <w:tcW w:w="417" w:type="pct"/>
            <w:tcBorders>
              <w:top w:val="single" w:sz="4" w:space="0" w:color="auto"/>
              <w:left w:val="single" w:sz="4" w:space="0" w:color="auto"/>
              <w:bottom w:val="single" w:sz="4" w:space="0" w:color="auto"/>
              <w:right w:val="single" w:sz="4" w:space="0" w:color="auto"/>
            </w:tcBorders>
            <w:vAlign w:val="center"/>
          </w:tcPr>
          <w:p w14:paraId="7431165D"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39" w:type="pct"/>
            <w:tcBorders>
              <w:top w:val="single" w:sz="4" w:space="0" w:color="auto"/>
              <w:left w:val="single" w:sz="4" w:space="0" w:color="auto"/>
              <w:bottom w:val="single" w:sz="4" w:space="0" w:color="auto"/>
              <w:right w:val="triple" w:sz="4" w:space="0" w:color="auto"/>
            </w:tcBorders>
            <w:vAlign w:val="center"/>
          </w:tcPr>
          <w:p w14:paraId="1A33E6F2"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59" w:type="pct"/>
            <w:tcBorders>
              <w:top w:val="single" w:sz="4" w:space="0" w:color="auto"/>
              <w:left w:val="triple" w:sz="4" w:space="0" w:color="auto"/>
              <w:bottom w:val="single" w:sz="4" w:space="0" w:color="auto"/>
              <w:right w:val="single" w:sz="4" w:space="0" w:color="auto"/>
            </w:tcBorders>
            <w:vAlign w:val="center"/>
          </w:tcPr>
          <w:p w14:paraId="542FA0D0"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8"/>
                <w:lang w:val="fr-FR"/>
              </w:rPr>
              <w:t>SLATINA</w:t>
            </w:r>
          </w:p>
        </w:tc>
        <w:tc>
          <w:tcPr>
            <w:tcW w:w="1060" w:type="pct"/>
            <w:tcBorders>
              <w:top w:val="single" w:sz="4" w:space="0" w:color="auto"/>
              <w:left w:val="single" w:sz="4" w:space="0" w:color="auto"/>
              <w:bottom w:val="single" w:sz="4" w:space="0" w:color="auto"/>
              <w:right w:val="single" w:sz="4" w:space="0" w:color="auto"/>
            </w:tcBorders>
            <w:vAlign w:val="center"/>
          </w:tcPr>
          <w:p w14:paraId="42392FAB"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8"/>
                <w:lang w:val="fr-FR"/>
              </w:rPr>
              <w:t>Benzinaria OMV</w:t>
            </w:r>
          </w:p>
        </w:tc>
        <w:tc>
          <w:tcPr>
            <w:tcW w:w="457" w:type="pct"/>
            <w:tcBorders>
              <w:top w:val="single" w:sz="4" w:space="0" w:color="auto"/>
              <w:left w:val="single" w:sz="4" w:space="0" w:color="auto"/>
              <w:bottom w:val="single" w:sz="4" w:space="0" w:color="auto"/>
              <w:right w:val="single" w:sz="4" w:space="0" w:color="auto"/>
            </w:tcBorders>
            <w:vAlign w:val="center"/>
          </w:tcPr>
          <w:p w14:paraId="26E68060"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395" w:type="pct"/>
            <w:tcBorders>
              <w:top w:val="single" w:sz="4" w:space="0" w:color="auto"/>
              <w:left w:val="single" w:sz="4" w:space="0" w:color="auto"/>
              <w:bottom w:val="single" w:sz="4" w:space="0" w:color="auto"/>
              <w:right w:val="single" w:sz="4" w:space="0" w:color="auto"/>
            </w:tcBorders>
            <w:vAlign w:val="center"/>
          </w:tcPr>
          <w:p w14:paraId="73D7A0C3"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280F84" w:rsidRPr="00435CAF" w14:paraId="48DBE04F"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437B8A6A"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54" w:type="pct"/>
            <w:tcBorders>
              <w:top w:val="single" w:sz="4" w:space="0" w:color="auto"/>
              <w:left w:val="single" w:sz="4" w:space="0" w:color="auto"/>
              <w:bottom w:val="single" w:sz="4" w:space="0" w:color="auto"/>
              <w:right w:val="single" w:sz="4" w:space="0" w:color="auto"/>
            </w:tcBorders>
            <w:vAlign w:val="center"/>
          </w:tcPr>
          <w:p w14:paraId="7579E769"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17" w:type="pct"/>
            <w:tcBorders>
              <w:top w:val="single" w:sz="4" w:space="0" w:color="auto"/>
              <w:left w:val="single" w:sz="4" w:space="0" w:color="auto"/>
              <w:bottom w:val="single" w:sz="4" w:space="0" w:color="auto"/>
              <w:right w:val="single" w:sz="4" w:space="0" w:color="auto"/>
            </w:tcBorders>
            <w:vAlign w:val="center"/>
          </w:tcPr>
          <w:p w14:paraId="60AF9E5B"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39" w:type="pct"/>
            <w:tcBorders>
              <w:top w:val="single" w:sz="4" w:space="0" w:color="auto"/>
              <w:left w:val="single" w:sz="4" w:space="0" w:color="auto"/>
              <w:bottom w:val="single" w:sz="4" w:space="0" w:color="auto"/>
              <w:right w:val="triple" w:sz="4" w:space="0" w:color="auto"/>
            </w:tcBorders>
            <w:vAlign w:val="center"/>
          </w:tcPr>
          <w:p w14:paraId="4C5AE299"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59" w:type="pct"/>
            <w:tcBorders>
              <w:top w:val="single" w:sz="4" w:space="0" w:color="auto"/>
              <w:left w:val="triple" w:sz="4" w:space="0" w:color="auto"/>
              <w:bottom w:val="single" w:sz="4" w:space="0" w:color="auto"/>
              <w:right w:val="single" w:sz="4" w:space="0" w:color="auto"/>
            </w:tcBorders>
            <w:vAlign w:val="center"/>
          </w:tcPr>
          <w:p w14:paraId="55B3E3BE"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8"/>
                <w:lang w:val="fr-FR"/>
              </w:rPr>
              <w:t>CRAIOVA</w:t>
            </w:r>
          </w:p>
        </w:tc>
        <w:tc>
          <w:tcPr>
            <w:tcW w:w="1060" w:type="pct"/>
            <w:tcBorders>
              <w:top w:val="single" w:sz="4" w:space="0" w:color="auto"/>
              <w:left w:val="single" w:sz="4" w:space="0" w:color="auto"/>
              <w:bottom w:val="single" w:sz="4" w:space="0" w:color="auto"/>
              <w:right w:val="single" w:sz="4" w:space="0" w:color="auto"/>
            </w:tcBorders>
            <w:vAlign w:val="center"/>
          </w:tcPr>
          <w:p w14:paraId="7134D9E5"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8"/>
                <w:lang w:val="fr-FR"/>
              </w:rPr>
              <w:t>Benzinaria Petrom Gara</w:t>
            </w:r>
          </w:p>
        </w:tc>
        <w:tc>
          <w:tcPr>
            <w:tcW w:w="457" w:type="pct"/>
            <w:tcBorders>
              <w:top w:val="single" w:sz="4" w:space="0" w:color="auto"/>
              <w:left w:val="single" w:sz="4" w:space="0" w:color="auto"/>
              <w:bottom w:val="single" w:sz="4" w:space="0" w:color="auto"/>
              <w:right w:val="single" w:sz="4" w:space="0" w:color="auto"/>
            </w:tcBorders>
            <w:vAlign w:val="center"/>
          </w:tcPr>
          <w:p w14:paraId="13981949"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395" w:type="pct"/>
            <w:tcBorders>
              <w:top w:val="single" w:sz="4" w:space="0" w:color="auto"/>
              <w:left w:val="single" w:sz="4" w:space="0" w:color="auto"/>
              <w:bottom w:val="single" w:sz="4" w:space="0" w:color="auto"/>
              <w:right w:val="single" w:sz="4" w:space="0" w:color="auto"/>
            </w:tcBorders>
            <w:vAlign w:val="center"/>
          </w:tcPr>
          <w:p w14:paraId="4D0EB8FF"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280F84" w:rsidRPr="00435CAF" w14:paraId="0350CB23"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36391017"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54" w:type="pct"/>
            <w:tcBorders>
              <w:top w:val="single" w:sz="4" w:space="0" w:color="auto"/>
              <w:left w:val="single" w:sz="4" w:space="0" w:color="auto"/>
              <w:bottom w:val="single" w:sz="4" w:space="0" w:color="auto"/>
              <w:right w:val="single" w:sz="4" w:space="0" w:color="auto"/>
            </w:tcBorders>
            <w:vAlign w:val="center"/>
          </w:tcPr>
          <w:p w14:paraId="462B1095" w14:textId="77777777" w:rsidR="00280F84" w:rsidRPr="00E6038F" w:rsidRDefault="00280F84" w:rsidP="00280F84">
            <w:pPr>
              <w:spacing w:after="0"/>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7D27EFE1"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17" w:type="pct"/>
            <w:tcBorders>
              <w:top w:val="single" w:sz="4" w:space="0" w:color="auto"/>
              <w:left w:val="single" w:sz="4" w:space="0" w:color="auto"/>
              <w:bottom w:val="single" w:sz="4" w:space="0" w:color="auto"/>
              <w:right w:val="single" w:sz="4" w:space="0" w:color="auto"/>
            </w:tcBorders>
            <w:vAlign w:val="center"/>
          </w:tcPr>
          <w:p w14:paraId="002A7D15"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39" w:type="pct"/>
            <w:tcBorders>
              <w:top w:val="single" w:sz="4" w:space="0" w:color="auto"/>
              <w:left w:val="single" w:sz="4" w:space="0" w:color="auto"/>
              <w:bottom w:val="single" w:sz="4" w:space="0" w:color="auto"/>
              <w:right w:val="triple" w:sz="4" w:space="0" w:color="auto"/>
            </w:tcBorders>
            <w:vAlign w:val="center"/>
          </w:tcPr>
          <w:p w14:paraId="790D4925"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59" w:type="pct"/>
            <w:tcBorders>
              <w:top w:val="single" w:sz="4" w:space="0" w:color="auto"/>
              <w:left w:val="triple" w:sz="4" w:space="0" w:color="auto"/>
              <w:bottom w:val="single" w:sz="4" w:space="0" w:color="auto"/>
              <w:right w:val="single" w:sz="4" w:space="0" w:color="auto"/>
            </w:tcBorders>
            <w:vAlign w:val="center"/>
          </w:tcPr>
          <w:p w14:paraId="0DBC0B54"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8"/>
                <w:lang w:val="fr-FR"/>
              </w:rPr>
              <w:t>TG. JIU</w:t>
            </w:r>
          </w:p>
        </w:tc>
        <w:tc>
          <w:tcPr>
            <w:tcW w:w="1060" w:type="pct"/>
            <w:tcBorders>
              <w:top w:val="single" w:sz="4" w:space="0" w:color="auto"/>
              <w:left w:val="single" w:sz="4" w:space="0" w:color="auto"/>
              <w:bottom w:val="single" w:sz="4" w:space="0" w:color="auto"/>
              <w:right w:val="single" w:sz="4" w:space="0" w:color="auto"/>
            </w:tcBorders>
            <w:vAlign w:val="center"/>
          </w:tcPr>
          <w:p w14:paraId="020B5330" w14:textId="77777777" w:rsidR="00280F84" w:rsidRPr="00E6038F" w:rsidRDefault="00280F84" w:rsidP="00280F84">
            <w:pPr>
              <w:spacing w:after="0"/>
              <w:jc w:val="center"/>
              <w:rPr>
                <w:rFonts w:cstheme="minorHAnsi"/>
                <w:b/>
                <w:sz w:val="16"/>
                <w:szCs w:val="18"/>
                <w:lang w:val="fr-FR"/>
              </w:rPr>
            </w:pPr>
            <w:r w:rsidRPr="00E6038F">
              <w:rPr>
                <w:rFonts w:cstheme="minorHAnsi"/>
                <w:b/>
                <w:sz w:val="16"/>
                <w:szCs w:val="18"/>
                <w:lang w:val="fr-FR"/>
              </w:rPr>
              <w:t>Gara CFR</w:t>
            </w:r>
          </w:p>
        </w:tc>
        <w:tc>
          <w:tcPr>
            <w:tcW w:w="457" w:type="pct"/>
            <w:tcBorders>
              <w:top w:val="single" w:sz="4" w:space="0" w:color="auto"/>
              <w:left w:val="single" w:sz="4" w:space="0" w:color="auto"/>
              <w:bottom w:val="single" w:sz="4" w:space="0" w:color="auto"/>
              <w:right w:val="single" w:sz="4" w:space="0" w:color="auto"/>
            </w:tcBorders>
            <w:vAlign w:val="center"/>
          </w:tcPr>
          <w:p w14:paraId="0782F85C"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395" w:type="pct"/>
            <w:tcBorders>
              <w:top w:val="single" w:sz="4" w:space="0" w:color="auto"/>
              <w:left w:val="single" w:sz="4" w:space="0" w:color="auto"/>
              <w:bottom w:val="single" w:sz="4" w:space="0" w:color="auto"/>
              <w:right w:val="single" w:sz="4" w:space="0" w:color="auto"/>
            </w:tcBorders>
            <w:vAlign w:val="center"/>
          </w:tcPr>
          <w:p w14:paraId="467EA370" w14:textId="77777777" w:rsidR="00280F84" w:rsidRPr="00E6038F" w:rsidRDefault="00280F84" w:rsidP="00280F84">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4D8D9E88" w14:textId="77777777" w:rsidR="00280F84" w:rsidRDefault="00280F84" w:rsidP="00280F84">
      <w:pPr>
        <w:spacing w:after="0"/>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4D07B6AD" w14:textId="77777777" w:rsidR="00280F84" w:rsidRDefault="00280F84" w:rsidP="00280F84">
      <w:pPr>
        <w:spacing w:after="0"/>
        <w:ind w:left="-567"/>
        <w:jc w:val="both"/>
        <w:rPr>
          <w:rFonts w:cstheme="minorHAnsi"/>
          <w:b/>
          <w:bCs/>
          <w:color w:val="0B87C7"/>
          <w:sz w:val="18"/>
          <w:szCs w:val="18"/>
        </w:rPr>
      </w:pPr>
      <w:r w:rsidRPr="0036525D">
        <w:rPr>
          <w:rFonts w:cstheme="minorHAnsi"/>
          <w:b/>
          <w:bCs/>
          <w:color w:val="0B87C7"/>
          <w:sz w:val="18"/>
          <w:szCs w:val="18"/>
        </w:rPr>
        <w:lastRenderedPageBreak/>
        <w:t>Observatii / Conditii de calatorie:</w:t>
      </w:r>
    </w:p>
    <w:p w14:paraId="3BF7F193"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31FB6F5E"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w:t>
      </w:r>
      <w:r>
        <w:rPr>
          <w:rFonts w:cstheme="minorHAnsi"/>
          <w:sz w:val="18"/>
          <w:szCs w:val="18"/>
          <w:lang w:val="fr-FR"/>
        </w:rPr>
        <w:t>.</w:t>
      </w:r>
    </w:p>
    <w:p w14:paraId="15EC3042" w14:textId="77777777" w:rsidR="00280F84" w:rsidRPr="0057581C" w:rsidRDefault="00280F84" w:rsidP="00280F84">
      <w:pPr>
        <w:pStyle w:val="ListParagraph"/>
        <w:suppressAutoHyphens/>
        <w:spacing w:after="0"/>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210415EA"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34C985DB"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bookmarkStart w:id="15"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3220DFDA"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32387800"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3B606E9E"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7D807C56"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452EE062"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Ghidul poate modifica</w:t>
      </w:r>
      <w:r w:rsidRPr="003D03A4">
        <w:rPr>
          <w:rFonts w:cstheme="minorHAnsi"/>
          <w:sz w:val="13"/>
          <w:szCs w:val="13"/>
          <w:lang w:val="fr-FR"/>
        </w:rPr>
        <w:t xml:space="preserve"> </w:t>
      </w:r>
      <w:r w:rsidRPr="0057581C">
        <w:rPr>
          <w:rFonts w:cstheme="minorHAnsi"/>
          <w:bCs/>
          <w:sz w:val="18"/>
          <w:szCs w:val="18"/>
          <w:lang w:val="it-IT"/>
        </w:rPr>
        <w:t>ordinea</w:t>
      </w:r>
      <w:r w:rsidRPr="003D03A4">
        <w:rPr>
          <w:rFonts w:cstheme="minorHAnsi"/>
          <w:sz w:val="13"/>
          <w:szCs w:val="13"/>
          <w:lang w:val="fr-FR"/>
        </w:rPr>
        <w:t xml:space="preserve"> </w:t>
      </w:r>
      <w:r w:rsidRPr="0057581C">
        <w:rPr>
          <w:rFonts w:cstheme="minorHAnsi"/>
          <w:bCs/>
          <w:sz w:val="18"/>
          <w:szCs w:val="18"/>
          <w:lang w:val="it-IT"/>
        </w:rPr>
        <w:t>de</w:t>
      </w:r>
      <w:r w:rsidRPr="003D03A4">
        <w:rPr>
          <w:rFonts w:cstheme="minorHAnsi"/>
          <w:sz w:val="13"/>
          <w:szCs w:val="13"/>
          <w:lang w:val="fr-FR"/>
        </w:rPr>
        <w:t xml:space="preserve"> </w:t>
      </w:r>
      <w:r w:rsidRPr="0057581C">
        <w:rPr>
          <w:rFonts w:cstheme="minorHAnsi"/>
          <w:bCs/>
          <w:sz w:val="18"/>
          <w:szCs w:val="18"/>
          <w:lang w:val="it-IT"/>
        </w:rPr>
        <w:t>vizitare</w:t>
      </w:r>
      <w:r w:rsidRPr="003D03A4">
        <w:rPr>
          <w:rFonts w:cstheme="minorHAnsi"/>
          <w:sz w:val="13"/>
          <w:szCs w:val="13"/>
          <w:lang w:val="fr-FR"/>
        </w:rPr>
        <w:t xml:space="preserve"> </w:t>
      </w:r>
      <w:r w:rsidRPr="0057581C">
        <w:rPr>
          <w:rFonts w:cstheme="minorHAnsi"/>
          <w:bCs/>
          <w:sz w:val="18"/>
          <w:szCs w:val="18"/>
          <w:lang w:val="it-IT"/>
        </w:rPr>
        <w:t>a</w:t>
      </w:r>
      <w:r w:rsidRPr="003D03A4">
        <w:rPr>
          <w:rFonts w:cstheme="minorHAnsi"/>
          <w:sz w:val="13"/>
          <w:szCs w:val="13"/>
          <w:lang w:val="fr-FR"/>
        </w:rPr>
        <w:t xml:space="preserve"> </w:t>
      </w:r>
      <w:r w:rsidRPr="0057581C">
        <w:rPr>
          <w:rFonts w:cstheme="minorHAnsi"/>
          <w:bCs/>
          <w:sz w:val="18"/>
          <w:szCs w:val="18"/>
          <w:lang w:val="it-IT"/>
        </w:rPr>
        <w:t>obiectivelor</w:t>
      </w:r>
      <w:r w:rsidRPr="003D03A4">
        <w:rPr>
          <w:rFonts w:cstheme="minorHAnsi"/>
          <w:sz w:val="13"/>
          <w:szCs w:val="13"/>
          <w:lang w:val="fr-FR"/>
        </w:rPr>
        <w:t xml:space="preserve"> </w:t>
      </w:r>
      <w:r w:rsidRPr="0057581C">
        <w:rPr>
          <w:rFonts w:cstheme="minorHAnsi"/>
          <w:bCs/>
          <w:sz w:val="18"/>
          <w:szCs w:val="18"/>
          <w:lang w:val="it-IT"/>
        </w:rPr>
        <w:t>turistice,</w:t>
      </w:r>
      <w:r>
        <w:rPr>
          <w:rFonts w:cstheme="minorHAnsi"/>
          <w:bCs/>
          <w:sz w:val="18"/>
          <w:szCs w:val="18"/>
          <w:lang w:val="it-IT"/>
        </w:rPr>
        <w:t xml:space="preserve"> cu</w:t>
      </w:r>
      <w:r w:rsidRPr="0057581C">
        <w:rPr>
          <w:rFonts w:cstheme="minorHAnsi"/>
          <w:bCs/>
          <w:sz w:val="18"/>
          <w:szCs w:val="18"/>
          <w:lang w:val="it-IT"/>
        </w:rPr>
        <w:t xml:space="preserve"> inversa</w:t>
      </w:r>
      <w:r>
        <w:rPr>
          <w:rFonts w:cstheme="minorHAnsi"/>
          <w:bCs/>
          <w:sz w:val="18"/>
          <w:szCs w:val="18"/>
          <w:lang w:val="it-IT"/>
        </w:rPr>
        <w:t>rea</w:t>
      </w:r>
      <w:r w:rsidRPr="0057581C">
        <w:rPr>
          <w:rFonts w:cstheme="minorHAnsi"/>
          <w:bCs/>
          <w:sz w:val="18"/>
          <w:szCs w:val="18"/>
          <w:lang w:val="it-IT"/>
        </w:rPr>
        <w:t xml:space="preserve"> zilel</w:t>
      </w:r>
      <w:r>
        <w:rPr>
          <w:rFonts w:cstheme="minorHAnsi"/>
          <w:bCs/>
          <w:sz w:val="18"/>
          <w:szCs w:val="18"/>
          <w:lang w:val="it-IT"/>
        </w:rPr>
        <w:t>or</w:t>
      </w:r>
      <w:r w:rsidRPr="0057581C">
        <w:rPr>
          <w:rFonts w:cstheme="minorHAnsi"/>
          <w:bCs/>
          <w:sz w:val="18"/>
          <w:szCs w:val="18"/>
          <w:lang w:val="it-IT"/>
        </w:rPr>
        <w:t xml:space="preserve"> de vizitare, respectand</w:t>
      </w:r>
      <w:r w:rsidRPr="003D03A4">
        <w:rPr>
          <w:rFonts w:cstheme="minorHAnsi"/>
          <w:sz w:val="13"/>
          <w:szCs w:val="13"/>
          <w:lang w:val="fr-FR"/>
        </w:rPr>
        <w:t xml:space="preserve"> </w:t>
      </w:r>
      <w:r w:rsidRPr="0057581C">
        <w:rPr>
          <w:rFonts w:cstheme="minorHAnsi"/>
          <w:bCs/>
          <w:sz w:val="18"/>
          <w:szCs w:val="18"/>
          <w:lang w:val="it-IT"/>
        </w:rPr>
        <w:t>vizita obiectivelor din program.</w:t>
      </w:r>
    </w:p>
    <w:p w14:paraId="3262F415"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15"/>
    </w:p>
    <w:p w14:paraId="193A935C"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77340011"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20F38F9A"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bookmarkStart w:id="16" w:name="_Hlk212028176"/>
      <w:r w:rsidRPr="00153752">
        <w:rPr>
          <w:rFonts w:eastAsia="Tahoma" w:cstheme="minorHAnsi"/>
          <w:sz w:val="18"/>
          <w:szCs w:val="18"/>
          <w:lang w:val="fr-FR"/>
        </w:rPr>
        <w:t>In situatia in care nu se mentioneaza ca un tur de oras se va face pietonal, acesta va fi efectuat panoramic cu autocarul.</w:t>
      </w:r>
      <w:bookmarkEnd w:id="16"/>
    </w:p>
    <w:p w14:paraId="3AD8D15A"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2AE42B56"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0E5F3A38"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17" w:name="_Hlk120176497"/>
    </w:p>
    <w:p w14:paraId="76491DC1"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17"/>
      <w:r w:rsidRPr="0057581C">
        <w:rPr>
          <w:rFonts w:eastAsia="Tahoma" w:cstheme="minorHAnsi"/>
          <w:sz w:val="18"/>
          <w:szCs w:val="18"/>
          <w:lang w:val="fr-FR"/>
        </w:rPr>
        <w:t xml:space="preserve"> </w:t>
      </w:r>
    </w:p>
    <w:p w14:paraId="6E0763C8"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2C8BD470"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0B618C01"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3844C87F"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w:t>
      </w:r>
      <w:r>
        <w:rPr>
          <w:rFonts w:cstheme="minorHAnsi"/>
          <w:sz w:val="18"/>
          <w:szCs w:val="18"/>
          <w:lang w:val="fr-FR"/>
        </w:rPr>
        <w:t xml:space="preserve"> E</w:t>
      </w:r>
      <w:r w:rsidRPr="0057581C">
        <w:rPr>
          <w:rFonts w:cstheme="minorHAnsi"/>
          <w:sz w:val="18"/>
          <w:szCs w:val="18"/>
          <w:lang w:val="fr-FR"/>
        </w:rPr>
        <w:t>ste posibil ca unii prestatori sa nu</w:t>
      </w:r>
      <w:r w:rsidRPr="003D03A4">
        <w:rPr>
          <w:rFonts w:cstheme="minorHAnsi"/>
          <w:sz w:val="13"/>
          <w:szCs w:val="13"/>
          <w:lang w:val="fr-FR"/>
        </w:rPr>
        <w:t xml:space="preserve"> </w:t>
      </w:r>
      <w:r w:rsidRPr="0057581C">
        <w:rPr>
          <w:rFonts w:cstheme="minorHAnsi"/>
          <w:sz w:val="18"/>
          <w:szCs w:val="18"/>
          <w:lang w:val="fr-FR"/>
        </w:rPr>
        <w:t>mai</w:t>
      </w:r>
      <w:r w:rsidRPr="003D03A4">
        <w:rPr>
          <w:rFonts w:cstheme="minorHAnsi"/>
          <w:sz w:val="13"/>
          <w:szCs w:val="13"/>
          <w:lang w:val="fr-FR"/>
        </w:rPr>
        <w:t xml:space="preserve"> </w:t>
      </w:r>
      <w:r w:rsidRPr="0057581C">
        <w:rPr>
          <w:rFonts w:cstheme="minorHAnsi"/>
          <w:sz w:val="18"/>
          <w:szCs w:val="18"/>
          <w:lang w:val="fr-FR"/>
        </w:rPr>
        <w:t>incaseze</w:t>
      </w:r>
      <w:r w:rsidRPr="003D03A4">
        <w:rPr>
          <w:rFonts w:cstheme="minorHAnsi"/>
          <w:sz w:val="13"/>
          <w:szCs w:val="13"/>
          <w:lang w:val="fr-FR"/>
        </w:rPr>
        <w:t xml:space="preserve"> </w:t>
      </w:r>
      <w:r w:rsidRPr="0057581C">
        <w:rPr>
          <w:rFonts w:cstheme="minorHAnsi"/>
          <w:sz w:val="18"/>
          <w:szCs w:val="18"/>
          <w:lang w:val="fr-FR"/>
        </w:rPr>
        <w:t>bani</w:t>
      </w:r>
      <w:r w:rsidRPr="003D03A4">
        <w:rPr>
          <w:rFonts w:cstheme="minorHAnsi"/>
          <w:sz w:val="13"/>
          <w:szCs w:val="13"/>
          <w:lang w:val="fr-FR"/>
        </w:rPr>
        <w:t xml:space="preserve"> </w:t>
      </w:r>
      <w:r w:rsidRPr="0057581C">
        <w:rPr>
          <w:rFonts w:cstheme="minorHAnsi"/>
          <w:sz w:val="18"/>
          <w:szCs w:val="18"/>
          <w:lang w:val="fr-FR"/>
        </w:rPr>
        <w:t>cash pentru serviciile suplimentare prestate, de aceea este</w:t>
      </w:r>
      <w:r w:rsidRPr="003D03A4">
        <w:rPr>
          <w:rFonts w:cstheme="minorHAnsi"/>
          <w:sz w:val="13"/>
          <w:szCs w:val="13"/>
          <w:lang w:val="fr-FR"/>
        </w:rPr>
        <w:t xml:space="preserve"> </w:t>
      </w:r>
      <w:r w:rsidRPr="0057581C">
        <w:rPr>
          <w:rFonts w:cstheme="minorHAnsi"/>
          <w:sz w:val="18"/>
          <w:szCs w:val="18"/>
          <w:lang w:val="fr-FR"/>
        </w:rPr>
        <w:t>important</w:t>
      </w:r>
      <w:r w:rsidRPr="003D03A4">
        <w:rPr>
          <w:rFonts w:cstheme="minorHAnsi"/>
          <w:sz w:val="13"/>
          <w:szCs w:val="13"/>
          <w:lang w:val="fr-FR"/>
        </w:rPr>
        <w:t xml:space="preserve"> </w:t>
      </w:r>
      <w:r w:rsidRPr="0057581C">
        <w:rPr>
          <w:rFonts w:cstheme="minorHAnsi"/>
          <w:sz w:val="18"/>
          <w:szCs w:val="18"/>
          <w:lang w:val="fr-FR"/>
        </w:rPr>
        <w:t>sa</w:t>
      </w:r>
      <w:r w:rsidRPr="003D03A4">
        <w:rPr>
          <w:rFonts w:cstheme="minorHAnsi"/>
          <w:sz w:val="13"/>
          <w:szCs w:val="13"/>
          <w:lang w:val="fr-FR"/>
        </w:rPr>
        <w:t xml:space="preserve"> </w:t>
      </w:r>
      <w:r w:rsidRPr="0057581C">
        <w:rPr>
          <w:rFonts w:cstheme="minorHAnsi"/>
          <w:sz w:val="18"/>
          <w:szCs w:val="18"/>
          <w:lang w:val="fr-FR"/>
        </w:rPr>
        <w:t>detineti</w:t>
      </w:r>
      <w:r w:rsidRPr="003D03A4">
        <w:rPr>
          <w:rFonts w:cstheme="minorHAnsi"/>
          <w:sz w:val="13"/>
          <w:szCs w:val="13"/>
          <w:lang w:val="fr-FR"/>
        </w:rPr>
        <w:t xml:space="preserve"> </w:t>
      </w:r>
      <w:r w:rsidRPr="0057581C">
        <w:rPr>
          <w:rFonts w:cstheme="minorHAnsi"/>
          <w:sz w:val="18"/>
          <w:szCs w:val="18"/>
          <w:lang w:val="fr-FR"/>
        </w:rPr>
        <w:t>un</w:t>
      </w:r>
      <w:r w:rsidRPr="003D03A4">
        <w:rPr>
          <w:rFonts w:cstheme="minorHAnsi"/>
          <w:sz w:val="13"/>
          <w:szCs w:val="13"/>
          <w:lang w:val="fr-FR"/>
        </w:rPr>
        <w:t xml:space="preserve"> </w:t>
      </w:r>
      <w:r w:rsidRPr="0057581C">
        <w:rPr>
          <w:rFonts w:cstheme="minorHAnsi"/>
          <w:sz w:val="18"/>
          <w:szCs w:val="18"/>
          <w:lang w:val="fr-FR"/>
        </w:rPr>
        <w:t>card</w:t>
      </w:r>
      <w:r w:rsidRPr="003D03A4">
        <w:rPr>
          <w:rFonts w:cstheme="minorHAnsi"/>
          <w:sz w:val="13"/>
          <w:szCs w:val="13"/>
          <w:lang w:val="fr-FR"/>
        </w:rPr>
        <w:t xml:space="preserve"> </w:t>
      </w:r>
      <w:r w:rsidRPr="0057581C">
        <w:rPr>
          <w:rFonts w:cstheme="minorHAnsi"/>
          <w:sz w:val="18"/>
          <w:szCs w:val="18"/>
          <w:lang w:val="fr-FR"/>
        </w:rPr>
        <w:t>de</w:t>
      </w:r>
      <w:r w:rsidRPr="003D03A4">
        <w:rPr>
          <w:rFonts w:cstheme="minorHAnsi"/>
          <w:sz w:val="13"/>
          <w:szCs w:val="13"/>
          <w:lang w:val="fr-FR"/>
        </w:rPr>
        <w:t xml:space="preserve"> </w:t>
      </w:r>
      <w:r w:rsidRPr="0057581C">
        <w:rPr>
          <w:rFonts w:cstheme="minorHAnsi"/>
          <w:sz w:val="18"/>
          <w:szCs w:val="18"/>
          <w:lang w:val="fr-FR"/>
        </w:rPr>
        <w:t>credit</w:t>
      </w:r>
      <w:r w:rsidRPr="003D03A4">
        <w:rPr>
          <w:rFonts w:cstheme="minorHAnsi"/>
          <w:sz w:val="13"/>
          <w:szCs w:val="13"/>
          <w:lang w:val="fr-FR"/>
        </w:rPr>
        <w:t xml:space="preserve"> </w:t>
      </w:r>
      <w:r w:rsidRPr="0057581C">
        <w:rPr>
          <w:rFonts w:cstheme="minorHAnsi"/>
          <w:sz w:val="18"/>
          <w:szCs w:val="18"/>
          <w:lang w:val="fr-FR"/>
        </w:rPr>
        <w:t>cand</w:t>
      </w:r>
      <w:r w:rsidRPr="003D03A4">
        <w:rPr>
          <w:rFonts w:cstheme="minorHAnsi"/>
          <w:sz w:val="13"/>
          <w:szCs w:val="13"/>
          <w:lang w:val="fr-FR"/>
        </w:rPr>
        <w:t xml:space="preserve"> </w:t>
      </w:r>
      <w:r w:rsidRPr="0057581C">
        <w:rPr>
          <w:rFonts w:cstheme="minorHAnsi"/>
          <w:sz w:val="18"/>
          <w:szCs w:val="18"/>
          <w:lang w:val="fr-FR"/>
        </w:rPr>
        <w:t>calatoriti</w:t>
      </w:r>
      <w:r w:rsidRPr="003D03A4">
        <w:rPr>
          <w:rFonts w:cstheme="minorHAnsi"/>
          <w:sz w:val="13"/>
          <w:szCs w:val="13"/>
          <w:lang w:val="fr-FR"/>
        </w:rPr>
        <w:t xml:space="preserve"> </w:t>
      </w:r>
      <w:r w:rsidRPr="0057581C">
        <w:rPr>
          <w:rFonts w:cstheme="minorHAnsi"/>
          <w:sz w:val="18"/>
          <w:szCs w:val="18"/>
          <w:lang w:val="fr-FR"/>
        </w:rPr>
        <w:t>in afara tarii.</w:t>
      </w:r>
    </w:p>
    <w:p w14:paraId="41CC8A93"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5EED0C75" w14:textId="77777777" w:rsidR="00280F84" w:rsidRPr="0057581C"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4703C34A" w14:textId="77777777" w:rsidR="00280F84" w:rsidRPr="0054772E" w:rsidRDefault="00280F84" w:rsidP="00280F84">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7667BF1A" w14:textId="77777777" w:rsidR="00280F84" w:rsidRPr="0057581C" w:rsidRDefault="00280F84" w:rsidP="00280F84">
      <w:pPr>
        <w:pStyle w:val="ListParagraph"/>
        <w:suppressAutoHyphens/>
        <w:spacing w:after="0"/>
        <w:ind w:left="-426" w:right="227"/>
        <w:jc w:val="both"/>
        <w:rPr>
          <w:rFonts w:cstheme="minorHAnsi"/>
          <w:b/>
          <w:bCs/>
          <w:sz w:val="18"/>
          <w:szCs w:val="18"/>
        </w:rPr>
      </w:pPr>
    </w:p>
    <w:p w14:paraId="051B44C1" w14:textId="77777777" w:rsidR="00280F84" w:rsidRPr="006253E6" w:rsidRDefault="00280F84" w:rsidP="00280F84">
      <w:pPr>
        <w:pStyle w:val="ListParagraph"/>
        <w:suppressAutoHyphens/>
        <w:spacing w:after="0"/>
        <w:ind w:left="-567"/>
        <w:jc w:val="center"/>
        <w:rPr>
          <w:rFonts w:eastAsia="Tahoma" w:cstheme="minorHAnsi"/>
          <w:sz w:val="18"/>
          <w:szCs w:val="18"/>
        </w:rPr>
      </w:pPr>
      <w:r w:rsidRPr="006253E6">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w:t>
      </w:r>
      <w:bookmarkEnd w:id="13"/>
      <w:r w:rsidRPr="006253E6">
        <w:rPr>
          <w:rFonts w:cstheme="minorHAnsi"/>
          <w:b/>
          <w:i/>
          <w:sz w:val="18"/>
          <w:szCs w:val="18"/>
          <w:u w:val="single"/>
          <w:lang w:val="it-IT"/>
        </w:rPr>
        <w:t>e!</w:t>
      </w:r>
      <w:bookmarkEnd w:id="14"/>
    </w:p>
    <w:p w14:paraId="022960C8" w14:textId="77777777" w:rsidR="00280F84" w:rsidRDefault="00280F84" w:rsidP="00280F84">
      <w:pPr>
        <w:tabs>
          <w:tab w:val="left" w:pos="3540"/>
          <w:tab w:val="center" w:pos="4637"/>
        </w:tabs>
        <w:spacing w:before="4" w:after="0"/>
        <w:ind w:left="-567" w:right="227"/>
        <w:rPr>
          <w:rFonts w:cstheme="minorHAnsi"/>
          <w:b/>
          <w:sz w:val="18"/>
          <w:szCs w:val="18"/>
        </w:rPr>
      </w:pPr>
    </w:p>
    <w:p w14:paraId="566EC852" w14:textId="77777777" w:rsidR="00280F84" w:rsidRPr="000F2CA9" w:rsidRDefault="00280F84" w:rsidP="0060757A">
      <w:pPr>
        <w:spacing w:before="4" w:after="4"/>
        <w:jc w:val="both"/>
        <w:rPr>
          <w:rFonts w:cstheme="minorHAnsi"/>
          <w:b/>
          <w:color w:val="444444"/>
          <w:sz w:val="8"/>
          <w:szCs w:val="8"/>
          <w:lang w:val="ro-RO"/>
        </w:rPr>
      </w:pPr>
    </w:p>
    <w:sectPr w:rsidR="00280F84" w:rsidRPr="000F2CA9"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9AD595" w14:textId="77777777" w:rsidR="008466C5" w:rsidRDefault="008466C5" w:rsidP="00F66BF0">
      <w:pPr>
        <w:spacing w:after="0" w:line="240" w:lineRule="auto"/>
      </w:pPr>
      <w:r>
        <w:separator/>
      </w:r>
    </w:p>
  </w:endnote>
  <w:endnote w:type="continuationSeparator" w:id="0">
    <w:p w14:paraId="47538568" w14:textId="77777777" w:rsidR="008466C5" w:rsidRDefault="008466C5"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DEBEFC" w14:textId="77777777" w:rsidR="008466C5" w:rsidRDefault="008466C5" w:rsidP="00F66BF0">
      <w:pPr>
        <w:spacing w:after="0" w:line="240" w:lineRule="auto"/>
      </w:pPr>
      <w:r>
        <w:separator/>
      </w:r>
    </w:p>
  </w:footnote>
  <w:footnote w:type="continuationSeparator" w:id="0">
    <w:p w14:paraId="69CA698E" w14:textId="77777777" w:rsidR="008466C5" w:rsidRDefault="008466C5"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8E6E0B"/>
    <w:multiLevelType w:val="hybridMultilevel"/>
    <w:tmpl w:val="A1280C1E"/>
    <w:lvl w:ilvl="0" w:tplc="ADBEFED4">
      <w:numFmt w:val="bullet"/>
      <w:lvlText w:val="-"/>
      <w:lvlJc w:val="left"/>
      <w:pPr>
        <w:ind w:left="348" w:hanging="360"/>
      </w:pPr>
      <w:rPr>
        <w:rFonts w:ascii="Calibri" w:eastAsia="Times New Roman" w:hAnsi="Calibri" w:cs="Calibri" w:hint="default"/>
      </w:rPr>
    </w:lvl>
    <w:lvl w:ilvl="1" w:tplc="04090003" w:tentative="1">
      <w:start w:val="1"/>
      <w:numFmt w:val="bullet"/>
      <w:lvlText w:val="o"/>
      <w:lvlJc w:val="left"/>
      <w:pPr>
        <w:ind w:left="1068" w:hanging="360"/>
      </w:pPr>
      <w:rPr>
        <w:rFonts w:ascii="Courier New" w:hAnsi="Courier New" w:cs="Courier New" w:hint="default"/>
      </w:rPr>
    </w:lvl>
    <w:lvl w:ilvl="2" w:tplc="04090005" w:tentative="1">
      <w:start w:val="1"/>
      <w:numFmt w:val="bullet"/>
      <w:lvlText w:val=""/>
      <w:lvlJc w:val="left"/>
      <w:pPr>
        <w:ind w:left="1788" w:hanging="360"/>
      </w:pPr>
      <w:rPr>
        <w:rFonts w:ascii="Wingdings" w:hAnsi="Wingdings" w:hint="default"/>
      </w:rPr>
    </w:lvl>
    <w:lvl w:ilvl="3" w:tplc="04090001" w:tentative="1">
      <w:start w:val="1"/>
      <w:numFmt w:val="bullet"/>
      <w:lvlText w:val=""/>
      <w:lvlJc w:val="left"/>
      <w:pPr>
        <w:ind w:left="2508" w:hanging="360"/>
      </w:pPr>
      <w:rPr>
        <w:rFonts w:ascii="Symbol" w:hAnsi="Symbol" w:hint="default"/>
      </w:rPr>
    </w:lvl>
    <w:lvl w:ilvl="4" w:tplc="04090003" w:tentative="1">
      <w:start w:val="1"/>
      <w:numFmt w:val="bullet"/>
      <w:lvlText w:val="o"/>
      <w:lvlJc w:val="left"/>
      <w:pPr>
        <w:ind w:left="3228" w:hanging="360"/>
      </w:pPr>
      <w:rPr>
        <w:rFonts w:ascii="Courier New" w:hAnsi="Courier New" w:cs="Courier New" w:hint="default"/>
      </w:rPr>
    </w:lvl>
    <w:lvl w:ilvl="5" w:tplc="04090005" w:tentative="1">
      <w:start w:val="1"/>
      <w:numFmt w:val="bullet"/>
      <w:lvlText w:val=""/>
      <w:lvlJc w:val="left"/>
      <w:pPr>
        <w:ind w:left="3948" w:hanging="360"/>
      </w:pPr>
      <w:rPr>
        <w:rFonts w:ascii="Wingdings" w:hAnsi="Wingdings" w:hint="default"/>
      </w:rPr>
    </w:lvl>
    <w:lvl w:ilvl="6" w:tplc="04090001" w:tentative="1">
      <w:start w:val="1"/>
      <w:numFmt w:val="bullet"/>
      <w:lvlText w:val=""/>
      <w:lvlJc w:val="left"/>
      <w:pPr>
        <w:ind w:left="4668" w:hanging="360"/>
      </w:pPr>
      <w:rPr>
        <w:rFonts w:ascii="Symbol" w:hAnsi="Symbol" w:hint="default"/>
      </w:rPr>
    </w:lvl>
    <w:lvl w:ilvl="7" w:tplc="04090003" w:tentative="1">
      <w:start w:val="1"/>
      <w:numFmt w:val="bullet"/>
      <w:lvlText w:val="o"/>
      <w:lvlJc w:val="left"/>
      <w:pPr>
        <w:ind w:left="5388" w:hanging="360"/>
      </w:pPr>
      <w:rPr>
        <w:rFonts w:ascii="Courier New" w:hAnsi="Courier New" w:cs="Courier New" w:hint="default"/>
      </w:rPr>
    </w:lvl>
    <w:lvl w:ilvl="8" w:tplc="04090005" w:tentative="1">
      <w:start w:val="1"/>
      <w:numFmt w:val="bullet"/>
      <w:lvlText w:val=""/>
      <w:lvlJc w:val="left"/>
      <w:pPr>
        <w:ind w:left="6108" w:hanging="360"/>
      </w:pPr>
      <w:rPr>
        <w:rFonts w:ascii="Wingdings" w:hAnsi="Wingdings" w:hint="default"/>
      </w:rPr>
    </w:lvl>
  </w:abstractNum>
  <w:abstractNum w:abstractNumId="4"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5"/>
  </w:num>
  <w:num w:numId="3" w16cid:durableId="2005813907">
    <w:abstractNumId w:val="2"/>
  </w:num>
  <w:num w:numId="4" w16cid:durableId="1341002833">
    <w:abstractNumId w:val="13"/>
  </w:num>
  <w:num w:numId="5" w16cid:durableId="1623459134">
    <w:abstractNumId w:val="9"/>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4"/>
  </w:num>
  <w:num w:numId="12" w16cid:durableId="1201433718">
    <w:abstractNumId w:val="18"/>
  </w:num>
  <w:num w:numId="13" w16cid:durableId="386421209">
    <w:abstractNumId w:val="10"/>
  </w:num>
  <w:num w:numId="14" w16cid:durableId="1490944116">
    <w:abstractNumId w:val="6"/>
  </w:num>
  <w:num w:numId="15" w16cid:durableId="61871041">
    <w:abstractNumId w:val="7"/>
  </w:num>
  <w:num w:numId="16" w16cid:durableId="1458910615">
    <w:abstractNumId w:val="17"/>
  </w:num>
  <w:num w:numId="17" w16cid:durableId="2076388687">
    <w:abstractNumId w:val="19"/>
  </w:num>
  <w:num w:numId="18" w16cid:durableId="507018117">
    <w:abstractNumId w:val="11"/>
  </w:num>
  <w:num w:numId="19" w16cid:durableId="116065568">
    <w:abstractNumId w:val="14"/>
  </w:num>
  <w:num w:numId="20" w16cid:durableId="268270961">
    <w:abstractNumId w:val="8"/>
  </w:num>
  <w:num w:numId="21" w16cid:durableId="150997972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D2D13"/>
    <w:rsid w:val="00246CD3"/>
    <w:rsid w:val="0025047E"/>
    <w:rsid w:val="00274EE9"/>
    <w:rsid w:val="00280F84"/>
    <w:rsid w:val="00296B37"/>
    <w:rsid w:val="002B3FC0"/>
    <w:rsid w:val="002D2947"/>
    <w:rsid w:val="0031111A"/>
    <w:rsid w:val="0035354C"/>
    <w:rsid w:val="003609EB"/>
    <w:rsid w:val="0036788D"/>
    <w:rsid w:val="0039283A"/>
    <w:rsid w:val="003A468C"/>
    <w:rsid w:val="003B2C77"/>
    <w:rsid w:val="003D5735"/>
    <w:rsid w:val="00403D83"/>
    <w:rsid w:val="0040412D"/>
    <w:rsid w:val="00430B12"/>
    <w:rsid w:val="00452BC6"/>
    <w:rsid w:val="00457DCB"/>
    <w:rsid w:val="004A1F57"/>
    <w:rsid w:val="00563D0A"/>
    <w:rsid w:val="005755CF"/>
    <w:rsid w:val="00585C08"/>
    <w:rsid w:val="005B345B"/>
    <w:rsid w:val="005D5BAE"/>
    <w:rsid w:val="005E3E2C"/>
    <w:rsid w:val="0060757A"/>
    <w:rsid w:val="00614A5A"/>
    <w:rsid w:val="00635C81"/>
    <w:rsid w:val="006A6F94"/>
    <w:rsid w:val="006B1A7A"/>
    <w:rsid w:val="006B1D60"/>
    <w:rsid w:val="006D569B"/>
    <w:rsid w:val="006F49C0"/>
    <w:rsid w:val="00717433"/>
    <w:rsid w:val="00721A0A"/>
    <w:rsid w:val="00724900"/>
    <w:rsid w:val="007870CE"/>
    <w:rsid w:val="007D1A31"/>
    <w:rsid w:val="008329AA"/>
    <w:rsid w:val="008466C5"/>
    <w:rsid w:val="0085063D"/>
    <w:rsid w:val="008A26D8"/>
    <w:rsid w:val="008B76F9"/>
    <w:rsid w:val="008D1152"/>
    <w:rsid w:val="00926C8B"/>
    <w:rsid w:val="00937FE4"/>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23B31"/>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60757A"/>
  </w:style>
  <w:style w:type="character" w:customStyle="1" w:styleId="outlook-search-highlight">
    <w:name w:val="outlook-search-highlight"/>
    <w:basedOn w:val="DefaultParagraphFont"/>
    <w:rsid w:val="00607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4210</Words>
  <Characters>24000</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2026-09-15T11:36:00Z</cp:lastPrinted>
  <dcterms:created xsi:type="dcterms:W3CDTF">2026-09-15T11:36:00Z</dcterms:created>
  <dcterms:modified xsi:type="dcterms:W3CDTF">2026-09-15T11:37:00Z</dcterms:modified>
</cp:coreProperties>
</file>