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73F9" w14:textId="77777777" w:rsidR="00485F1C" w:rsidRPr="008D3D25" w:rsidRDefault="00A43B79" w:rsidP="003704E5">
      <w:pPr>
        <w:rPr>
          <w:b/>
          <w:color w:val="auto"/>
          <w:sz w:val="24"/>
          <w:szCs w:val="24"/>
          <w:u w:val="single"/>
          <w:lang w:val="en-US"/>
        </w:rPr>
      </w:pPr>
      <w:proofErr w:type="gramStart"/>
      <w:r w:rsidRPr="008D3D25">
        <w:rPr>
          <w:b/>
          <w:color w:val="auto"/>
          <w:sz w:val="24"/>
          <w:szCs w:val="24"/>
          <w:u w:val="single"/>
          <w:lang w:val="en-US"/>
        </w:rPr>
        <w:t xml:space="preserve">LYULYAK </w:t>
      </w:r>
      <w:r w:rsidR="001E4EEA" w:rsidRPr="008D3D25">
        <w:rPr>
          <w:b/>
          <w:color w:val="auto"/>
          <w:sz w:val="24"/>
          <w:szCs w:val="24"/>
          <w:u w:val="single"/>
          <w:lang w:val="en-US"/>
        </w:rPr>
        <w:t xml:space="preserve"> </w:t>
      </w:r>
      <w:r w:rsidR="001B3A1D" w:rsidRPr="008D3D25">
        <w:rPr>
          <w:b/>
          <w:color w:val="auto"/>
          <w:sz w:val="24"/>
          <w:szCs w:val="24"/>
          <w:u w:val="single"/>
          <w:lang w:val="en-US"/>
        </w:rPr>
        <w:t>HOTEL</w:t>
      </w:r>
      <w:proofErr w:type="gramEnd"/>
      <w:r w:rsidR="001B3A1D" w:rsidRPr="008D3D25">
        <w:rPr>
          <w:b/>
          <w:color w:val="auto"/>
          <w:sz w:val="24"/>
          <w:szCs w:val="24"/>
          <w:u w:val="single"/>
          <w:lang w:val="en-US"/>
        </w:rPr>
        <w:t xml:space="preserve"> </w:t>
      </w:r>
      <w:r w:rsidRPr="008D3D25">
        <w:rPr>
          <w:b/>
          <w:color w:val="auto"/>
          <w:sz w:val="24"/>
          <w:szCs w:val="24"/>
          <w:u w:val="single"/>
          <w:lang w:val="en-US"/>
        </w:rPr>
        <w:t>3</w:t>
      </w:r>
      <w:r w:rsidR="003704E5" w:rsidRPr="008D3D25">
        <w:rPr>
          <w:b/>
          <w:color w:val="auto"/>
          <w:sz w:val="24"/>
          <w:szCs w:val="24"/>
          <w:u w:val="single"/>
          <w:lang w:val="en-US"/>
        </w:rPr>
        <w:t>*</w:t>
      </w:r>
      <w:proofErr w:type="gramStart"/>
      <w:r w:rsidR="001E4EEA" w:rsidRPr="008D3D25">
        <w:rPr>
          <w:b/>
          <w:color w:val="auto"/>
          <w:sz w:val="24"/>
          <w:szCs w:val="24"/>
          <w:u w:val="single"/>
          <w:lang w:val="en-US"/>
        </w:rPr>
        <w:t>GOLDEN  SANDS</w:t>
      </w:r>
      <w:proofErr w:type="gramEnd"/>
    </w:p>
    <w:p w14:paraId="52A2EB73" w14:textId="77777777" w:rsidR="00CA38A4" w:rsidRPr="008D3D25" w:rsidRDefault="00CA38A4" w:rsidP="003704E5">
      <w:pPr>
        <w:rPr>
          <w:color w:val="auto"/>
          <w:sz w:val="24"/>
          <w:szCs w:val="24"/>
        </w:rPr>
      </w:pPr>
    </w:p>
    <w:p w14:paraId="4F2F8C5E" w14:textId="77777777" w:rsidR="00E30A0A" w:rsidRPr="008D3D25" w:rsidRDefault="00CA38A4" w:rsidP="003704E5">
      <w:pPr>
        <w:outlineLvl w:val="0"/>
        <w:rPr>
          <w:b/>
          <w:bCs/>
          <w:iCs/>
          <w:color w:val="auto"/>
          <w:sz w:val="24"/>
          <w:szCs w:val="24"/>
          <w:lang w:val="en-US"/>
        </w:rPr>
      </w:pPr>
      <w:r w:rsidRPr="008D3D25">
        <w:rPr>
          <w:b/>
          <w:bCs/>
          <w:iCs/>
          <w:color w:val="auto"/>
          <w:sz w:val="24"/>
          <w:szCs w:val="24"/>
        </w:rPr>
        <w:t>Location</w:t>
      </w:r>
    </w:p>
    <w:p w14:paraId="6E28DA12" w14:textId="7A16AB8D" w:rsidR="00CE6B51" w:rsidRPr="008D3D25" w:rsidRDefault="00A43B79" w:rsidP="00CE6B51">
      <w:pPr>
        <w:rPr>
          <w:color w:val="auto"/>
          <w:sz w:val="24"/>
          <w:szCs w:val="24"/>
          <w:lang w:val="en-US"/>
        </w:rPr>
      </w:pPr>
      <w:proofErr w:type="spellStart"/>
      <w:r w:rsidRPr="008D3D25">
        <w:rPr>
          <w:color w:val="auto"/>
          <w:sz w:val="24"/>
          <w:szCs w:val="24"/>
          <w:lang w:val="en-US"/>
        </w:rPr>
        <w:t>Lyulyak</w:t>
      </w:r>
      <w:proofErr w:type="spellEnd"/>
      <w:r w:rsidRPr="008D3D25">
        <w:rPr>
          <w:color w:val="auto"/>
          <w:sz w:val="24"/>
          <w:szCs w:val="24"/>
          <w:lang w:val="en-US"/>
        </w:rPr>
        <w:t xml:space="preserve"> Hotel is located in a peaceful area of Golden Sands, about </w:t>
      </w:r>
      <w:r w:rsidR="00D64367" w:rsidRPr="008D3D25">
        <w:rPr>
          <w:color w:val="auto"/>
          <w:sz w:val="24"/>
          <w:szCs w:val="24"/>
          <w:lang w:val="en-US"/>
        </w:rPr>
        <w:t xml:space="preserve">400 </w:t>
      </w:r>
      <w:r w:rsidRPr="008D3D25">
        <w:rPr>
          <w:color w:val="auto"/>
          <w:sz w:val="24"/>
          <w:szCs w:val="24"/>
          <w:lang w:val="en-US"/>
        </w:rPr>
        <w:t xml:space="preserve">m from the beach and </w:t>
      </w:r>
      <w:r w:rsidR="00D64367" w:rsidRPr="008D3D25">
        <w:rPr>
          <w:color w:val="auto"/>
          <w:sz w:val="24"/>
          <w:szCs w:val="24"/>
          <w:lang w:val="en-US"/>
        </w:rPr>
        <w:t xml:space="preserve">350 </w:t>
      </w:r>
      <w:r w:rsidRPr="008D3D25">
        <w:rPr>
          <w:color w:val="auto"/>
          <w:sz w:val="24"/>
          <w:szCs w:val="24"/>
          <w:lang w:val="en-US"/>
        </w:rPr>
        <w:t xml:space="preserve">m from the resort’s </w:t>
      </w:r>
      <w:r w:rsidR="00523795" w:rsidRPr="008D3D25">
        <w:rPr>
          <w:color w:val="auto"/>
          <w:sz w:val="24"/>
          <w:szCs w:val="24"/>
          <w:lang w:val="en-US"/>
        </w:rPr>
        <w:t>center</w:t>
      </w:r>
      <w:r w:rsidRPr="008D3D25">
        <w:rPr>
          <w:color w:val="auto"/>
          <w:sz w:val="24"/>
          <w:szCs w:val="24"/>
          <w:lang w:val="en-US"/>
        </w:rPr>
        <w:t>.</w:t>
      </w:r>
    </w:p>
    <w:p w14:paraId="3042E245" w14:textId="77777777" w:rsidR="00A43B79" w:rsidRPr="008D3D25" w:rsidRDefault="00A43B79" w:rsidP="00CE6B51">
      <w:pPr>
        <w:rPr>
          <w:color w:val="auto"/>
          <w:sz w:val="24"/>
          <w:szCs w:val="24"/>
          <w:lang w:val="en-US"/>
        </w:rPr>
      </w:pPr>
    </w:p>
    <w:p w14:paraId="10EF431E" w14:textId="77777777" w:rsidR="003C2316" w:rsidRPr="008D3D25" w:rsidRDefault="003C2316" w:rsidP="003704E5">
      <w:pPr>
        <w:pStyle w:val="BodyText"/>
        <w:spacing w:after="0"/>
        <w:jc w:val="both"/>
        <w:rPr>
          <w:b/>
          <w:lang w:val="en-US"/>
        </w:rPr>
      </w:pPr>
      <w:r w:rsidRPr="008D3D25">
        <w:rPr>
          <w:b/>
          <w:lang w:val="en-US"/>
        </w:rPr>
        <w:t>Facilities</w:t>
      </w:r>
    </w:p>
    <w:p w14:paraId="45EE8567" w14:textId="77777777" w:rsidR="008D3D25" w:rsidRPr="008D3D25" w:rsidRDefault="008D3D25" w:rsidP="008D3D25">
      <w:pPr>
        <w:pStyle w:val="BodyText"/>
        <w:spacing w:after="0"/>
        <w:jc w:val="both"/>
        <w:rPr>
          <w:kern w:val="24"/>
          <w:lang w:val="en-US"/>
        </w:rPr>
      </w:pPr>
      <w:r w:rsidRPr="008D3D25">
        <w:rPr>
          <w:kern w:val="24"/>
          <w:lang w:val="en-US"/>
        </w:rPr>
        <w:t xml:space="preserve">The hotel was built in 1999, renovated in 2018, 5 floors, 1 elevator, 98 rooms (82 DBL &amp; 16 Suits), safe (for a fee), free Wi-Fi internet in public areas and in rooms, main restaurant, lobby bar, outdoor pool, pool bar, laundry service, medical services. Conference hall for 70 seats. </w:t>
      </w:r>
    </w:p>
    <w:p w14:paraId="6A80A066" w14:textId="4D9EF0C6" w:rsidR="008D3D25" w:rsidRPr="006B1DA3" w:rsidRDefault="008D3D25" w:rsidP="008D3D25">
      <w:pPr>
        <w:rPr>
          <w:b/>
          <w:bCs/>
          <w:color w:val="auto"/>
          <w:sz w:val="24"/>
          <w:szCs w:val="24"/>
          <w:lang w:val="en-US"/>
        </w:rPr>
      </w:pPr>
      <w:r w:rsidRPr="008D3D25">
        <w:rPr>
          <w:kern w:val="24"/>
          <w:sz w:val="24"/>
          <w:szCs w:val="24"/>
          <w:lang w:val="en-US"/>
        </w:rPr>
        <w:t xml:space="preserve">In the winter of 2018, the </w:t>
      </w:r>
      <w:r w:rsidR="000E23E6">
        <w:rPr>
          <w:kern w:val="24"/>
          <w:sz w:val="24"/>
          <w:szCs w:val="24"/>
          <w:lang w:val="en-US"/>
        </w:rPr>
        <w:t>S</w:t>
      </w:r>
      <w:r w:rsidRPr="008D3D25">
        <w:rPr>
          <w:kern w:val="24"/>
          <w:sz w:val="24"/>
          <w:szCs w:val="24"/>
          <w:lang w:val="en-US"/>
        </w:rPr>
        <w:t>uperior apartments &amp; DBL</w:t>
      </w:r>
      <w:r w:rsidR="00B3634B">
        <w:rPr>
          <w:kern w:val="24"/>
          <w:sz w:val="24"/>
          <w:szCs w:val="24"/>
          <w:lang w:val="en-US"/>
        </w:rPr>
        <w:t xml:space="preserve"> S</w:t>
      </w:r>
      <w:r w:rsidR="00B3634B" w:rsidRPr="008D3D25">
        <w:rPr>
          <w:kern w:val="24"/>
          <w:sz w:val="24"/>
          <w:szCs w:val="24"/>
          <w:lang w:val="en-US"/>
        </w:rPr>
        <w:t>uperior</w:t>
      </w:r>
      <w:r w:rsidRPr="008D3D25">
        <w:rPr>
          <w:kern w:val="24"/>
          <w:sz w:val="24"/>
          <w:szCs w:val="24"/>
          <w:lang w:val="en-US"/>
        </w:rPr>
        <w:t xml:space="preserve"> rooms were renovated, </w:t>
      </w:r>
      <w:r w:rsidRPr="00BE5C41">
        <w:rPr>
          <w:kern w:val="24"/>
          <w:sz w:val="24"/>
          <w:szCs w:val="24"/>
          <w:lang w:val="en-US"/>
        </w:rPr>
        <w:t>located on the</w:t>
      </w:r>
      <w:r w:rsidR="00B05812" w:rsidRPr="00BE5C41">
        <w:rPr>
          <w:kern w:val="24"/>
          <w:sz w:val="24"/>
          <w:szCs w:val="24"/>
        </w:rPr>
        <w:t xml:space="preserve"> 1</w:t>
      </w:r>
      <w:proofErr w:type="spellStart"/>
      <w:r w:rsidR="00B05812" w:rsidRPr="00BE5C41">
        <w:rPr>
          <w:kern w:val="24"/>
          <w:sz w:val="24"/>
          <w:szCs w:val="24"/>
          <w:vertAlign w:val="superscript"/>
          <w:lang w:val="en-US"/>
        </w:rPr>
        <w:t>st</w:t>
      </w:r>
      <w:proofErr w:type="spellEnd"/>
      <w:r w:rsidR="00B05812" w:rsidRPr="00BE5C41">
        <w:rPr>
          <w:kern w:val="24"/>
          <w:sz w:val="24"/>
          <w:szCs w:val="24"/>
          <w:lang w:val="en-US"/>
        </w:rPr>
        <w:t xml:space="preserve">, </w:t>
      </w:r>
      <w:r w:rsidRPr="00BE5C41">
        <w:rPr>
          <w:kern w:val="24"/>
          <w:sz w:val="24"/>
          <w:szCs w:val="24"/>
          <w:lang w:val="en-US"/>
        </w:rPr>
        <w:t>2</w:t>
      </w:r>
      <w:r w:rsidRPr="00BE5C41">
        <w:rPr>
          <w:kern w:val="24"/>
          <w:sz w:val="24"/>
          <w:szCs w:val="24"/>
          <w:vertAlign w:val="superscript"/>
          <w:lang w:val="en-US"/>
        </w:rPr>
        <w:t>nd</w:t>
      </w:r>
      <w:r w:rsidRPr="008D3D25">
        <w:rPr>
          <w:kern w:val="24"/>
          <w:sz w:val="24"/>
          <w:szCs w:val="24"/>
          <w:lang w:val="en-US"/>
        </w:rPr>
        <w:t xml:space="preserve"> and 3</w:t>
      </w:r>
      <w:r w:rsidRPr="00BE5C41">
        <w:rPr>
          <w:kern w:val="24"/>
          <w:sz w:val="24"/>
          <w:szCs w:val="24"/>
          <w:vertAlign w:val="superscript"/>
          <w:lang w:val="en-US"/>
        </w:rPr>
        <w:t>rd</w:t>
      </w:r>
      <w:r w:rsidRPr="008D3D25">
        <w:rPr>
          <w:kern w:val="24"/>
          <w:sz w:val="24"/>
          <w:szCs w:val="24"/>
          <w:lang w:val="en-US"/>
        </w:rPr>
        <w:t xml:space="preserve"> floors.</w:t>
      </w:r>
      <w:r w:rsidRPr="008D3D25">
        <w:rPr>
          <w:color w:val="auto"/>
          <w:sz w:val="24"/>
          <w:szCs w:val="24"/>
          <w:lang w:val="en-US"/>
        </w:rPr>
        <w:t xml:space="preserve"> </w:t>
      </w:r>
      <w:r w:rsidRPr="006B1DA3">
        <w:rPr>
          <w:b/>
          <w:bCs/>
          <w:color w:val="auto"/>
          <w:sz w:val="24"/>
          <w:szCs w:val="24"/>
          <w:lang w:val="en-US"/>
        </w:rPr>
        <w:t xml:space="preserve">No </w:t>
      </w:r>
      <w:r w:rsidRPr="006B1DA3">
        <w:rPr>
          <w:b/>
          <w:bCs/>
          <w:sz w:val="24"/>
          <w:szCs w:val="24"/>
          <w:lang w:val="en"/>
        </w:rPr>
        <w:t>suitable</w:t>
      </w:r>
      <w:r w:rsidRPr="006B1DA3">
        <w:rPr>
          <w:b/>
          <w:bCs/>
          <w:color w:val="auto"/>
          <w:sz w:val="24"/>
          <w:szCs w:val="24"/>
          <w:lang w:val="en-US"/>
        </w:rPr>
        <w:t xml:space="preserve"> rooms for disabled quests. </w:t>
      </w:r>
    </w:p>
    <w:p w14:paraId="1A7C4FBB" w14:textId="77777777" w:rsidR="008D3D25" w:rsidRPr="008D3D25" w:rsidRDefault="008D3D25" w:rsidP="003704E5">
      <w:pPr>
        <w:pStyle w:val="BodyText"/>
        <w:spacing w:after="0"/>
        <w:jc w:val="both"/>
        <w:rPr>
          <w:b/>
          <w:lang w:val="en-US"/>
        </w:rPr>
      </w:pPr>
    </w:p>
    <w:p w14:paraId="2E0B7F84" w14:textId="77777777" w:rsidR="001371F0" w:rsidRPr="008D3D25" w:rsidRDefault="00CA38A4" w:rsidP="003704E5">
      <w:pPr>
        <w:pStyle w:val="BodyText"/>
        <w:spacing w:after="0"/>
        <w:jc w:val="both"/>
        <w:rPr>
          <w:b/>
          <w:lang w:val="en-US"/>
        </w:rPr>
      </w:pPr>
      <w:r w:rsidRPr="008D3D25">
        <w:rPr>
          <w:b/>
          <w:lang w:val="en-US"/>
        </w:rPr>
        <w:t>Board</w:t>
      </w:r>
      <w:r w:rsidR="008D3D25" w:rsidRPr="008D3D25">
        <w:rPr>
          <w:b/>
          <w:lang w:val="en-US"/>
        </w:rPr>
        <w:t>-</w:t>
      </w:r>
      <w:r w:rsidR="00A43B79" w:rsidRPr="008D3D25">
        <w:rPr>
          <w:lang w:val="ro-RO"/>
        </w:rPr>
        <w:t xml:space="preserve">Half board or </w:t>
      </w:r>
      <w:r w:rsidR="000D1128" w:rsidRPr="008D3D25">
        <w:rPr>
          <w:lang w:val="ro-RO"/>
        </w:rPr>
        <w:t>All Inclusive</w:t>
      </w:r>
    </w:p>
    <w:p w14:paraId="0A27C8D8" w14:textId="77777777" w:rsidR="009971CA" w:rsidRPr="008D3D25" w:rsidRDefault="009971CA" w:rsidP="009971CA">
      <w:pPr>
        <w:pStyle w:val="BodyText"/>
        <w:spacing w:after="0"/>
        <w:jc w:val="both"/>
        <w:rPr>
          <w:lang w:val="ro-RO"/>
        </w:rPr>
      </w:pPr>
    </w:p>
    <w:p w14:paraId="3350AA6F" w14:textId="77777777" w:rsidR="007736C3" w:rsidRPr="008D3D25" w:rsidRDefault="00AF42EA" w:rsidP="007736C3">
      <w:pPr>
        <w:pStyle w:val="BodyText"/>
        <w:spacing w:after="0"/>
        <w:jc w:val="both"/>
        <w:rPr>
          <w:b/>
          <w:lang w:val="en-US"/>
        </w:rPr>
      </w:pPr>
      <w:r w:rsidRPr="008D3D25">
        <w:rPr>
          <w:b/>
          <w:lang w:val="en-US"/>
        </w:rPr>
        <w:t>Accommodation</w:t>
      </w:r>
    </w:p>
    <w:p w14:paraId="38A7455B" w14:textId="77777777" w:rsidR="008D3D25" w:rsidRPr="008D3D25" w:rsidRDefault="008D3D25" w:rsidP="008D3D25">
      <w:pPr>
        <w:rPr>
          <w:b/>
          <w:sz w:val="24"/>
          <w:szCs w:val="24"/>
          <w:lang w:val="en-US"/>
        </w:rPr>
      </w:pPr>
      <w:r w:rsidRPr="008D3D25">
        <w:rPr>
          <w:b/>
          <w:sz w:val="24"/>
          <w:szCs w:val="24"/>
          <w:lang w:val="en-US"/>
        </w:rPr>
        <w:t>Check in time:    14:00 p.m.</w:t>
      </w:r>
    </w:p>
    <w:p w14:paraId="041C9685" w14:textId="77777777" w:rsidR="007736C3" w:rsidRPr="008D3D25" w:rsidRDefault="008D3D25" w:rsidP="008D3D25">
      <w:pPr>
        <w:rPr>
          <w:b/>
          <w:sz w:val="24"/>
          <w:szCs w:val="24"/>
          <w:lang w:val="en-US"/>
        </w:rPr>
      </w:pPr>
      <w:r w:rsidRPr="008D3D25">
        <w:rPr>
          <w:b/>
          <w:sz w:val="24"/>
          <w:szCs w:val="24"/>
          <w:lang w:val="en-US"/>
        </w:rPr>
        <w:t>Check out time:  12:00 a.m.</w:t>
      </w:r>
    </w:p>
    <w:p w14:paraId="57C7135A" w14:textId="77777777" w:rsidR="008D3D25" w:rsidRPr="00C5116C" w:rsidRDefault="008D3D25" w:rsidP="008D3D25">
      <w:pPr>
        <w:rPr>
          <w:bCs/>
          <w:iCs/>
          <w:color w:val="auto"/>
          <w:sz w:val="24"/>
          <w:szCs w:val="24"/>
        </w:rPr>
      </w:pPr>
      <w:r w:rsidRPr="008D3D25">
        <w:rPr>
          <w:b/>
          <w:i/>
          <w:color w:val="auto"/>
          <w:sz w:val="24"/>
          <w:szCs w:val="24"/>
          <w:lang w:val="en-US"/>
        </w:rPr>
        <w:t xml:space="preserve">Double room 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of approx. 28 </w:t>
      </w:r>
      <w:proofErr w:type="spellStart"/>
      <w:r w:rsidRPr="008D3D25">
        <w:rPr>
          <w:bCs/>
          <w:iCs/>
          <w:color w:val="auto"/>
          <w:sz w:val="24"/>
          <w:szCs w:val="24"/>
          <w:lang w:val="en-US"/>
        </w:rPr>
        <w:t>sq.m</w:t>
      </w:r>
      <w:proofErr w:type="spellEnd"/>
      <w:r w:rsidRPr="008D3D25">
        <w:rPr>
          <w:bCs/>
          <w:iCs/>
          <w:color w:val="auto"/>
          <w:sz w:val="24"/>
          <w:szCs w:val="24"/>
          <w:lang w:val="en-US"/>
        </w:rPr>
        <w:t xml:space="preserve">., (max 2+1/3+0), double bed and folding armchair. </w:t>
      </w:r>
    </w:p>
    <w:p w14:paraId="0B3E55E4" w14:textId="77777777" w:rsidR="008D3D25" w:rsidRPr="008D3D25" w:rsidRDefault="008D3D25" w:rsidP="008D3D25">
      <w:pPr>
        <w:rPr>
          <w:bCs/>
          <w:iCs/>
          <w:color w:val="auto"/>
          <w:sz w:val="24"/>
          <w:szCs w:val="24"/>
          <w:lang w:val="en-US"/>
        </w:rPr>
      </w:pPr>
      <w:r w:rsidRPr="008D3D25">
        <w:rPr>
          <w:b/>
          <w:i/>
          <w:color w:val="auto"/>
          <w:sz w:val="24"/>
          <w:szCs w:val="24"/>
          <w:lang w:val="en-US"/>
        </w:rPr>
        <w:t xml:space="preserve">Double Large room 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(Family DBL) approx. 28 </w:t>
      </w:r>
      <w:proofErr w:type="spellStart"/>
      <w:r w:rsidRPr="008D3D25">
        <w:rPr>
          <w:bCs/>
          <w:iCs/>
          <w:color w:val="auto"/>
          <w:sz w:val="24"/>
          <w:szCs w:val="24"/>
          <w:lang w:val="en-US"/>
        </w:rPr>
        <w:t>sq.m</w:t>
      </w:r>
      <w:proofErr w:type="spellEnd"/>
      <w:r w:rsidRPr="008D3D25">
        <w:rPr>
          <w:bCs/>
          <w:iCs/>
          <w:color w:val="auto"/>
          <w:sz w:val="24"/>
          <w:szCs w:val="24"/>
          <w:lang w:val="en-US"/>
        </w:rPr>
        <w:t>., (max.2+2), double bed and 2 folding armchairs, for parents with 2 small children. Park/sea view.</w:t>
      </w:r>
    </w:p>
    <w:p w14:paraId="7171B868" w14:textId="36141C1C" w:rsidR="008D3D25" w:rsidRPr="008D3D25" w:rsidRDefault="008D3D25" w:rsidP="008D3D25">
      <w:pPr>
        <w:rPr>
          <w:bCs/>
          <w:iCs/>
          <w:color w:val="auto"/>
          <w:sz w:val="24"/>
          <w:szCs w:val="24"/>
          <w:lang w:val="en-US"/>
        </w:rPr>
      </w:pPr>
      <w:r w:rsidRPr="008D3D25">
        <w:rPr>
          <w:b/>
          <w:i/>
          <w:color w:val="auto"/>
          <w:sz w:val="24"/>
          <w:szCs w:val="24"/>
          <w:lang w:val="en-US"/>
        </w:rPr>
        <w:t xml:space="preserve">Double Superior room 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of approx. 28 m², (max 2+1/ 3+0), double bed and 1 folding armchair. The superior rooms were renovated in 2017/18 and are located on </w:t>
      </w:r>
      <w:r w:rsidRPr="00493240">
        <w:rPr>
          <w:bCs/>
          <w:iCs/>
          <w:color w:val="auto"/>
          <w:sz w:val="24"/>
          <w:szCs w:val="24"/>
          <w:lang w:val="en-US"/>
        </w:rPr>
        <w:t>the</w:t>
      </w:r>
      <w:r w:rsidR="00B05812" w:rsidRPr="00493240">
        <w:rPr>
          <w:bCs/>
          <w:iCs/>
          <w:color w:val="auto"/>
          <w:sz w:val="24"/>
          <w:szCs w:val="24"/>
          <w:lang w:val="en-US"/>
        </w:rPr>
        <w:t xml:space="preserve"> 1st</w:t>
      </w:r>
      <w:r w:rsidR="00493240" w:rsidRPr="00493240">
        <w:rPr>
          <w:bCs/>
          <w:iCs/>
          <w:color w:val="auto"/>
          <w:sz w:val="24"/>
          <w:szCs w:val="24"/>
          <w:lang w:val="en-US"/>
        </w:rPr>
        <w:t>,</w:t>
      </w:r>
      <w:r w:rsidRPr="00493240">
        <w:rPr>
          <w:bCs/>
          <w:iCs/>
          <w:color w:val="auto"/>
          <w:sz w:val="24"/>
          <w:szCs w:val="24"/>
          <w:lang w:val="en-US"/>
        </w:rPr>
        <w:t xml:space="preserve"> 2nd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 and 3rd floors. The bathroom has a bathtub.</w:t>
      </w:r>
    </w:p>
    <w:p w14:paraId="32BC70E8" w14:textId="59919C3B" w:rsidR="008D3D25" w:rsidRPr="008D3D25" w:rsidRDefault="008D3D25" w:rsidP="008D3D25">
      <w:pPr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  <w:lang w:val="en-US"/>
        </w:rPr>
        <w:t>A</w:t>
      </w:r>
      <w:r w:rsidRPr="008D3D25">
        <w:rPr>
          <w:b/>
          <w:i/>
          <w:color w:val="auto"/>
          <w:sz w:val="24"/>
          <w:szCs w:val="24"/>
          <w:lang w:val="en-US"/>
        </w:rPr>
        <w:t xml:space="preserve">partment 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approx. 60 </w:t>
      </w:r>
      <w:proofErr w:type="spellStart"/>
      <w:r w:rsidRPr="008D3D25">
        <w:rPr>
          <w:bCs/>
          <w:iCs/>
          <w:color w:val="auto"/>
          <w:sz w:val="24"/>
          <w:szCs w:val="24"/>
          <w:lang w:val="en-US"/>
        </w:rPr>
        <w:t>sq.m</w:t>
      </w:r>
      <w:proofErr w:type="spellEnd"/>
      <w:r w:rsidRPr="008D3D25">
        <w:rPr>
          <w:bCs/>
          <w:iCs/>
          <w:color w:val="auto"/>
          <w:sz w:val="24"/>
          <w:szCs w:val="24"/>
          <w:lang w:val="en-US"/>
        </w:rPr>
        <w:t>., (min.3+0/max.3+1</w:t>
      </w:r>
      <w:r w:rsidR="00264637">
        <w:rPr>
          <w:bCs/>
          <w:iCs/>
          <w:color w:val="auto"/>
          <w:sz w:val="24"/>
          <w:szCs w:val="24"/>
          <w:lang w:val="en-US"/>
        </w:rPr>
        <w:t>/</w:t>
      </w:r>
      <w:r w:rsidR="00886D83">
        <w:rPr>
          <w:bCs/>
          <w:iCs/>
          <w:color w:val="auto"/>
          <w:sz w:val="24"/>
          <w:szCs w:val="24"/>
          <w:lang w:val="en-US"/>
        </w:rPr>
        <w:t xml:space="preserve">3+2 </w:t>
      </w:r>
      <w:r w:rsidRPr="008D3D25">
        <w:rPr>
          <w:bCs/>
          <w:iCs/>
          <w:color w:val="auto"/>
          <w:sz w:val="24"/>
          <w:szCs w:val="24"/>
          <w:lang w:val="en-US"/>
        </w:rPr>
        <w:t>/4+0), a bedroom with a double bed and a hall with 1 main bed and a sofa bed and an electric kettle.</w:t>
      </w:r>
      <w:r w:rsidRPr="008D3D25">
        <w:rPr>
          <w:b/>
          <w:i/>
          <w:color w:val="auto"/>
          <w:sz w:val="24"/>
          <w:szCs w:val="24"/>
          <w:lang w:val="en-US"/>
        </w:rPr>
        <w:t xml:space="preserve"> </w:t>
      </w:r>
    </w:p>
    <w:p w14:paraId="02444954" w14:textId="77777777" w:rsidR="00470935" w:rsidRPr="008D3D25" w:rsidRDefault="008D3D25" w:rsidP="003704E5">
      <w:pPr>
        <w:rPr>
          <w:bCs/>
          <w:iCs/>
          <w:color w:val="auto"/>
          <w:sz w:val="24"/>
          <w:szCs w:val="24"/>
          <w:lang w:val="en-US"/>
        </w:rPr>
      </w:pPr>
      <w:r w:rsidRPr="008D3D25">
        <w:rPr>
          <w:b/>
          <w:i/>
          <w:color w:val="auto"/>
          <w:sz w:val="24"/>
          <w:szCs w:val="24"/>
          <w:lang w:val="en-US"/>
        </w:rPr>
        <w:t xml:space="preserve">Apartment Superior </w:t>
      </w:r>
      <w:r w:rsidRPr="008D3D25">
        <w:rPr>
          <w:bCs/>
          <w:iCs/>
          <w:color w:val="auto"/>
          <w:sz w:val="24"/>
          <w:szCs w:val="24"/>
          <w:lang w:val="en-US"/>
        </w:rPr>
        <w:t xml:space="preserve">approx. 60 </w:t>
      </w:r>
      <w:proofErr w:type="spellStart"/>
      <w:r w:rsidRPr="008D3D25">
        <w:rPr>
          <w:bCs/>
          <w:iCs/>
          <w:color w:val="auto"/>
          <w:sz w:val="24"/>
          <w:szCs w:val="24"/>
          <w:lang w:val="en-US"/>
        </w:rPr>
        <w:t>sq.m</w:t>
      </w:r>
      <w:proofErr w:type="spellEnd"/>
      <w:r w:rsidRPr="008D3D25">
        <w:rPr>
          <w:bCs/>
          <w:iCs/>
          <w:color w:val="auto"/>
          <w:sz w:val="24"/>
          <w:szCs w:val="24"/>
          <w:lang w:val="en-US"/>
        </w:rPr>
        <w:t>., (min.3+0/max.3+1/ 4+0), a bedroom with a double bed and a hall with 1 main bed and 1 sofa bed. Kitchenette, electric kettle.</w:t>
      </w:r>
    </w:p>
    <w:p w14:paraId="10BDD537" w14:textId="77777777" w:rsidR="00DD50A4" w:rsidRPr="008D3D25" w:rsidRDefault="00470935" w:rsidP="003704E5">
      <w:pPr>
        <w:rPr>
          <w:color w:val="auto"/>
          <w:sz w:val="24"/>
          <w:szCs w:val="24"/>
          <w:lang w:val="en-US"/>
        </w:rPr>
      </w:pPr>
      <w:r w:rsidRPr="008D3D25">
        <w:rPr>
          <w:b/>
          <w:bCs/>
          <w:i/>
          <w:iCs/>
          <w:color w:val="auto"/>
          <w:sz w:val="24"/>
          <w:szCs w:val="24"/>
          <w:u w:val="single"/>
          <w:lang w:val="en-US"/>
        </w:rPr>
        <w:t>All units</w:t>
      </w:r>
      <w:r w:rsidRPr="008D3D25">
        <w:rPr>
          <w:color w:val="auto"/>
          <w:sz w:val="24"/>
          <w:szCs w:val="24"/>
          <w:lang w:val="en-US"/>
        </w:rPr>
        <w:t xml:space="preserve"> </w:t>
      </w:r>
      <w:r w:rsidR="00C67367" w:rsidRPr="008D3D25">
        <w:rPr>
          <w:color w:val="auto"/>
          <w:sz w:val="24"/>
          <w:szCs w:val="24"/>
          <w:lang w:val="en-US"/>
        </w:rPr>
        <w:t>are furnished with A/C, sat TV</w:t>
      </w:r>
      <w:r w:rsidRPr="008D3D25">
        <w:rPr>
          <w:color w:val="auto"/>
          <w:sz w:val="24"/>
          <w:szCs w:val="24"/>
          <w:lang w:val="en-US"/>
        </w:rPr>
        <w:t xml:space="preserve">, </w:t>
      </w:r>
      <w:r w:rsidR="00C67367" w:rsidRPr="008D3D25">
        <w:rPr>
          <w:color w:val="auto"/>
          <w:sz w:val="24"/>
          <w:szCs w:val="24"/>
          <w:lang w:val="en-US"/>
        </w:rPr>
        <w:t>telephone,</w:t>
      </w:r>
      <w:r w:rsidR="004278CD" w:rsidRPr="008D3D25">
        <w:rPr>
          <w:color w:val="auto"/>
          <w:sz w:val="24"/>
          <w:szCs w:val="24"/>
          <w:lang w:val="en-US"/>
        </w:rPr>
        <w:t xml:space="preserve"> Wi-Fi (free),</w:t>
      </w:r>
      <w:r w:rsidR="00C67367" w:rsidRPr="008D3D25">
        <w:rPr>
          <w:color w:val="auto"/>
          <w:sz w:val="24"/>
          <w:szCs w:val="24"/>
          <w:lang w:val="en-US"/>
        </w:rPr>
        <w:t xml:space="preserve"> mini fridge, b</w:t>
      </w:r>
      <w:r w:rsidR="00AB2B49" w:rsidRPr="008D3D25">
        <w:rPr>
          <w:color w:val="auto"/>
          <w:sz w:val="24"/>
          <w:szCs w:val="24"/>
          <w:lang w:val="en-US"/>
        </w:rPr>
        <w:t>athroom with shower and bath and furnished balcony.</w:t>
      </w:r>
    </w:p>
    <w:p w14:paraId="5DA94D36" w14:textId="77777777" w:rsidR="00FB05EB" w:rsidRPr="008D3D25" w:rsidRDefault="00FB05EB" w:rsidP="003704E5">
      <w:pPr>
        <w:rPr>
          <w:b/>
          <w:color w:val="auto"/>
          <w:sz w:val="24"/>
          <w:szCs w:val="24"/>
          <w:lang w:val="en-US"/>
        </w:rPr>
      </w:pPr>
    </w:p>
    <w:p w14:paraId="4304043B" w14:textId="77777777" w:rsidR="00CA38A4" w:rsidRPr="008D3D25" w:rsidRDefault="0052283D" w:rsidP="003704E5">
      <w:pPr>
        <w:rPr>
          <w:b/>
          <w:color w:val="auto"/>
          <w:sz w:val="24"/>
          <w:szCs w:val="24"/>
          <w:lang w:val="en-US"/>
        </w:rPr>
      </w:pPr>
      <w:r w:rsidRPr="008D3D25">
        <w:rPr>
          <w:b/>
          <w:color w:val="auto"/>
          <w:sz w:val="24"/>
          <w:szCs w:val="24"/>
          <w:lang w:val="en-US"/>
        </w:rPr>
        <w:t>Children</w:t>
      </w:r>
      <w:r w:rsidRPr="008D3D25">
        <w:rPr>
          <w:b/>
          <w:color w:val="auto"/>
          <w:sz w:val="24"/>
          <w:szCs w:val="24"/>
          <w:lang w:val="en-GB"/>
        </w:rPr>
        <w:t>’</w:t>
      </w:r>
      <w:r w:rsidRPr="008D3D25">
        <w:rPr>
          <w:b/>
          <w:color w:val="auto"/>
          <w:sz w:val="24"/>
          <w:szCs w:val="24"/>
          <w:lang w:val="en-US"/>
        </w:rPr>
        <w:t>s</w:t>
      </w:r>
      <w:r w:rsidRPr="008D3D25">
        <w:rPr>
          <w:b/>
          <w:color w:val="auto"/>
          <w:sz w:val="24"/>
          <w:szCs w:val="24"/>
          <w:lang w:val="en-GB"/>
        </w:rPr>
        <w:t xml:space="preserve"> </w:t>
      </w:r>
      <w:r w:rsidRPr="008D3D25">
        <w:rPr>
          <w:b/>
          <w:color w:val="auto"/>
          <w:sz w:val="24"/>
          <w:szCs w:val="24"/>
          <w:lang w:val="en-US"/>
        </w:rPr>
        <w:t>facilities</w:t>
      </w:r>
    </w:p>
    <w:p w14:paraId="0C232FB1" w14:textId="3C87323E" w:rsidR="00DD50A4" w:rsidRDefault="008D3D25" w:rsidP="003704E5">
      <w:pPr>
        <w:rPr>
          <w:color w:val="auto"/>
          <w:sz w:val="24"/>
          <w:szCs w:val="24"/>
          <w:lang w:val="en-US"/>
        </w:rPr>
      </w:pPr>
      <w:r w:rsidRPr="008D3D25">
        <w:rPr>
          <w:color w:val="auto"/>
          <w:sz w:val="24"/>
          <w:szCs w:val="24"/>
          <w:lang w:val="en-US"/>
        </w:rPr>
        <w:t xml:space="preserve">Baby cot (on </w:t>
      </w:r>
      <w:r w:rsidRPr="00493240">
        <w:rPr>
          <w:color w:val="auto"/>
          <w:sz w:val="24"/>
          <w:szCs w:val="24"/>
          <w:lang w:val="en-US"/>
        </w:rPr>
        <w:t xml:space="preserve">request, </w:t>
      </w:r>
      <w:r w:rsidR="00B05812" w:rsidRPr="00493240">
        <w:rPr>
          <w:color w:val="auto"/>
          <w:sz w:val="24"/>
          <w:szCs w:val="24"/>
          <w:lang w:val="en-US"/>
        </w:rPr>
        <w:t>free of charge</w:t>
      </w:r>
      <w:r w:rsidRPr="00493240">
        <w:rPr>
          <w:color w:val="auto"/>
          <w:sz w:val="24"/>
          <w:szCs w:val="24"/>
          <w:lang w:val="en-US"/>
        </w:rPr>
        <w:t>),</w:t>
      </w:r>
      <w:r w:rsidRPr="008D3D25">
        <w:rPr>
          <w:color w:val="auto"/>
          <w:sz w:val="24"/>
          <w:szCs w:val="24"/>
          <w:lang w:val="en-US"/>
        </w:rPr>
        <w:t xml:space="preserve"> high chairs in the restaurant, children's section in the pool, playground.</w:t>
      </w:r>
    </w:p>
    <w:p w14:paraId="3CE94E20" w14:textId="77777777" w:rsidR="008D3D25" w:rsidRPr="008D3D25" w:rsidRDefault="008D3D25" w:rsidP="003704E5">
      <w:pPr>
        <w:rPr>
          <w:b/>
          <w:color w:val="auto"/>
          <w:sz w:val="24"/>
          <w:szCs w:val="24"/>
          <w:lang w:val="en-US"/>
        </w:rPr>
      </w:pPr>
    </w:p>
    <w:p w14:paraId="5D66FDA3" w14:textId="77777777" w:rsidR="00E0475F" w:rsidRPr="008D3D25" w:rsidRDefault="00E0475F" w:rsidP="003704E5">
      <w:pPr>
        <w:rPr>
          <w:b/>
          <w:color w:val="auto"/>
          <w:sz w:val="24"/>
          <w:szCs w:val="24"/>
        </w:rPr>
      </w:pPr>
      <w:r w:rsidRPr="008D3D25">
        <w:rPr>
          <w:b/>
          <w:color w:val="auto"/>
          <w:sz w:val="24"/>
          <w:szCs w:val="24"/>
          <w:lang w:val="en-US"/>
        </w:rPr>
        <w:t xml:space="preserve">Sports &amp; Entertainment </w:t>
      </w:r>
    </w:p>
    <w:p w14:paraId="531D3227" w14:textId="77777777" w:rsidR="00B1119C" w:rsidRPr="008D3D25" w:rsidRDefault="00E0475F" w:rsidP="003704E5">
      <w:pPr>
        <w:widowControl w:val="0"/>
        <w:suppressAutoHyphens/>
        <w:rPr>
          <w:color w:val="auto"/>
          <w:sz w:val="24"/>
          <w:szCs w:val="24"/>
        </w:rPr>
      </w:pPr>
      <w:r w:rsidRPr="008D3D25">
        <w:rPr>
          <w:b/>
          <w:color w:val="auto"/>
          <w:sz w:val="24"/>
          <w:szCs w:val="24"/>
          <w:lang w:val="en-US"/>
        </w:rPr>
        <w:t>Free</w:t>
      </w:r>
      <w:r w:rsidR="00F640F8" w:rsidRPr="008D3D25">
        <w:rPr>
          <w:b/>
          <w:color w:val="auto"/>
          <w:sz w:val="24"/>
          <w:szCs w:val="24"/>
          <w:lang w:val="en-US"/>
        </w:rPr>
        <w:t xml:space="preserve"> of charge</w:t>
      </w:r>
      <w:r w:rsidRPr="008D3D25">
        <w:rPr>
          <w:b/>
          <w:color w:val="auto"/>
          <w:sz w:val="24"/>
          <w:szCs w:val="24"/>
          <w:lang w:val="en-US"/>
        </w:rPr>
        <w:t>:</w:t>
      </w:r>
      <w:r w:rsidRPr="008D3D25">
        <w:rPr>
          <w:color w:val="auto"/>
          <w:sz w:val="24"/>
          <w:szCs w:val="24"/>
          <w:lang w:val="en-US"/>
        </w:rPr>
        <w:t xml:space="preserve"> </w:t>
      </w:r>
      <w:r w:rsidR="00DD50A4" w:rsidRPr="008D3D25">
        <w:rPr>
          <w:color w:val="auto"/>
          <w:sz w:val="24"/>
          <w:szCs w:val="24"/>
          <w:lang w:val="en-US"/>
        </w:rPr>
        <w:t>outdoor swimming pool, sun beds and parasols by the pool</w:t>
      </w:r>
      <w:r w:rsidR="008D3D25">
        <w:rPr>
          <w:color w:val="auto"/>
          <w:sz w:val="24"/>
          <w:szCs w:val="24"/>
          <w:lang w:val="en-US"/>
        </w:rPr>
        <w:t>.</w:t>
      </w:r>
    </w:p>
    <w:p w14:paraId="2219D724" w14:textId="562E38A4" w:rsidR="00CE6B51" w:rsidRDefault="00F640F8" w:rsidP="00CE6B51">
      <w:pPr>
        <w:jc w:val="both"/>
        <w:rPr>
          <w:strike/>
          <w:color w:val="auto"/>
          <w:sz w:val="24"/>
          <w:szCs w:val="24"/>
          <w:lang w:val="en-US"/>
        </w:rPr>
      </w:pPr>
      <w:r w:rsidRPr="008D3D25">
        <w:rPr>
          <w:b/>
          <w:color w:val="auto"/>
          <w:sz w:val="24"/>
          <w:szCs w:val="24"/>
          <w:lang w:val="en-US"/>
        </w:rPr>
        <w:t>Payable</w:t>
      </w:r>
      <w:r w:rsidR="00E0475F" w:rsidRPr="008D3D25">
        <w:rPr>
          <w:color w:val="auto"/>
          <w:sz w:val="24"/>
          <w:szCs w:val="24"/>
          <w:lang w:val="en-US"/>
        </w:rPr>
        <w:t>:</w:t>
      </w:r>
      <w:r w:rsidR="00CE6B51" w:rsidRPr="008D3D25">
        <w:rPr>
          <w:color w:val="auto"/>
          <w:sz w:val="24"/>
          <w:szCs w:val="24"/>
          <w:lang w:val="en-US"/>
        </w:rPr>
        <w:t xml:space="preserve"> </w:t>
      </w:r>
      <w:r w:rsidR="00DD50A4" w:rsidRPr="008D3D25">
        <w:rPr>
          <w:color w:val="auto"/>
          <w:sz w:val="24"/>
          <w:szCs w:val="24"/>
          <w:lang w:val="en-US"/>
        </w:rPr>
        <w:t>t</w:t>
      </w:r>
      <w:r w:rsidR="007736C3" w:rsidRPr="008D3D25">
        <w:rPr>
          <w:color w:val="auto"/>
          <w:sz w:val="24"/>
          <w:szCs w:val="24"/>
          <w:lang w:val="en-US"/>
        </w:rPr>
        <w:t>a</w:t>
      </w:r>
      <w:r w:rsidR="00942197" w:rsidRPr="008D3D25">
        <w:rPr>
          <w:color w:val="auto"/>
          <w:sz w:val="24"/>
          <w:szCs w:val="24"/>
          <w:lang w:val="en-US"/>
        </w:rPr>
        <w:t>ble tennis, billiards, medical care</w:t>
      </w:r>
      <w:r w:rsidR="00493240">
        <w:rPr>
          <w:strike/>
          <w:color w:val="auto"/>
          <w:sz w:val="24"/>
          <w:szCs w:val="24"/>
          <w:lang w:val="en-US"/>
        </w:rPr>
        <w:t>.</w:t>
      </w:r>
    </w:p>
    <w:p w14:paraId="463FCBB6" w14:textId="601E5507" w:rsidR="00C5116C" w:rsidRPr="00C5116C" w:rsidRDefault="00C5116C" w:rsidP="00CE6B51">
      <w:pPr>
        <w:jc w:val="both"/>
        <w:rPr>
          <w:b/>
          <w:color w:val="auto"/>
          <w:sz w:val="24"/>
          <w:szCs w:val="24"/>
          <w:lang w:val="en-US"/>
        </w:rPr>
      </w:pPr>
      <w:r w:rsidRPr="007863E3">
        <w:rPr>
          <w:b/>
          <w:color w:val="auto"/>
          <w:sz w:val="24"/>
          <w:szCs w:val="24"/>
          <w:lang w:val="en-US"/>
        </w:rPr>
        <w:t>Electric vehicle charging stations</w:t>
      </w:r>
      <w:r w:rsidRPr="007863E3">
        <w:rPr>
          <w:b/>
          <w:color w:val="auto"/>
          <w:sz w:val="24"/>
          <w:szCs w:val="24"/>
        </w:rPr>
        <w:t xml:space="preserve"> – </w:t>
      </w:r>
      <w:r w:rsidRPr="007863E3">
        <w:rPr>
          <w:b/>
          <w:color w:val="auto"/>
          <w:sz w:val="24"/>
          <w:szCs w:val="24"/>
          <w:lang w:val="en-US"/>
        </w:rPr>
        <w:t>for a fee</w:t>
      </w:r>
    </w:p>
    <w:p w14:paraId="545F32CE" w14:textId="77777777" w:rsidR="00B1119C" w:rsidRPr="00B05812" w:rsidRDefault="00B1119C" w:rsidP="003704E5">
      <w:pPr>
        <w:widowControl w:val="0"/>
        <w:suppressAutoHyphens/>
        <w:rPr>
          <w:strike/>
          <w:color w:val="auto"/>
          <w:sz w:val="24"/>
          <w:szCs w:val="24"/>
        </w:rPr>
      </w:pPr>
    </w:p>
    <w:p w14:paraId="632CE18D" w14:textId="77777777" w:rsidR="003704E5" w:rsidRPr="008D3D25" w:rsidRDefault="003704E5" w:rsidP="003704E5">
      <w:pPr>
        <w:autoSpaceDE w:val="0"/>
        <w:autoSpaceDN w:val="0"/>
        <w:adjustRightInd w:val="0"/>
        <w:rPr>
          <w:color w:val="auto"/>
          <w:sz w:val="24"/>
          <w:szCs w:val="24"/>
          <w:lang w:val="en-US"/>
        </w:rPr>
      </w:pPr>
      <w:r w:rsidRPr="008D3D25">
        <w:rPr>
          <w:b/>
          <w:color w:val="auto"/>
          <w:sz w:val="24"/>
          <w:szCs w:val="24"/>
          <w:lang w:val="en-US"/>
        </w:rPr>
        <w:t>Pets</w:t>
      </w:r>
      <w:r w:rsidR="00DD50A4" w:rsidRPr="008D3D25">
        <w:rPr>
          <w:b/>
          <w:color w:val="auto"/>
          <w:sz w:val="24"/>
          <w:szCs w:val="24"/>
          <w:lang w:val="en-US"/>
        </w:rPr>
        <w:t xml:space="preserve"> are not allowed.</w:t>
      </w:r>
    </w:p>
    <w:p w14:paraId="4BD5BA76" w14:textId="77777777" w:rsidR="003704E5" w:rsidRPr="008D3D25" w:rsidRDefault="003704E5" w:rsidP="003704E5">
      <w:pPr>
        <w:autoSpaceDE w:val="0"/>
        <w:autoSpaceDN w:val="0"/>
        <w:adjustRightInd w:val="0"/>
        <w:rPr>
          <w:b/>
          <w:color w:val="auto"/>
          <w:sz w:val="24"/>
          <w:szCs w:val="24"/>
          <w:lang w:val="en-US"/>
        </w:rPr>
      </w:pPr>
    </w:p>
    <w:p w14:paraId="16431DF1" w14:textId="6B3E757D" w:rsidR="00CE6B51" w:rsidRPr="00E050A5" w:rsidRDefault="003704E5" w:rsidP="003704E5">
      <w:pPr>
        <w:rPr>
          <w:b/>
          <w:color w:val="auto"/>
          <w:sz w:val="24"/>
          <w:szCs w:val="24"/>
          <w:lang w:val="en-US"/>
        </w:rPr>
      </w:pPr>
      <w:r w:rsidRPr="008D3D25">
        <w:rPr>
          <w:b/>
          <w:color w:val="auto"/>
          <w:sz w:val="24"/>
          <w:szCs w:val="24"/>
          <w:lang w:val="en-US"/>
        </w:rPr>
        <w:t>Parking</w:t>
      </w:r>
      <w:r w:rsidR="00E050A5">
        <w:rPr>
          <w:b/>
          <w:color w:val="auto"/>
          <w:sz w:val="24"/>
          <w:szCs w:val="24"/>
          <w:lang w:val="en-US"/>
        </w:rPr>
        <w:t xml:space="preserve"> - </w:t>
      </w:r>
      <w:r w:rsidR="001E7F4C" w:rsidRPr="008D3D25">
        <w:rPr>
          <w:color w:val="auto"/>
          <w:sz w:val="24"/>
          <w:szCs w:val="24"/>
          <w:lang w:val="en-US"/>
        </w:rPr>
        <w:t>P</w:t>
      </w:r>
      <w:r w:rsidR="009F223F" w:rsidRPr="008D3D25">
        <w:rPr>
          <w:color w:val="auto"/>
          <w:sz w:val="24"/>
          <w:szCs w:val="24"/>
          <w:lang w:val="en-US"/>
        </w:rPr>
        <w:t xml:space="preserve">arking available </w:t>
      </w:r>
      <w:r w:rsidR="00DD50A4" w:rsidRPr="008D3D25">
        <w:rPr>
          <w:color w:val="auto"/>
          <w:sz w:val="24"/>
          <w:szCs w:val="24"/>
          <w:lang w:val="en-US"/>
        </w:rPr>
        <w:t>for hotel guests</w:t>
      </w:r>
      <w:r w:rsidR="001E7F4C" w:rsidRPr="008D3D25">
        <w:rPr>
          <w:color w:val="auto"/>
          <w:sz w:val="24"/>
          <w:szCs w:val="24"/>
          <w:lang w:val="en-US"/>
        </w:rPr>
        <w:t>-chargeable</w:t>
      </w:r>
      <w:r w:rsidR="00DD50A4" w:rsidRPr="008D3D25">
        <w:rPr>
          <w:color w:val="auto"/>
          <w:sz w:val="24"/>
          <w:szCs w:val="24"/>
          <w:lang w:val="en-US"/>
        </w:rPr>
        <w:t>, limited parking space</w:t>
      </w:r>
      <w:r w:rsidR="004E5FEA">
        <w:rPr>
          <w:color w:val="auto"/>
          <w:sz w:val="24"/>
          <w:szCs w:val="24"/>
          <w:lang w:val="en-US"/>
        </w:rPr>
        <w:t xml:space="preserve"> </w:t>
      </w:r>
      <w:r w:rsidR="00C5116C" w:rsidRPr="007863E3">
        <w:rPr>
          <w:color w:val="auto"/>
          <w:sz w:val="24"/>
          <w:szCs w:val="24"/>
        </w:rPr>
        <w:t xml:space="preserve">5 </w:t>
      </w:r>
      <w:r w:rsidR="00C5116C" w:rsidRPr="007863E3">
        <w:rPr>
          <w:color w:val="auto"/>
          <w:sz w:val="24"/>
          <w:szCs w:val="24"/>
          <w:lang w:val="en-US"/>
        </w:rPr>
        <w:t>Euro</w:t>
      </w:r>
      <w:r w:rsidR="004E5FEA">
        <w:rPr>
          <w:color w:val="auto"/>
          <w:sz w:val="24"/>
          <w:szCs w:val="24"/>
          <w:lang w:val="en-US"/>
        </w:rPr>
        <w:t xml:space="preserve"> </w:t>
      </w:r>
      <w:r w:rsidR="005716C7">
        <w:rPr>
          <w:color w:val="auto"/>
          <w:sz w:val="24"/>
          <w:szCs w:val="24"/>
          <w:lang w:val="en-US"/>
        </w:rPr>
        <w:t>per</w:t>
      </w:r>
      <w:r w:rsidR="004E5FEA">
        <w:rPr>
          <w:color w:val="auto"/>
          <w:sz w:val="24"/>
          <w:szCs w:val="24"/>
          <w:lang w:val="en-US"/>
        </w:rPr>
        <w:t xml:space="preserve"> day</w:t>
      </w:r>
      <w:r w:rsidR="00DD50A4" w:rsidRPr="008D3D25">
        <w:rPr>
          <w:color w:val="auto"/>
          <w:sz w:val="24"/>
          <w:szCs w:val="24"/>
          <w:lang w:val="en-US"/>
        </w:rPr>
        <w:t>.</w:t>
      </w:r>
    </w:p>
    <w:p w14:paraId="27E05A67" w14:textId="77777777" w:rsidR="00BB6B52" w:rsidRDefault="00BB6B52" w:rsidP="003704E5">
      <w:pPr>
        <w:rPr>
          <w:color w:val="auto"/>
          <w:sz w:val="24"/>
          <w:szCs w:val="24"/>
          <w:lang w:val="en-US"/>
        </w:rPr>
      </w:pPr>
    </w:p>
    <w:p w14:paraId="64F8EF91" w14:textId="77777777" w:rsidR="00BB6B52" w:rsidRDefault="00BB6B52" w:rsidP="00BB6B52">
      <w:pPr>
        <w:jc w:val="center"/>
        <w:rPr>
          <w:b/>
          <w:bCs/>
          <w:i/>
          <w:iCs/>
          <w:color w:val="FF0000"/>
          <w:sz w:val="24"/>
          <w:szCs w:val="24"/>
          <w:lang w:val="en-US"/>
        </w:rPr>
      </w:pPr>
      <w:r w:rsidRPr="00BB6B52">
        <w:rPr>
          <w:b/>
          <w:bCs/>
          <w:i/>
          <w:iCs/>
          <w:color w:val="FF0000"/>
          <w:sz w:val="24"/>
          <w:szCs w:val="24"/>
          <w:lang w:val="en-US"/>
        </w:rPr>
        <w:t>The hotel reserves the right to change the prices for additional services at any time</w:t>
      </w:r>
      <w:r>
        <w:rPr>
          <w:b/>
          <w:bCs/>
          <w:i/>
          <w:iCs/>
          <w:color w:val="FF0000"/>
          <w:sz w:val="24"/>
          <w:szCs w:val="24"/>
          <w:lang w:val="en-US"/>
        </w:rPr>
        <w:t>.</w:t>
      </w:r>
    </w:p>
    <w:p w14:paraId="3D0B78D3" w14:textId="77777777" w:rsidR="00BB6B52" w:rsidRDefault="00BB6B52" w:rsidP="00BB6B52">
      <w:pPr>
        <w:jc w:val="center"/>
        <w:rPr>
          <w:color w:val="auto"/>
          <w:sz w:val="24"/>
          <w:szCs w:val="24"/>
          <w:lang w:val="en-US"/>
        </w:rPr>
      </w:pPr>
    </w:p>
    <w:p w14:paraId="2B194110" w14:textId="77777777" w:rsidR="007863E3" w:rsidRDefault="007863E3" w:rsidP="00BB6B52">
      <w:pPr>
        <w:jc w:val="center"/>
        <w:rPr>
          <w:color w:val="auto"/>
          <w:sz w:val="24"/>
          <w:szCs w:val="24"/>
          <w:lang w:val="en-US"/>
        </w:rPr>
      </w:pPr>
    </w:p>
    <w:p w14:paraId="297F7685" w14:textId="77777777" w:rsidR="007863E3" w:rsidRDefault="007863E3" w:rsidP="00BB6B52">
      <w:pPr>
        <w:jc w:val="center"/>
        <w:rPr>
          <w:color w:val="auto"/>
          <w:sz w:val="24"/>
          <w:szCs w:val="24"/>
          <w:lang w:val="en-US"/>
        </w:rPr>
      </w:pPr>
    </w:p>
    <w:p w14:paraId="0AF48B32" w14:textId="77777777" w:rsidR="007863E3" w:rsidRDefault="007863E3" w:rsidP="00BB6B52">
      <w:pPr>
        <w:jc w:val="center"/>
        <w:rPr>
          <w:color w:val="auto"/>
          <w:sz w:val="24"/>
          <w:szCs w:val="24"/>
          <w:lang w:val="en-US"/>
        </w:rPr>
      </w:pPr>
    </w:p>
    <w:p w14:paraId="4A757458" w14:textId="77777777" w:rsidR="007863E3" w:rsidRDefault="007863E3" w:rsidP="00BB6B52">
      <w:pPr>
        <w:jc w:val="center"/>
        <w:rPr>
          <w:color w:val="auto"/>
          <w:sz w:val="24"/>
          <w:szCs w:val="24"/>
          <w:lang w:val="en-US"/>
        </w:rPr>
      </w:pPr>
    </w:p>
    <w:p w14:paraId="003AD443" w14:textId="75629166" w:rsidR="001B4AFA" w:rsidRPr="008D3D25" w:rsidRDefault="00BB6B52" w:rsidP="00E050A5">
      <w:pPr>
        <w:spacing w:before="100" w:beforeAutospacing="1" w:after="100" w:afterAutospacing="1"/>
        <w:ind w:left="284" w:right="227"/>
        <w:jc w:val="center"/>
        <w:rPr>
          <w:b/>
          <w:color w:val="auto"/>
          <w:sz w:val="24"/>
          <w:szCs w:val="24"/>
          <w:lang w:val="en-US"/>
        </w:rPr>
      </w:pPr>
      <w:r w:rsidRPr="008D3D25">
        <w:rPr>
          <w:b/>
          <w:color w:val="auto"/>
          <w:sz w:val="24"/>
          <w:szCs w:val="24"/>
          <w:lang w:val="en-US"/>
        </w:rPr>
        <w:lastRenderedPageBreak/>
        <w:t>ALL INCLUSIVE</w:t>
      </w:r>
      <w:r w:rsidR="00E050A5">
        <w:rPr>
          <w:b/>
          <w:color w:val="auto"/>
          <w:sz w:val="24"/>
          <w:szCs w:val="24"/>
          <w:lang w:val="en-US"/>
        </w:rPr>
        <w:t xml:space="preserve">  </w:t>
      </w:r>
      <w:r w:rsidR="00C5116C">
        <w:rPr>
          <w:b/>
          <w:color w:val="auto"/>
          <w:sz w:val="24"/>
          <w:szCs w:val="24"/>
          <w:lang w:val="en-US"/>
        </w:rPr>
        <w:t>2026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960"/>
        <w:gridCol w:w="2340"/>
      </w:tblGrid>
      <w:tr w:rsidR="001B4AFA" w:rsidRPr="008D3D25" w14:paraId="6F80AEFC" w14:textId="77777777" w:rsidTr="001B4AFA">
        <w:trPr>
          <w:trHeight w:val="5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C004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From - to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43B5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What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7FB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Where</w:t>
            </w:r>
          </w:p>
        </w:tc>
      </w:tr>
      <w:tr w:rsidR="001B4AFA" w:rsidRPr="008D3D25" w14:paraId="2640F453" w14:textId="77777777" w:rsidTr="001B4AFA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DB7B" w14:textId="77777777" w:rsidR="001B4AFA" w:rsidRPr="008D3D25" w:rsidRDefault="008A4016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08:00</w:t>
            </w:r>
            <w:r w:rsidR="001B4AFA" w:rsidRPr="008D3D25">
              <w:rPr>
                <w:b/>
                <w:color w:val="auto"/>
                <w:sz w:val="24"/>
                <w:szCs w:val="24"/>
                <w:lang w:val="en-US"/>
              </w:rPr>
              <w:t>-10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="001B4AFA" w:rsidRPr="008D3D25">
              <w:rPr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0BE" w14:textId="77777777" w:rsidR="001B4AFA" w:rsidRPr="008D3D25" w:rsidRDefault="001B4AFA" w:rsidP="000C1918">
            <w:pPr>
              <w:spacing w:before="100" w:beforeAutospacing="1" w:after="100" w:afterAutospacing="1"/>
              <w:ind w:left="284" w:right="22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8D3D25">
              <w:rPr>
                <w:color w:val="auto"/>
                <w:sz w:val="24"/>
                <w:szCs w:val="24"/>
                <w:lang w:val="en-US"/>
              </w:rPr>
              <w:t>Breakfast buffet, water, juice, coffee, te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28AB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Restaurant</w:t>
            </w:r>
          </w:p>
        </w:tc>
      </w:tr>
      <w:tr w:rsidR="001B4AFA" w:rsidRPr="008D3D25" w14:paraId="1697C561" w14:textId="77777777" w:rsidTr="001B4AFA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E394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12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00-14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6CEC" w14:textId="77777777" w:rsidR="001B4AFA" w:rsidRPr="008D3D25" w:rsidRDefault="001B4AFA" w:rsidP="005769EE">
            <w:pPr>
              <w:spacing w:before="100" w:beforeAutospacing="1" w:after="100" w:afterAutospacing="1"/>
              <w:ind w:left="284" w:right="22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8D3D25">
              <w:rPr>
                <w:color w:val="auto"/>
                <w:sz w:val="24"/>
                <w:szCs w:val="24"/>
                <w:lang w:val="en-US"/>
              </w:rPr>
              <w:t xml:space="preserve">Lunch buffet,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s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alad bar,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m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ain dishes,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d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esserts,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f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ruits,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ocal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s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oft drinks (except fresh juices),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alcohol drinks,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d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raft beer,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red and white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w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>ine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7081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Restaurant</w:t>
            </w:r>
          </w:p>
        </w:tc>
      </w:tr>
      <w:tr w:rsidR="001B4AFA" w:rsidRPr="008D3D25" w14:paraId="7D0F30ED" w14:textId="77777777" w:rsidTr="001B4AFA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DCC6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18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00-20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7D28" w14:textId="77777777" w:rsidR="001B4AFA" w:rsidRPr="008D3D25" w:rsidRDefault="001B4AFA" w:rsidP="000C1918">
            <w:pPr>
              <w:spacing w:before="100" w:beforeAutospacing="1" w:after="100" w:afterAutospacing="1"/>
              <w:ind w:left="284" w:right="22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8D3D25">
              <w:rPr>
                <w:color w:val="auto"/>
                <w:sz w:val="24"/>
                <w:szCs w:val="24"/>
                <w:lang w:val="en-US"/>
              </w:rPr>
              <w:t xml:space="preserve">Dinner buffet,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s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alad bar,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m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ain dishes,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d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esserts,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f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ruits,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ocal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s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oft drinks (except fresh juices),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alcohol drinks,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d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raft beer,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red and white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w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>ine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5095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Restaurant</w:t>
            </w:r>
          </w:p>
        </w:tc>
      </w:tr>
      <w:tr w:rsidR="001B4AFA" w:rsidRPr="008D3D25" w14:paraId="55624BF6" w14:textId="77777777" w:rsidTr="001B4AFA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FB45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11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00-23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539D" w14:textId="77777777" w:rsidR="001B4AFA" w:rsidRPr="008D3D25" w:rsidRDefault="001B4AFA" w:rsidP="000C1918">
            <w:pPr>
              <w:spacing w:before="100" w:beforeAutospacing="1" w:after="100" w:afterAutospacing="1"/>
              <w:ind w:left="284" w:right="22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8D3D25">
              <w:rPr>
                <w:color w:val="auto"/>
                <w:sz w:val="24"/>
                <w:szCs w:val="24"/>
                <w:lang w:val="en-US"/>
              </w:rPr>
              <w:t xml:space="preserve">Local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s</w:t>
            </w:r>
            <w:r w:rsidRPr="008D3D25">
              <w:rPr>
                <w:color w:val="auto"/>
                <w:sz w:val="24"/>
                <w:szCs w:val="24"/>
                <w:lang w:val="en-US"/>
              </w:rPr>
              <w:t xml:space="preserve">oft drinks (except fresh juices),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alcohol drinks,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d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raft beer,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l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 xml:space="preserve">ocal red and white 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w</w:t>
            </w:r>
            <w:r w:rsidR="00E31EFF" w:rsidRPr="008D3D25">
              <w:rPr>
                <w:color w:val="auto"/>
                <w:sz w:val="24"/>
                <w:szCs w:val="24"/>
                <w:lang w:val="en-US"/>
              </w:rPr>
              <w:t>ine</w:t>
            </w:r>
            <w:r w:rsidR="000C1918" w:rsidRPr="008D3D25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AE2A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Pool bar</w:t>
            </w:r>
          </w:p>
        </w:tc>
      </w:tr>
      <w:tr w:rsidR="001B4AFA" w:rsidRPr="008D3D25" w14:paraId="74FDCCB8" w14:textId="77777777" w:rsidTr="001B4AFA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9E1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  <w:lang w:val="en-US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12</w:t>
            </w:r>
            <w:r w:rsidR="00BB6B52">
              <w:rPr>
                <w:b/>
                <w:color w:val="auto"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00-</w:t>
            </w:r>
            <w:r w:rsidRPr="008D3D25">
              <w:rPr>
                <w:b/>
                <w:sz w:val="24"/>
                <w:szCs w:val="24"/>
                <w:lang w:val="en-US"/>
              </w:rPr>
              <w:t>1</w:t>
            </w:r>
            <w:r w:rsidR="00A05902" w:rsidRPr="008D3D25">
              <w:rPr>
                <w:b/>
                <w:sz w:val="24"/>
                <w:szCs w:val="24"/>
                <w:lang w:val="en-US"/>
              </w:rPr>
              <w:t>5</w:t>
            </w:r>
            <w:r w:rsidR="00BB6B52">
              <w:rPr>
                <w:b/>
                <w:sz w:val="24"/>
                <w:szCs w:val="24"/>
                <w:lang w:val="en-US"/>
              </w:rPr>
              <w:t>:</w:t>
            </w:r>
            <w:r w:rsidRPr="008D3D25">
              <w:rPr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FA96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8D3D25">
              <w:rPr>
                <w:color w:val="auto"/>
                <w:sz w:val="24"/>
                <w:szCs w:val="24"/>
                <w:lang w:val="en-US"/>
              </w:rPr>
              <w:t>Ice cream for children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4220" w14:textId="77777777" w:rsidR="001B4AFA" w:rsidRPr="008D3D25" w:rsidRDefault="001B4AFA">
            <w:pPr>
              <w:spacing w:before="100" w:beforeAutospacing="1" w:after="100" w:afterAutospacing="1"/>
              <w:ind w:left="284" w:right="227"/>
              <w:jc w:val="both"/>
              <w:rPr>
                <w:b/>
                <w:color w:val="auto"/>
                <w:sz w:val="24"/>
                <w:szCs w:val="24"/>
              </w:rPr>
            </w:pPr>
            <w:r w:rsidRPr="008D3D25">
              <w:rPr>
                <w:b/>
                <w:color w:val="auto"/>
                <w:sz w:val="24"/>
                <w:szCs w:val="24"/>
                <w:lang w:val="en-US"/>
              </w:rPr>
              <w:t>Pool bar</w:t>
            </w:r>
          </w:p>
        </w:tc>
      </w:tr>
    </w:tbl>
    <w:p w14:paraId="47A39BDD" w14:textId="77777777" w:rsidR="00AC4CE2" w:rsidRPr="008D3D25" w:rsidRDefault="00AC4CE2" w:rsidP="000D1128">
      <w:pPr>
        <w:spacing w:before="100" w:beforeAutospacing="1" w:after="100" w:afterAutospacing="1"/>
        <w:ind w:left="284" w:right="227"/>
        <w:jc w:val="both"/>
        <w:rPr>
          <w:color w:val="auto"/>
          <w:sz w:val="24"/>
          <w:szCs w:val="24"/>
        </w:rPr>
      </w:pPr>
    </w:p>
    <w:sectPr w:rsidR="00AC4CE2" w:rsidRPr="008D3D25" w:rsidSect="00BB6B52">
      <w:pgSz w:w="11906" w:h="16838"/>
      <w:pgMar w:top="630" w:right="1417" w:bottom="16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blustar"/>
      </v:shape>
    </w:pict>
  </w:numPicBullet>
  <w:abstractNum w:abstractNumId="0" w15:restartNumberingAfterBreak="0">
    <w:nsid w:val="012515EE"/>
    <w:multiLevelType w:val="hybridMultilevel"/>
    <w:tmpl w:val="ECD0834C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6AB2"/>
    <w:multiLevelType w:val="hybridMultilevel"/>
    <w:tmpl w:val="5FFA8ADC"/>
    <w:lvl w:ilvl="0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B46B10"/>
    <w:multiLevelType w:val="hybridMultilevel"/>
    <w:tmpl w:val="39E80D06"/>
    <w:lvl w:ilvl="0" w:tplc="0402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38E"/>
    <w:multiLevelType w:val="hybridMultilevel"/>
    <w:tmpl w:val="FEBC0D7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0FDF"/>
    <w:multiLevelType w:val="multilevel"/>
    <w:tmpl w:val="18AE249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E947C18"/>
    <w:multiLevelType w:val="hybridMultilevel"/>
    <w:tmpl w:val="CC78B3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670"/>
    <w:multiLevelType w:val="hybridMultilevel"/>
    <w:tmpl w:val="AA8AE58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F4044"/>
    <w:multiLevelType w:val="hybridMultilevel"/>
    <w:tmpl w:val="74265064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56482"/>
    <w:multiLevelType w:val="hybridMultilevel"/>
    <w:tmpl w:val="55E0F716"/>
    <w:lvl w:ilvl="0" w:tplc="0402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98C1326"/>
    <w:multiLevelType w:val="hybridMultilevel"/>
    <w:tmpl w:val="9A2C2D8A"/>
    <w:lvl w:ilvl="0" w:tplc="B4129F1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2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8697F"/>
    <w:multiLevelType w:val="hybridMultilevel"/>
    <w:tmpl w:val="E3BAFBDC"/>
    <w:lvl w:ilvl="0" w:tplc="0402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DD7915"/>
    <w:multiLevelType w:val="hybridMultilevel"/>
    <w:tmpl w:val="3A44B80E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62EF7"/>
    <w:multiLevelType w:val="hybridMultilevel"/>
    <w:tmpl w:val="0D749CA8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5AF6"/>
    <w:multiLevelType w:val="multilevel"/>
    <w:tmpl w:val="941C8FE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45EA7603"/>
    <w:multiLevelType w:val="hybridMultilevel"/>
    <w:tmpl w:val="2088825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55F86"/>
    <w:multiLevelType w:val="hybridMultilevel"/>
    <w:tmpl w:val="DA5A3674"/>
    <w:lvl w:ilvl="0" w:tplc="0402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467E1AB1"/>
    <w:multiLevelType w:val="hybridMultilevel"/>
    <w:tmpl w:val="962A2E68"/>
    <w:lvl w:ilvl="0" w:tplc="B4129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color w:val="auto"/>
      </w:rPr>
    </w:lvl>
    <w:lvl w:ilvl="4" w:tplc="0402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60A9"/>
    <w:multiLevelType w:val="hybridMultilevel"/>
    <w:tmpl w:val="20223128"/>
    <w:lvl w:ilvl="0" w:tplc="0402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D6134EC"/>
    <w:multiLevelType w:val="hybridMultilevel"/>
    <w:tmpl w:val="2252EBE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613E1"/>
    <w:multiLevelType w:val="hybridMultilevel"/>
    <w:tmpl w:val="D6480AE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82D24"/>
    <w:multiLevelType w:val="hybridMultilevel"/>
    <w:tmpl w:val="0D8062A2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8C5"/>
    <w:multiLevelType w:val="hybridMultilevel"/>
    <w:tmpl w:val="E4E8158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E40DA"/>
    <w:multiLevelType w:val="hybridMultilevel"/>
    <w:tmpl w:val="524223E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8141A"/>
    <w:multiLevelType w:val="hybridMultilevel"/>
    <w:tmpl w:val="C9FE94CC"/>
    <w:lvl w:ilvl="0" w:tplc="B4129F1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2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E4F96"/>
    <w:multiLevelType w:val="hybridMultilevel"/>
    <w:tmpl w:val="2578D9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53BB3"/>
    <w:multiLevelType w:val="hybridMultilevel"/>
    <w:tmpl w:val="B3D0D91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756E0"/>
    <w:multiLevelType w:val="hybridMultilevel"/>
    <w:tmpl w:val="1DC8EC9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7876">
    <w:abstractNumId w:val="16"/>
  </w:num>
  <w:num w:numId="2" w16cid:durableId="1107236497">
    <w:abstractNumId w:val="15"/>
  </w:num>
  <w:num w:numId="3" w16cid:durableId="4597007">
    <w:abstractNumId w:val="17"/>
  </w:num>
  <w:num w:numId="4" w16cid:durableId="943615347">
    <w:abstractNumId w:val="4"/>
  </w:num>
  <w:num w:numId="5" w16cid:durableId="1974485777">
    <w:abstractNumId w:val="8"/>
  </w:num>
  <w:num w:numId="6" w16cid:durableId="926966165">
    <w:abstractNumId w:val="13"/>
  </w:num>
  <w:num w:numId="7" w16cid:durableId="1369261642">
    <w:abstractNumId w:val="6"/>
  </w:num>
  <w:num w:numId="8" w16cid:durableId="1472016851">
    <w:abstractNumId w:val="18"/>
  </w:num>
  <w:num w:numId="9" w16cid:durableId="448595461">
    <w:abstractNumId w:val="19"/>
  </w:num>
  <w:num w:numId="10" w16cid:durableId="958025047">
    <w:abstractNumId w:val="20"/>
  </w:num>
  <w:num w:numId="11" w16cid:durableId="1712028053">
    <w:abstractNumId w:val="14"/>
  </w:num>
  <w:num w:numId="12" w16cid:durableId="1644195437">
    <w:abstractNumId w:val="26"/>
  </w:num>
  <w:num w:numId="13" w16cid:durableId="1014722453">
    <w:abstractNumId w:val="0"/>
  </w:num>
  <w:num w:numId="14" w16cid:durableId="2101414380">
    <w:abstractNumId w:val="21"/>
  </w:num>
  <w:num w:numId="15" w16cid:durableId="299237857">
    <w:abstractNumId w:val="12"/>
  </w:num>
  <w:num w:numId="16" w16cid:durableId="1061169496">
    <w:abstractNumId w:val="25"/>
  </w:num>
  <w:num w:numId="17" w16cid:durableId="1000160133">
    <w:abstractNumId w:val="24"/>
  </w:num>
  <w:num w:numId="18" w16cid:durableId="1963992689">
    <w:abstractNumId w:val="9"/>
  </w:num>
  <w:num w:numId="19" w16cid:durableId="248587249">
    <w:abstractNumId w:val="11"/>
  </w:num>
  <w:num w:numId="20" w16cid:durableId="481965916">
    <w:abstractNumId w:val="3"/>
  </w:num>
  <w:num w:numId="21" w16cid:durableId="689794534">
    <w:abstractNumId w:val="2"/>
  </w:num>
  <w:num w:numId="22" w16cid:durableId="2136680297">
    <w:abstractNumId w:val="1"/>
  </w:num>
  <w:num w:numId="23" w16cid:durableId="1267007934">
    <w:abstractNumId w:val="23"/>
  </w:num>
  <w:num w:numId="24" w16cid:durableId="974679608">
    <w:abstractNumId w:val="5"/>
  </w:num>
  <w:num w:numId="25" w16cid:durableId="1288707271">
    <w:abstractNumId w:val="22"/>
  </w:num>
  <w:num w:numId="26" w16cid:durableId="1370258788">
    <w:abstractNumId w:val="7"/>
  </w:num>
  <w:num w:numId="27" w16cid:durableId="2137722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1C"/>
    <w:rsid w:val="000806AF"/>
    <w:rsid w:val="000B1AAE"/>
    <w:rsid w:val="000C1918"/>
    <w:rsid w:val="000C44E8"/>
    <w:rsid w:val="000D1128"/>
    <w:rsid w:val="000E23E6"/>
    <w:rsid w:val="000F62F9"/>
    <w:rsid w:val="00122031"/>
    <w:rsid w:val="00124F80"/>
    <w:rsid w:val="001371F0"/>
    <w:rsid w:val="00155172"/>
    <w:rsid w:val="001B3A1D"/>
    <w:rsid w:val="001B4AFA"/>
    <w:rsid w:val="001E4EEA"/>
    <w:rsid w:val="001E7F4C"/>
    <w:rsid w:val="00227BD8"/>
    <w:rsid w:val="00231039"/>
    <w:rsid w:val="00260820"/>
    <w:rsid w:val="00264637"/>
    <w:rsid w:val="002B3096"/>
    <w:rsid w:val="002B5014"/>
    <w:rsid w:val="002B696F"/>
    <w:rsid w:val="00315CFF"/>
    <w:rsid w:val="00323E34"/>
    <w:rsid w:val="003704E5"/>
    <w:rsid w:val="003903E3"/>
    <w:rsid w:val="003C2316"/>
    <w:rsid w:val="004278CD"/>
    <w:rsid w:val="0043059C"/>
    <w:rsid w:val="004453A7"/>
    <w:rsid w:val="00467293"/>
    <w:rsid w:val="00470935"/>
    <w:rsid w:val="00485F1C"/>
    <w:rsid w:val="00487A41"/>
    <w:rsid w:val="00493240"/>
    <w:rsid w:val="004E3B24"/>
    <w:rsid w:val="004E5FEA"/>
    <w:rsid w:val="004E6462"/>
    <w:rsid w:val="0050389E"/>
    <w:rsid w:val="005119F3"/>
    <w:rsid w:val="0052283D"/>
    <w:rsid w:val="00523795"/>
    <w:rsid w:val="005510B0"/>
    <w:rsid w:val="005716C7"/>
    <w:rsid w:val="005769EE"/>
    <w:rsid w:val="00590E00"/>
    <w:rsid w:val="00595C0E"/>
    <w:rsid w:val="005B3C8D"/>
    <w:rsid w:val="005B4B71"/>
    <w:rsid w:val="005C7FFB"/>
    <w:rsid w:val="005E079C"/>
    <w:rsid w:val="005F53BC"/>
    <w:rsid w:val="006034CA"/>
    <w:rsid w:val="006950B3"/>
    <w:rsid w:val="006B1DA3"/>
    <w:rsid w:val="006B7843"/>
    <w:rsid w:val="006E6C3F"/>
    <w:rsid w:val="006F7F9C"/>
    <w:rsid w:val="007736C3"/>
    <w:rsid w:val="007863E3"/>
    <w:rsid w:val="007D025D"/>
    <w:rsid w:val="007D4AA5"/>
    <w:rsid w:val="007D621F"/>
    <w:rsid w:val="0080478A"/>
    <w:rsid w:val="008145D7"/>
    <w:rsid w:val="00850AF3"/>
    <w:rsid w:val="00886D83"/>
    <w:rsid w:val="008A4016"/>
    <w:rsid w:val="008D3D25"/>
    <w:rsid w:val="008E4214"/>
    <w:rsid w:val="008F0CE0"/>
    <w:rsid w:val="009268ED"/>
    <w:rsid w:val="00934A5E"/>
    <w:rsid w:val="00942197"/>
    <w:rsid w:val="00944E22"/>
    <w:rsid w:val="00951B7B"/>
    <w:rsid w:val="009928E5"/>
    <w:rsid w:val="009971CA"/>
    <w:rsid w:val="009C14B6"/>
    <w:rsid w:val="009C21B3"/>
    <w:rsid w:val="009F0CE8"/>
    <w:rsid w:val="009F223F"/>
    <w:rsid w:val="00A05902"/>
    <w:rsid w:val="00A13264"/>
    <w:rsid w:val="00A13EBF"/>
    <w:rsid w:val="00A16343"/>
    <w:rsid w:val="00A43B79"/>
    <w:rsid w:val="00A7248C"/>
    <w:rsid w:val="00A80B0C"/>
    <w:rsid w:val="00A8255D"/>
    <w:rsid w:val="00AB2B49"/>
    <w:rsid w:val="00AC0DDC"/>
    <w:rsid w:val="00AC4CE2"/>
    <w:rsid w:val="00AD4AA1"/>
    <w:rsid w:val="00AF3A34"/>
    <w:rsid w:val="00AF42EA"/>
    <w:rsid w:val="00B05812"/>
    <w:rsid w:val="00B1119C"/>
    <w:rsid w:val="00B3634B"/>
    <w:rsid w:val="00BA1416"/>
    <w:rsid w:val="00BB6B52"/>
    <w:rsid w:val="00BE5C41"/>
    <w:rsid w:val="00C45DF2"/>
    <w:rsid w:val="00C5116C"/>
    <w:rsid w:val="00C64924"/>
    <w:rsid w:val="00C67367"/>
    <w:rsid w:val="00C733E5"/>
    <w:rsid w:val="00CA38A4"/>
    <w:rsid w:val="00CB388B"/>
    <w:rsid w:val="00CB73AB"/>
    <w:rsid w:val="00CC2054"/>
    <w:rsid w:val="00CE6B51"/>
    <w:rsid w:val="00D0130E"/>
    <w:rsid w:val="00D11371"/>
    <w:rsid w:val="00D64367"/>
    <w:rsid w:val="00D64C88"/>
    <w:rsid w:val="00D71BA5"/>
    <w:rsid w:val="00D82979"/>
    <w:rsid w:val="00D869AD"/>
    <w:rsid w:val="00D87311"/>
    <w:rsid w:val="00D921B9"/>
    <w:rsid w:val="00DA5A3A"/>
    <w:rsid w:val="00DD1D55"/>
    <w:rsid w:val="00DD50A4"/>
    <w:rsid w:val="00DD72F9"/>
    <w:rsid w:val="00E0475F"/>
    <w:rsid w:val="00E050A5"/>
    <w:rsid w:val="00E14FCF"/>
    <w:rsid w:val="00E30A0A"/>
    <w:rsid w:val="00E31EFF"/>
    <w:rsid w:val="00E777DA"/>
    <w:rsid w:val="00EC4FCF"/>
    <w:rsid w:val="00ED1225"/>
    <w:rsid w:val="00EE53E4"/>
    <w:rsid w:val="00F07743"/>
    <w:rsid w:val="00F44B04"/>
    <w:rsid w:val="00F6075A"/>
    <w:rsid w:val="00F640F8"/>
    <w:rsid w:val="00F66933"/>
    <w:rsid w:val="00F76483"/>
    <w:rsid w:val="00F8228D"/>
    <w:rsid w:val="00FB05EB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5FB3CD2"/>
  <w15:chartTrackingRefBased/>
  <w15:docId w15:val="{7821E7C1-9378-4235-B77C-1CBC0168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38A4"/>
    <w:pPr>
      <w:widowControl w:val="0"/>
      <w:suppressAutoHyphens/>
      <w:spacing w:after="120"/>
    </w:pPr>
    <w:rPr>
      <w:rFonts w:eastAsia="Lucida Sans Unicode"/>
      <w:color w:val="auto"/>
      <w:kern w:val="1"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A38A4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semiHidden/>
    <w:rsid w:val="00CA38A4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Char">
    <w:name w:val="Char"/>
    <w:basedOn w:val="Normal"/>
    <w:semiHidden/>
    <w:rsid w:val="00CA38A4"/>
    <w:pPr>
      <w:keepNext/>
      <w:tabs>
        <w:tab w:val="num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  <w:style w:type="character" w:customStyle="1" w:styleId="style111">
    <w:name w:val="style111"/>
    <w:rsid w:val="00CA38A4"/>
    <w:rPr>
      <w:sz w:val="15"/>
      <w:szCs w:val="15"/>
    </w:rPr>
  </w:style>
  <w:style w:type="paragraph" w:styleId="NormalWeb">
    <w:name w:val="Normal (Web)"/>
    <w:basedOn w:val="Normal"/>
    <w:rsid w:val="00CE6B5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3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A74A-1C52-483E-8EDB-98BADB92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ARABELLA GRIFID HOTEL 4* - GOLDEN SANDS</vt:lpstr>
      <vt:lpstr>ARABELLA GRIFID HOTEL 4* - GOLDEN SANDS</vt:lpstr>
    </vt:vector>
  </TitlesOfParts>
  <Company>Magellan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ARABELLA GRIFID HOTEL 4* - GOLDEN SANDS</dc:title>
  <dc:subject/>
  <dc:creator>Marina Todorova</dc:creator>
  <cp:keywords/>
  <cp:lastModifiedBy>Andjela Penova</cp:lastModifiedBy>
  <cp:revision>3</cp:revision>
  <dcterms:created xsi:type="dcterms:W3CDTF">2026-01-08T08:26:00Z</dcterms:created>
  <dcterms:modified xsi:type="dcterms:W3CDTF">2026-01-08T12:39:00Z</dcterms:modified>
</cp:coreProperties>
</file>