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340E" w14:textId="77777777" w:rsidR="00CA3D39" w:rsidRPr="0067621F" w:rsidRDefault="00CA3D39" w:rsidP="00EF62A6">
      <w:pPr>
        <w:tabs>
          <w:tab w:val="left" w:pos="3540"/>
          <w:tab w:val="center" w:pos="4637"/>
        </w:tabs>
        <w:ind w:left="-567"/>
        <w:jc w:val="both"/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</w:pPr>
      <w:r w:rsidRPr="0067621F">
        <w:rPr>
          <w:rFonts w:asciiTheme="minorHAnsi" w:hAnsiTheme="minorHAnsi" w:cstheme="minorHAnsi"/>
          <w:b/>
          <w:color w:val="0B87C3"/>
          <w:sz w:val="32"/>
          <w:szCs w:val="32"/>
        </w:rPr>
        <w:t>BOSNIA - ALBANIA</w:t>
      </w:r>
      <w:r w:rsidRPr="0067621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7 </w:t>
      </w:r>
      <w:proofErr w:type="spellStart"/>
      <w:r w:rsidRPr="0067621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Pr="0067621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67621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Autocar</w:t>
      </w:r>
      <w:proofErr w:type="spellEnd"/>
      <w:r w:rsidRPr="0067621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 </w:t>
      </w:r>
    </w:p>
    <w:tbl>
      <w:tblPr>
        <w:tblStyle w:val="TableGrid"/>
        <w:tblpPr w:leftFromText="180" w:rightFromText="180" w:vertAnchor="text" w:tblpX="7825" w:tblpY="1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CA3D39" w:rsidRPr="0067621F" w14:paraId="0AD96582" w14:textId="77777777" w:rsidTr="00D035DD">
        <w:trPr>
          <w:trHeight w:val="1883"/>
        </w:trPr>
        <w:tc>
          <w:tcPr>
            <w:tcW w:w="2340" w:type="dxa"/>
          </w:tcPr>
          <w:p w14:paraId="6670A791" w14:textId="77777777" w:rsidR="00CA3D39" w:rsidRPr="0067621F" w:rsidRDefault="00CA3D39" w:rsidP="00D035DD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r w:rsidRPr="0067621F"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29414CE6" wp14:editId="492FE6E0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-168910</wp:posOffset>
                  </wp:positionV>
                  <wp:extent cx="1261110" cy="1326748"/>
                  <wp:effectExtent l="0" t="0" r="0" b="6985"/>
                  <wp:wrapNone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1326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3D39" w:rsidRPr="0067621F" w14:paraId="1B3B9615" w14:textId="77777777" w:rsidTr="00D035DD">
        <w:trPr>
          <w:trHeight w:val="620"/>
        </w:trPr>
        <w:tc>
          <w:tcPr>
            <w:tcW w:w="2340" w:type="dxa"/>
          </w:tcPr>
          <w:p w14:paraId="5117DB0E" w14:textId="77777777" w:rsidR="00CA3D39" w:rsidRPr="0067621F" w:rsidRDefault="00CA3D39" w:rsidP="00D035DD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67621F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57F96FFB" w14:textId="2AE28762" w:rsidR="00CA3D39" w:rsidRPr="0067621F" w:rsidRDefault="00CA3D39" w:rsidP="00254FB7">
      <w:pPr>
        <w:tabs>
          <w:tab w:val="left" w:pos="3540"/>
          <w:tab w:val="center" w:pos="4637"/>
        </w:tabs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425089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425089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425089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425089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</w:t>
      </w:r>
      <w:r w:rsidR="00425089" w:rsidRPr="00425089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20</w:t>
      </w:r>
      <w:r w:rsidRPr="00425089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% - de </w:t>
      </w:r>
      <w:r w:rsidRPr="00CD4222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la 3</w:t>
      </w:r>
      <w:r w:rsidR="00CD4222" w:rsidRPr="00CD4222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4</w:t>
      </w:r>
      <w:r w:rsidR="003A1162" w:rsidRPr="00CD4222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5</w:t>
      </w:r>
      <w:r w:rsidRPr="00CD4222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</w:t>
      </w:r>
      <w:r w:rsidRPr="00CD4222">
        <w:rPr>
          <w:rFonts w:asciiTheme="minorHAnsi" w:hAnsiTheme="minorHAnsi" w:cstheme="minorHAnsi"/>
          <w:b/>
          <w:color w:val="F18306"/>
          <w:sz w:val="32"/>
          <w:szCs w:val="32"/>
        </w:rPr>
        <w:t>€</w:t>
      </w:r>
    </w:p>
    <w:p w14:paraId="1749CD8C" w14:textId="5B4F409D" w:rsidR="00CA3D39" w:rsidRPr="009A1443" w:rsidRDefault="00CA3D39" w:rsidP="00254FB7">
      <w:pPr>
        <w:tabs>
          <w:tab w:val="left" w:pos="3540"/>
          <w:tab w:val="center" w:pos="4637"/>
        </w:tabs>
        <w:ind w:left="-567" w:right="227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hu-HU"/>
        </w:rPr>
      </w:pPr>
      <w:proofErr w:type="spellStart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>Belgrad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 </w:t>
      </w:r>
      <w:proofErr w:type="spellStart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>Sarajevo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 Mostar - </w:t>
      </w:r>
      <w:proofErr w:type="spellStart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>Medjugorje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 </w:t>
      </w:r>
      <w:r w:rsidRPr="002B198E">
        <w:rPr>
          <w:rFonts w:asciiTheme="minorHAnsi" w:hAnsiTheme="minorHAnsi" w:cstheme="minorHAnsi"/>
          <w:b/>
          <w:i/>
          <w:sz w:val="18"/>
          <w:szCs w:val="18"/>
          <w:lang w:val="hu-HU"/>
        </w:rPr>
        <w:t>Split</w:t>
      </w:r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 </w:t>
      </w:r>
      <w:proofErr w:type="spellStart"/>
      <w:r w:rsidRPr="002B198E">
        <w:rPr>
          <w:rFonts w:asciiTheme="minorHAnsi" w:hAnsiTheme="minorHAnsi" w:cstheme="minorHAnsi"/>
          <w:b/>
          <w:i/>
          <w:sz w:val="18"/>
          <w:szCs w:val="18"/>
          <w:lang w:val="hu-HU"/>
        </w:rPr>
        <w:t>Riviera</w:t>
      </w:r>
      <w:proofErr w:type="spellEnd"/>
      <w:r w:rsidRPr="002B198E">
        <w:rPr>
          <w:rFonts w:asciiTheme="minorHAnsi" w:hAnsiTheme="minorHAnsi" w:cstheme="minorHAnsi"/>
          <w:b/>
          <w:i/>
          <w:sz w:val="18"/>
          <w:szCs w:val="18"/>
          <w:lang w:val="hu-HU"/>
        </w:rPr>
        <w:t xml:space="preserve"> </w:t>
      </w:r>
      <w:proofErr w:type="spellStart"/>
      <w:r w:rsidRPr="002B198E">
        <w:rPr>
          <w:rFonts w:asciiTheme="minorHAnsi" w:hAnsiTheme="minorHAnsi" w:cstheme="minorHAnsi"/>
          <w:b/>
          <w:i/>
          <w:sz w:val="18"/>
          <w:szCs w:val="18"/>
          <w:lang w:val="hu-HU"/>
        </w:rPr>
        <w:t>Makarska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 Dubrovnik - </w:t>
      </w:r>
      <w:proofErr w:type="spellStart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>Fiordul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Kotor </w:t>
      </w:r>
      <w:r w:rsidR="002B198E" w:rsidRPr="002B198E">
        <w:rPr>
          <w:rFonts w:asciiTheme="minorHAnsi" w:hAnsiTheme="minorHAnsi" w:cstheme="minorHAnsi"/>
          <w:b/>
          <w:sz w:val="18"/>
          <w:szCs w:val="18"/>
          <w:lang w:val="hu-HU"/>
        </w:rPr>
        <w:t>-</w:t>
      </w:r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</w:t>
      </w:r>
      <w:proofErr w:type="spellStart"/>
      <w:r w:rsidR="002B198E" w:rsidRPr="002B198E">
        <w:rPr>
          <w:rFonts w:asciiTheme="minorHAnsi" w:hAnsiTheme="minorHAnsi" w:cstheme="minorHAnsi"/>
          <w:b/>
          <w:sz w:val="18"/>
          <w:szCs w:val="18"/>
          <w:lang w:val="hu-HU"/>
        </w:rPr>
        <w:t>Centinje</w:t>
      </w:r>
      <w:proofErr w:type="spellEnd"/>
      <w:r w:rsidR="002B198E"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</w:t>
      </w:r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Podgorica - </w:t>
      </w:r>
      <w:proofErr w:type="spellStart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>Castelul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</w:t>
      </w:r>
      <w:proofErr w:type="spellStart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>Kruje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 Tirana - </w:t>
      </w:r>
      <w:proofErr w:type="spellStart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>Ohrid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 </w:t>
      </w:r>
      <w:proofErr w:type="spellStart"/>
      <w:r w:rsidRPr="002B198E">
        <w:rPr>
          <w:rFonts w:asciiTheme="minorHAnsi" w:hAnsiTheme="minorHAnsi" w:cstheme="minorHAnsi"/>
          <w:b/>
          <w:i/>
          <w:sz w:val="18"/>
          <w:szCs w:val="18"/>
          <w:lang w:val="hu-HU"/>
        </w:rPr>
        <w:t>Canionul</w:t>
      </w:r>
      <w:proofErr w:type="spellEnd"/>
      <w:r w:rsidRPr="002B198E">
        <w:rPr>
          <w:rFonts w:asciiTheme="minorHAnsi" w:hAnsiTheme="minorHAnsi" w:cstheme="minorHAnsi"/>
          <w:b/>
          <w:i/>
          <w:sz w:val="18"/>
          <w:szCs w:val="18"/>
          <w:lang w:val="hu-HU"/>
        </w:rPr>
        <w:t xml:space="preserve"> </w:t>
      </w:r>
      <w:proofErr w:type="spellStart"/>
      <w:r w:rsidRPr="002B198E">
        <w:rPr>
          <w:rFonts w:asciiTheme="minorHAnsi" w:hAnsiTheme="minorHAnsi" w:cstheme="minorHAnsi"/>
          <w:b/>
          <w:i/>
          <w:sz w:val="18"/>
          <w:szCs w:val="18"/>
          <w:lang w:val="hu-HU"/>
        </w:rPr>
        <w:t>Matka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 Skopje - </w:t>
      </w:r>
      <w:proofErr w:type="spellStart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>Sofia</w:t>
      </w:r>
      <w:proofErr w:type="spellEnd"/>
      <w:r w:rsidRPr="009A1443">
        <w:rPr>
          <w:rFonts w:asciiTheme="minorHAnsi" w:hAnsiTheme="minorHAnsi" w:cstheme="minorHAnsi"/>
          <w:b/>
          <w:sz w:val="18"/>
          <w:szCs w:val="18"/>
          <w:lang w:val="hu-HU"/>
        </w:rPr>
        <w:t xml:space="preserve"> </w:t>
      </w:r>
    </w:p>
    <w:p w14:paraId="205A2AB2" w14:textId="77777777" w:rsidR="00254FB7" w:rsidRPr="00254FB7" w:rsidRDefault="00254FB7" w:rsidP="00254FB7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6"/>
          <w:szCs w:val="6"/>
          <w:lang w:val="hu-HU"/>
        </w:rPr>
      </w:pPr>
    </w:p>
    <w:p w14:paraId="71710390" w14:textId="77777777" w:rsidR="009A1443" w:rsidRDefault="00CA3D39" w:rsidP="009A1443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1. </w:t>
      </w:r>
      <w:r w:rsidR="009A1443" w:rsidRPr="001D7D50">
        <w:rPr>
          <w:rFonts w:asciiTheme="minorHAnsi" w:hAnsiTheme="minorHAnsi" w:cstheme="minorHAnsi"/>
          <w:b/>
          <w:color w:val="0B87C3"/>
          <w:sz w:val="18"/>
          <w:szCs w:val="18"/>
        </w:rPr>
        <w:t>BUCURESTI -</w:t>
      </w:r>
      <w:r w:rsidR="009A144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9A1443" w:rsidRPr="001D7D50">
        <w:rPr>
          <w:rFonts w:asciiTheme="minorHAnsi" w:hAnsiTheme="minorHAnsi" w:cstheme="minorHAnsi"/>
          <w:b/>
          <w:color w:val="0B87C3"/>
          <w:sz w:val="18"/>
          <w:szCs w:val="18"/>
        </w:rPr>
        <w:t>SIBIU -</w:t>
      </w:r>
      <w:r w:rsidR="009A144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9A1443" w:rsidRPr="001D7D50">
        <w:rPr>
          <w:rFonts w:asciiTheme="minorHAnsi" w:hAnsiTheme="minorHAnsi" w:cstheme="minorHAnsi"/>
          <w:b/>
          <w:color w:val="0B87C3"/>
          <w:sz w:val="18"/>
          <w:szCs w:val="18"/>
        </w:rPr>
        <w:t>TIMISOARA -</w:t>
      </w:r>
      <w:r w:rsidR="009A144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9A1443" w:rsidRPr="001D7D50">
        <w:rPr>
          <w:rFonts w:asciiTheme="minorHAnsi" w:hAnsiTheme="minorHAnsi" w:cstheme="minorHAnsi"/>
          <w:b/>
          <w:color w:val="0B87C3"/>
          <w:sz w:val="18"/>
          <w:szCs w:val="18"/>
        </w:rPr>
        <w:t>BELGRAD (</w:t>
      </w:r>
      <w:proofErr w:type="spellStart"/>
      <w:r w:rsidR="009A1443" w:rsidRPr="001D7D50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9A1443" w:rsidRPr="001D7D50">
        <w:rPr>
          <w:rFonts w:asciiTheme="minorHAnsi" w:hAnsiTheme="minorHAnsi" w:cstheme="minorHAnsi"/>
          <w:b/>
          <w:color w:val="0B87C3"/>
          <w:sz w:val="18"/>
          <w:szCs w:val="18"/>
        </w:rPr>
        <w:t>. 695 km)</w:t>
      </w:r>
    </w:p>
    <w:p w14:paraId="17A29CAF" w14:textId="6C842E24" w:rsidR="009A1443" w:rsidRPr="00A01890" w:rsidRDefault="009A1443" w:rsidP="009A144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A01890">
        <w:rPr>
          <w:rFonts w:asciiTheme="minorHAnsi" w:hAnsiTheme="minorHAnsi" w:cstheme="minorHAnsi"/>
          <w:sz w:val="18"/>
          <w:szCs w:val="18"/>
        </w:rPr>
        <w:t>Intalnire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CD4222" w:rsidRPr="00CD4222">
        <w:rPr>
          <w:rFonts w:asciiTheme="minorHAnsi" w:hAnsiTheme="minorHAnsi" w:cstheme="minorHAnsi"/>
          <w:sz w:val="18"/>
          <w:szCs w:val="18"/>
        </w:rPr>
        <w:t>ghidul</w:t>
      </w:r>
      <w:proofErr w:type="spellEnd"/>
      <w:r w:rsidR="00CD4222" w:rsidRPr="00CD422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D4222">
        <w:rPr>
          <w:rFonts w:asciiTheme="minorHAnsi" w:hAnsiTheme="minorHAnsi" w:cstheme="minorHAnsi"/>
          <w:sz w:val="18"/>
          <w:szCs w:val="18"/>
        </w:rPr>
        <w:t>insotitor</w:t>
      </w:r>
      <w:proofErr w:type="spellEnd"/>
      <w:r w:rsidRPr="00CD4222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CD4222">
        <w:rPr>
          <w:rFonts w:asciiTheme="minorHAnsi" w:hAnsiTheme="minorHAnsi" w:cstheme="minorHAnsi"/>
          <w:sz w:val="18"/>
          <w:szCs w:val="18"/>
        </w:rPr>
        <w:t>ora</w:t>
      </w:r>
      <w:proofErr w:type="spellEnd"/>
      <w:r w:rsidRPr="00CD4222">
        <w:rPr>
          <w:rFonts w:asciiTheme="minorHAnsi" w:hAnsiTheme="minorHAnsi" w:cstheme="minorHAnsi"/>
          <w:sz w:val="18"/>
          <w:szCs w:val="18"/>
        </w:rPr>
        <w:t xml:space="preserve"> 05:30</w:t>
      </w:r>
      <w:r w:rsidRPr="00A01890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parcarea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din fata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Academiei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Militare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Romane (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Universitatea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Nationala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Aparare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Carol I) –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acces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dinspre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Bd.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Eroilor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ora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06:00 pe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traseul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Bucuresti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- Sibiu - Timisoara. Seara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ajungem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Belgrad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Serbiei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incepem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fortareata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Kalemegdan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pitoresc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amplasata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malul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Dunarii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Multimea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de magazine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terase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de pe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strada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Knez Mihailova ne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oferi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o “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portie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” de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relaxare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in drum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parcurgem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un tur panoramic cu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autocarul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b/>
          <w:i/>
          <w:sz w:val="18"/>
          <w:szCs w:val="18"/>
        </w:rPr>
        <w:t>Catedrala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ortodoxa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b/>
          <w:i/>
          <w:sz w:val="18"/>
          <w:szCs w:val="18"/>
        </w:rPr>
        <w:t>Parlament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Belgrad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, hotel </w:t>
      </w:r>
      <w:r w:rsidRPr="00CD4222">
        <w:rPr>
          <w:rFonts w:asciiTheme="minorHAnsi" w:hAnsiTheme="minorHAnsi" w:cstheme="minorHAnsi"/>
          <w:sz w:val="18"/>
          <w:szCs w:val="18"/>
        </w:rPr>
        <w:t>Elegance/</w:t>
      </w:r>
      <w:r w:rsidR="00F602A1" w:rsidRPr="00CD4222">
        <w:rPr>
          <w:rFonts w:asciiTheme="minorHAnsi" w:hAnsiTheme="minorHAnsi" w:cstheme="minorHAnsi"/>
          <w:sz w:val="18"/>
          <w:szCs w:val="18"/>
        </w:rPr>
        <w:t xml:space="preserve"> </w:t>
      </w:r>
      <w:r w:rsidRPr="00CD4222">
        <w:rPr>
          <w:rFonts w:asciiTheme="minorHAnsi" w:hAnsiTheme="minorHAnsi" w:cstheme="minorHAnsi"/>
          <w:sz w:val="18"/>
          <w:szCs w:val="18"/>
        </w:rPr>
        <w:t>Lav/</w:t>
      </w:r>
      <w:r w:rsidRPr="00A01890">
        <w:rPr>
          <w:rFonts w:asciiTheme="minorHAnsi" w:hAnsiTheme="minorHAnsi" w:cstheme="minorHAnsi"/>
          <w:sz w:val="18"/>
          <w:szCs w:val="18"/>
        </w:rPr>
        <w:t xml:space="preserve"> similar.</w:t>
      </w:r>
    </w:p>
    <w:p w14:paraId="16A67B96" w14:textId="77777777" w:rsidR="00254FB7" w:rsidRPr="00254FB7" w:rsidRDefault="00254FB7" w:rsidP="00254FB7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6"/>
          <w:szCs w:val="6"/>
          <w:lang w:val="hu-HU"/>
        </w:rPr>
      </w:pPr>
    </w:p>
    <w:p w14:paraId="3DE2AD2A" w14:textId="77777777" w:rsidR="00CA3D39" w:rsidRPr="0067621F" w:rsidRDefault="00CA3D39" w:rsidP="0061258E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2. BELGRAD - SARAEVO - MOSTAR - MEDJUGORJE (</w:t>
      </w: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. 445 km)</w:t>
      </w:r>
    </w:p>
    <w:p w14:paraId="3C19EA17" w14:textId="05EB5B2D" w:rsidR="00CA3D39" w:rsidRPr="00D160B2" w:rsidRDefault="00CA3D39" w:rsidP="00D160B2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0D01F3"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micul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strabatem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Serbia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0D01F3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ajunge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Bosnia-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Hertegovina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="002462B6" w:rsidRPr="000D01F3">
        <w:rPr>
          <w:rFonts w:asciiTheme="minorHAnsi" w:hAnsiTheme="minorHAnsi" w:cstheme="minorHAnsi"/>
          <w:sz w:val="18"/>
          <w:szCs w:val="18"/>
        </w:rPr>
        <w:t xml:space="preserve"> </w:t>
      </w:r>
      <w:r w:rsidRPr="000D01F3">
        <w:rPr>
          <w:rFonts w:asciiTheme="minorHAnsi" w:hAnsiTheme="minorHAnsi" w:cstheme="minorHAnsi"/>
          <w:sz w:val="18"/>
          <w:szCs w:val="18"/>
        </w:rPr>
        <w:t xml:space="preserve">- Sarajevo,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candva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prosper, care 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gazduit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Jocurile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Olimpice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iarna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1984. In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timpul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razboiului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care 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dus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desfiintarea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Iugoslaviei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Saraevo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suferit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cel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lung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asediu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moderna (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mult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decat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Stalingrad): 1425 de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intre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1992 - 1996. Dupa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razboi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renascut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incredibil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de rapid,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devenind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2014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Culturala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Europeana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atractiile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sale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amintind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catolica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b/>
          <w:i/>
          <w:sz w:val="18"/>
          <w:szCs w:val="18"/>
        </w:rPr>
        <w:t>Moscheea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Gazi Husrev</w:t>
      </w:r>
      <w:r w:rsidR="002462B6" w:rsidRPr="000D01F3">
        <w:rPr>
          <w:rFonts w:asciiTheme="minorHAnsi" w:hAnsiTheme="minorHAnsi" w:cstheme="minorHAnsi"/>
          <w:sz w:val="18"/>
          <w:szCs w:val="18"/>
        </w:rPr>
        <w:t xml:space="preserve"> </w:t>
      </w:r>
      <w:r w:rsidRPr="000D01F3">
        <w:rPr>
          <w:rFonts w:asciiTheme="minorHAnsi" w:hAnsiTheme="minorHAnsi" w:cstheme="minorHAnsi"/>
          <w:sz w:val="18"/>
          <w:szCs w:val="18"/>
        </w:rPr>
        <w:t xml:space="preserve">- Bey,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importanta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moscheie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sec. XVI,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Vechiul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Bazar, </w:t>
      </w:r>
      <w:r w:rsidRPr="000D01F3">
        <w:rPr>
          <w:rFonts w:asciiTheme="minorHAnsi" w:hAnsiTheme="minorHAnsi" w:cstheme="minorHAnsi"/>
          <w:b/>
          <w:i/>
          <w:sz w:val="18"/>
          <w:szCs w:val="18"/>
        </w:rPr>
        <w:t>Primaria</w:t>
      </w:r>
      <w:r w:rsidRPr="000D01F3">
        <w:rPr>
          <w:rFonts w:asciiTheme="minorHAnsi" w:hAnsiTheme="minorHAnsi" w:cstheme="minorHAnsi"/>
          <w:sz w:val="18"/>
          <w:szCs w:val="18"/>
        </w:rPr>
        <w:t xml:space="preserve">, precum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Latin,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1541, cel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pod din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1914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Ducele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Franz Ferdinand al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Austriei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asasinat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impreuna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sotia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cu Mostar,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orasel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pitoresc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renumit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tot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datorita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unui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pod de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piatra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cladit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timpul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sultanului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Soliman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Magnificul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sec. XVI, cel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elocvent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exemplu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islamica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Balcani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Recladit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razboiul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bosniac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are 28 m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lungime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20 m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inaltime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inclus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patrimoniul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UNESCO. De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altfel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insasi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denumirea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s-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ar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traduce ca “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pazitorii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podului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”,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localnicii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organizand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competitie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anuala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sarituri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de pe pod in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apa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raului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Neretva.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</w:t>
      </w:r>
      <w:r w:rsidR="004620E7">
        <w:rPr>
          <w:rFonts w:asciiTheme="minorHAnsi" w:hAnsiTheme="minorHAnsi" w:cstheme="minorHAnsi"/>
          <w:sz w:val="18"/>
          <w:szCs w:val="18"/>
        </w:rPr>
        <w:t xml:space="preserve"> </w:t>
      </w:r>
      <w:r w:rsidRPr="000D01F3">
        <w:rPr>
          <w:rFonts w:asciiTheme="minorHAnsi" w:hAnsiTheme="minorHAnsi" w:cstheme="minorHAnsi"/>
          <w:sz w:val="18"/>
          <w:szCs w:val="18"/>
        </w:rPr>
        <w:t>Medjugorje</w:t>
      </w:r>
      <w:r w:rsidR="00D160B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D160B2" w:rsidRPr="000D01F3">
        <w:rPr>
          <w:rFonts w:asciiTheme="minorHAnsi" w:hAnsiTheme="minorHAnsi" w:cstheme="minorHAnsi"/>
          <w:sz w:val="18"/>
          <w:szCs w:val="18"/>
        </w:rPr>
        <w:t>renumit</w:t>
      </w:r>
      <w:proofErr w:type="spellEnd"/>
      <w:r w:rsidR="00D160B2"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160B2" w:rsidRPr="000D01F3">
        <w:rPr>
          <w:rFonts w:asciiTheme="minorHAnsi" w:hAnsiTheme="minorHAnsi" w:cstheme="minorHAnsi"/>
          <w:sz w:val="18"/>
          <w:szCs w:val="18"/>
        </w:rPr>
        <w:t>centru</w:t>
      </w:r>
      <w:proofErr w:type="spellEnd"/>
      <w:r w:rsidR="00D160B2" w:rsidRPr="000D01F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D160B2" w:rsidRPr="000D01F3">
        <w:rPr>
          <w:rFonts w:asciiTheme="minorHAnsi" w:hAnsiTheme="minorHAnsi" w:cstheme="minorHAnsi"/>
          <w:sz w:val="18"/>
          <w:szCs w:val="18"/>
        </w:rPr>
        <w:t>pelerinaj</w:t>
      </w:r>
      <w:proofErr w:type="spellEnd"/>
      <w:r w:rsidR="00D160B2">
        <w:rPr>
          <w:rFonts w:asciiTheme="minorHAnsi" w:hAnsiTheme="minorHAnsi" w:cstheme="minorHAnsi"/>
          <w:sz w:val="18"/>
          <w:szCs w:val="18"/>
        </w:rPr>
        <w:t>,</w:t>
      </w:r>
      <w:r w:rsidRPr="000D01F3">
        <w:rPr>
          <w:rFonts w:asciiTheme="minorHAnsi" w:hAnsiTheme="minorHAnsi" w:cstheme="minorHAnsi"/>
          <w:sz w:val="18"/>
          <w:szCs w:val="18"/>
        </w:rPr>
        <w:t xml:space="preserve"> la </w:t>
      </w:r>
      <w:r w:rsidRPr="00CD4222">
        <w:rPr>
          <w:rFonts w:asciiTheme="minorHAnsi" w:hAnsiTheme="minorHAnsi" w:cstheme="minorHAnsi"/>
          <w:sz w:val="18"/>
          <w:szCs w:val="18"/>
        </w:rPr>
        <w:t xml:space="preserve">Hotel </w:t>
      </w:r>
      <w:r w:rsidR="00CD4222" w:rsidRPr="00CD4222">
        <w:rPr>
          <w:rFonts w:asciiTheme="minorHAnsi" w:hAnsiTheme="minorHAnsi" w:cstheme="minorHAnsi"/>
          <w:sz w:val="18"/>
          <w:szCs w:val="18"/>
        </w:rPr>
        <w:t>Ero</w:t>
      </w:r>
      <w:r w:rsidR="006A42C2" w:rsidRPr="00CD4222">
        <w:rPr>
          <w:rFonts w:asciiTheme="minorHAnsi" w:hAnsiTheme="minorHAnsi" w:cstheme="minorHAnsi"/>
          <w:sz w:val="18"/>
          <w:szCs w:val="18"/>
        </w:rPr>
        <w:t>/</w:t>
      </w:r>
      <w:r w:rsidRPr="000D01F3">
        <w:rPr>
          <w:rFonts w:asciiTheme="minorHAnsi" w:hAnsiTheme="minorHAnsi" w:cstheme="minorHAnsi"/>
          <w:sz w:val="18"/>
          <w:szCs w:val="18"/>
        </w:rPr>
        <w:t xml:space="preserve"> similar.</w:t>
      </w:r>
      <w:r w:rsidR="00716B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6B1C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="00716B1C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716B1C" w:rsidRPr="005E2375">
        <w:rPr>
          <w:rFonts w:asciiTheme="minorHAnsi" w:hAnsiTheme="minorHAnsi" w:cstheme="minorHAnsi"/>
          <w:sz w:val="18"/>
          <w:szCs w:val="18"/>
        </w:rPr>
        <w:t>devenit</w:t>
      </w:r>
      <w:proofErr w:type="spellEnd"/>
      <w:r w:rsidR="00716B1C" w:rsidRPr="005E237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6B1C" w:rsidRPr="005E2375">
        <w:rPr>
          <w:rFonts w:asciiTheme="minorHAnsi" w:hAnsiTheme="minorHAnsi" w:cstheme="minorHAnsi"/>
          <w:sz w:val="18"/>
          <w:szCs w:val="18"/>
        </w:rPr>
        <w:t>celebru</w:t>
      </w:r>
      <w:proofErr w:type="spellEnd"/>
      <w:r w:rsidR="00716B1C" w:rsidRPr="005E2375">
        <w:rPr>
          <w:rFonts w:asciiTheme="minorHAnsi" w:hAnsiTheme="minorHAnsi" w:cstheme="minorHAnsi"/>
          <w:sz w:val="18"/>
          <w:szCs w:val="18"/>
        </w:rPr>
        <w:t xml:space="preserve"> in 1981, cand </w:t>
      </w:r>
      <w:r w:rsidR="00716B1C">
        <w:rPr>
          <w:rFonts w:asciiTheme="minorHAnsi" w:hAnsiTheme="minorHAnsi" w:cstheme="minorHAnsi"/>
          <w:sz w:val="18"/>
          <w:szCs w:val="18"/>
        </w:rPr>
        <w:t xml:space="preserve">au </w:t>
      </w:r>
      <w:proofErr w:type="spellStart"/>
      <w:r w:rsidR="00716B1C">
        <w:rPr>
          <w:rFonts w:asciiTheme="minorHAnsi" w:hAnsiTheme="minorHAnsi" w:cstheme="minorHAnsi"/>
          <w:sz w:val="18"/>
          <w:szCs w:val="18"/>
        </w:rPr>
        <w:t>avut</w:t>
      </w:r>
      <w:proofErr w:type="spellEnd"/>
      <w:r w:rsidR="00716B1C">
        <w:rPr>
          <w:rFonts w:asciiTheme="minorHAnsi" w:hAnsiTheme="minorHAnsi" w:cstheme="minorHAnsi"/>
          <w:sz w:val="18"/>
          <w:szCs w:val="18"/>
        </w:rPr>
        <w:t xml:space="preserve"> loc o </w:t>
      </w:r>
      <w:proofErr w:type="spellStart"/>
      <w:r w:rsidR="00716B1C">
        <w:rPr>
          <w:rFonts w:asciiTheme="minorHAnsi" w:hAnsiTheme="minorHAnsi" w:cstheme="minorHAnsi"/>
          <w:sz w:val="18"/>
          <w:szCs w:val="18"/>
        </w:rPr>
        <w:t>serie</w:t>
      </w:r>
      <w:proofErr w:type="spellEnd"/>
      <w:r w:rsidR="00716B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716B1C">
        <w:rPr>
          <w:rFonts w:asciiTheme="minorHAnsi" w:hAnsiTheme="minorHAnsi" w:cstheme="minorHAnsi"/>
          <w:sz w:val="18"/>
          <w:szCs w:val="18"/>
        </w:rPr>
        <w:t>aparitii</w:t>
      </w:r>
      <w:proofErr w:type="spellEnd"/>
      <w:r w:rsidR="00716B1C" w:rsidRPr="005E2375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716B1C" w:rsidRPr="005E2375">
        <w:rPr>
          <w:rFonts w:asciiTheme="minorHAnsi" w:hAnsiTheme="minorHAnsi" w:cstheme="minorHAnsi"/>
          <w:sz w:val="18"/>
          <w:szCs w:val="18"/>
        </w:rPr>
        <w:t>inaltimea</w:t>
      </w:r>
      <w:proofErr w:type="spellEnd"/>
      <w:r w:rsidR="00716B1C" w:rsidRPr="005E237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6B1C" w:rsidRPr="005E2375">
        <w:rPr>
          <w:rFonts w:asciiTheme="minorHAnsi" w:hAnsiTheme="minorHAnsi" w:cstheme="minorHAnsi"/>
          <w:sz w:val="18"/>
          <w:szCs w:val="18"/>
        </w:rPr>
        <w:t>Crnica</w:t>
      </w:r>
      <w:proofErr w:type="spellEnd"/>
      <w:r w:rsidR="00716B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716B1C" w:rsidRPr="005E2375">
        <w:rPr>
          <w:rFonts w:asciiTheme="minorHAnsi" w:hAnsiTheme="minorHAnsi" w:cstheme="minorHAnsi"/>
          <w:sz w:val="18"/>
          <w:szCs w:val="18"/>
        </w:rPr>
        <w:t>cunoscuta</w:t>
      </w:r>
      <w:proofErr w:type="spellEnd"/>
      <w:r w:rsidR="00716B1C" w:rsidRPr="005E237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6B1C" w:rsidRPr="005E2375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="00716B1C" w:rsidRPr="005E237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6B1C" w:rsidRPr="005E2375">
        <w:rPr>
          <w:rFonts w:asciiTheme="minorHAnsi" w:hAnsiTheme="minorHAnsi" w:cstheme="minorHAnsi"/>
          <w:sz w:val="18"/>
          <w:szCs w:val="18"/>
        </w:rPr>
        <w:t>drept</w:t>
      </w:r>
      <w:proofErr w:type="spellEnd"/>
      <w:r w:rsidR="00716B1C" w:rsidRPr="005E2375">
        <w:rPr>
          <w:rFonts w:asciiTheme="minorHAnsi" w:hAnsiTheme="minorHAnsi" w:cstheme="minorHAnsi"/>
          <w:sz w:val="18"/>
          <w:szCs w:val="18"/>
        </w:rPr>
        <w:t xml:space="preserve"> Colina </w:t>
      </w:r>
      <w:proofErr w:type="spellStart"/>
      <w:r w:rsidR="00716B1C" w:rsidRPr="005E2375">
        <w:rPr>
          <w:rFonts w:asciiTheme="minorHAnsi" w:hAnsiTheme="minorHAnsi" w:cstheme="minorHAnsi"/>
          <w:sz w:val="18"/>
          <w:szCs w:val="18"/>
        </w:rPr>
        <w:t>Aparitiior</w:t>
      </w:r>
      <w:proofErr w:type="spellEnd"/>
      <w:r w:rsidR="00716B1C" w:rsidRPr="005E2375">
        <w:rPr>
          <w:rFonts w:asciiTheme="minorHAnsi" w:hAnsiTheme="minorHAnsi" w:cstheme="minorHAnsi"/>
          <w:sz w:val="18"/>
          <w:szCs w:val="18"/>
        </w:rPr>
        <w:t>.</w:t>
      </w:r>
    </w:p>
    <w:p w14:paraId="0BDFD88D" w14:textId="77777777" w:rsidR="00254FB7" w:rsidRPr="00254FB7" w:rsidRDefault="00254FB7" w:rsidP="00254FB7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6"/>
          <w:szCs w:val="6"/>
          <w:lang w:val="hu-HU"/>
        </w:rPr>
      </w:pPr>
    </w:p>
    <w:p w14:paraId="450C12B2" w14:textId="281F416C" w:rsidR="00CA3D39" w:rsidRPr="0067621F" w:rsidRDefault="00CA3D39" w:rsidP="0061258E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3.</w:t>
      </w:r>
      <w:r w:rsidRPr="0067621F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DE71CC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SPLIT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</w:t>
      </w:r>
      <w:r w:rsidR="00056720" w:rsidRPr="00056720">
        <w:rPr>
          <w:rFonts w:asciiTheme="minorHAnsi" w:hAnsiTheme="minorHAnsi" w:cstheme="minorHAnsi"/>
          <w:b/>
          <w:i/>
          <w:color w:val="0B87C3"/>
          <w:sz w:val="18"/>
          <w:szCs w:val="18"/>
        </w:rPr>
        <w:t>TROGIR</w:t>
      </w:r>
      <w:r w:rsidR="00056720"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- MEDJUGORJE (</w:t>
      </w: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. 365 km)</w:t>
      </w:r>
    </w:p>
    <w:p w14:paraId="7B3613F2" w14:textId="4E2A321A" w:rsidR="00CA3D39" w:rsidRPr="003A1162" w:rsidRDefault="00CA3D39" w:rsidP="0061258E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A1162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. O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intreaga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zi la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dispozitie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in Medjugorje</w:t>
      </w:r>
      <w:r w:rsidR="002462B6"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in Croatia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Split</w:t>
      </w:r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Trogir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r w:rsidR="00E257D5" w:rsidRPr="008A1148">
        <w:rPr>
          <w:rFonts w:asciiTheme="minorHAnsi" w:hAnsiTheme="minorHAnsi" w:cstheme="minorHAnsi"/>
          <w:sz w:val="18"/>
          <w:szCs w:val="18"/>
        </w:rPr>
        <w:t>5</w:t>
      </w:r>
      <w:r w:rsidR="008A1148" w:rsidRPr="008A1148">
        <w:rPr>
          <w:rFonts w:asciiTheme="minorHAnsi" w:hAnsiTheme="minorHAnsi" w:cstheme="minorHAnsi"/>
          <w:sz w:val="18"/>
          <w:szCs w:val="18"/>
        </w:rPr>
        <w:t>5</w:t>
      </w:r>
      <w:r w:rsidR="00E257D5" w:rsidRPr="008A1148">
        <w:rPr>
          <w:rFonts w:asciiTheme="minorHAnsi" w:hAnsiTheme="minorHAnsi" w:cstheme="minorHAnsi"/>
          <w:sz w:val="18"/>
          <w:szCs w:val="18"/>
        </w:rPr>
        <w:t xml:space="preserve"> </w:t>
      </w:r>
      <w:r w:rsidR="00E257D5" w:rsidRPr="008A1148">
        <w:rPr>
          <w:rFonts w:asciiTheme="minorHAnsi" w:hAnsiTheme="minorHAnsi" w:cstheme="minorHAnsi"/>
          <w:sz w:val="18"/>
          <w:szCs w:val="18"/>
          <w:lang w:val="fr-FR"/>
        </w:rPr>
        <w:t>€</w:t>
      </w:r>
      <w:r w:rsidR="00E257D5" w:rsidRPr="008A1148">
        <w:rPr>
          <w:rFonts w:asciiTheme="minorHAnsi" w:hAnsiTheme="minorHAnsi" w:cstheme="minorHAnsi"/>
          <w:sz w:val="18"/>
          <w:szCs w:val="18"/>
        </w:rPr>
        <w:t>)</w:t>
      </w:r>
      <w:r w:rsidR="00056720">
        <w:rPr>
          <w:rFonts w:asciiTheme="minorHAnsi" w:hAnsiTheme="minorHAnsi" w:cstheme="minorHAnsi"/>
          <w:sz w:val="18"/>
          <w:szCs w:val="18"/>
        </w:rPr>
        <w:t>. In Split,</w:t>
      </w:r>
      <w:r w:rsidRPr="003A1162">
        <w:rPr>
          <w:rFonts w:asciiTheme="minorHAnsi" w:hAnsiTheme="minorHAnsi" w:cstheme="minorHAnsi"/>
          <w:sz w:val="18"/>
          <w:szCs w:val="18"/>
        </w:rPr>
        <w:t xml:space="preserve"> cel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de pe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coasta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Dalmata, pe care il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putem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considera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nu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doar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medieval, ci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chiar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antic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locuit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prezent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atat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de Aur, cat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Fier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6720" w:rsidRPr="003A1162">
        <w:rPr>
          <w:rFonts w:asciiTheme="minorHAnsi" w:hAnsiTheme="minorHAnsi" w:cstheme="minorHAnsi"/>
          <w:sz w:val="18"/>
          <w:szCs w:val="18"/>
        </w:rPr>
        <w:t>pastrat</w:t>
      </w:r>
      <w:r w:rsidR="00056720">
        <w:rPr>
          <w:rFonts w:asciiTheme="minorHAnsi" w:hAnsiTheme="minorHAnsi" w:cstheme="minorHAnsi"/>
          <w:sz w:val="18"/>
          <w:szCs w:val="18"/>
        </w:rPr>
        <w:t>e</w:t>
      </w:r>
      <w:proofErr w:type="spellEnd"/>
      <w:r w:rsidR="00056720" w:rsidRPr="003A1162">
        <w:rPr>
          <w:rFonts w:asciiTheme="minorHAnsi" w:hAnsiTheme="minorHAnsi" w:cstheme="minorHAnsi"/>
          <w:sz w:val="18"/>
          <w:szCs w:val="18"/>
        </w:rPr>
        <w:t xml:space="preserve"> din sec. III- IV</w:t>
      </w:r>
      <w:r w:rsidR="00056720">
        <w:rPr>
          <w:rFonts w:asciiTheme="minorHAnsi" w:hAnsiTheme="minorHAnsi" w:cstheme="minorHAnsi"/>
          <w:sz w:val="18"/>
          <w:szCs w:val="18"/>
        </w:rPr>
        <w:t>.</w:t>
      </w:r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>
        <w:rPr>
          <w:rFonts w:asciiTheme="minorHAnsi" w:hAnsiTheme="minorHAnsi" w:cstheme="minorHAnsi"/>
          <w:b/>
          <w:i/>
          <w:sz w:val="18"/>
          <w:szCs w:val="18"/>
        </w:rPr>
        <w:t>T</w:t>
      </w:r>
      <w:r w:rsidRPr="003A1162">
        <w:rPr>
          <w:rFonts w:asciiTheme="minorHAnsi" w:hAnsiTheme="minorHAnsi" w:cstheme="minorHAnsi"/>
          <w:b/>
          <w:i/>
          <w:sz w:val="18"/>
          <w:szCs w:val="18"/>
        </w:rPr>
        <w:t>urnul</w:t>
      </w:r>
      <w:proofErr w:type="spellEnd"/>
      <w:r w:rsidRPr="003A116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b/>
          <w:i/>
          <w:sz w:val="18"/>
          <w:szCs w:val="18"/>
        </w:rPr>
        <w:t>Ceasului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3A1162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b/>
          <w:i/>
          <w:sz w:val="18"/>
          <w:szCs w:val="18"/>
        </w:rPr>
        <w:t>Mausoleul</w:t>
      </w:r>
      <w:proofErr w:type="spellEnd"/>
      <w:r w:rsidRPr="003A116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b/>
          <w:i/>
          <w:sz w:val="18"/>
          <w:szCs w:val="18"/>
        </w:rPr>
        <w:t>lui</w:t>
      </w:r>
      <w:proofErr w:type="spellEnd"/>
      <w:r w:rsidRPr="003A1162">
        <w:rPr>
          <w:rFonts w:asciiTheme="minorHAnsi" w:hAnsiTheme="minorHAnsi" w:cstheme="minorHAnsi"/>
          <w:b/>
          <w:i/>
          <w:sz w:val="18"/>
          <w:szCs w:val="18"/>
        </w:rPr>
        <w:t xml:space="preserve"> Diocletian</w:t>
      </w:r>
      <w:r w:rsidRPr="003A1162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Mausoleul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, desi a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3A1162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omagia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cei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mari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persecutori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ai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crestinismului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, a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sfarsit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a fi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transformat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St. Domnius,</w:t>
      </w:r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functionala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. </w:t>
      </w:r>
      <w:r w:rsidR="00056720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apropiere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r w:rsidR="00056720" w:rsidRPr="003939EF">
        <w:rPr>
          <w:rFonts w:asciiTheme="minorHAnsi" w:hAnsiTheme="minorHAnsi" w:cstheme="minorHAnsi"/>
          <w:sz w:val="18"/>
          <w:szCs w:val="18"/>
        </w:rPr>
        <w:t xml:space="preserve">de Split,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venetiana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56720" w:rsidRPr="003939EF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Trogir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acesta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devenit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patrimoniu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UNESCO,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2000 de ani de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locuire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continua.</w:t>
      </w:r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Intoarcere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c</w:t>
      </w:r>
      <w:r w:rsidRPr="003A1162">
        <w:rPr>
          <w:rFonts w:asciiTheme="minorHAnsi" w:hAnsiTheme="minorHAnsi" w:cstheme="minorHAnsi"/>
          <w:sz w:val="18"/>
          <w:szCs w:val="18"/>
        </w:rPr>
        <w:t>azare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hotel din Medjugorje</w:t>
      </w:r>
      <w:r w:rsidR="006A42C2" w:rsidRPr="003A1162">
        <w:rPr>
          <w:rFonts w:asciiTheme="minorHAnsi" w:hAnsiTheme="minorHAnsi" w:cstheme="minorHAnsi"/>
          <w:sz w:val="18"/>
          <w:szCs w:val="18"/>
        </w:rPr>
        <w:t>.</w:t>
      </w:r>
    </w:p>
    <w:p w14:paraId="25834F66" w14:textId="77777777" w:rsidR="00254FB7" w:rsidRPr="00254FB7" w:rsidRDefault="00254FB7" w:rsidP="00254FB7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6"/>
          <w:szCs w:val="6"/>
          <w:lang w:val="hu-HU"/>
        </w:rPr>
      </w:pPr>
    </w:p>
    <w:p w14:paraId="235CC622" w14:textId="12FD499F" w:rsidR="00CA3D39" w:rsidRPr="0067621F" w:rsidRDefault="00CA3D39" w:rsidP="0061258E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4.</w:t>
      </w:r>
      <w:r w:rsidRPr="0067621F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DUBROVNIK - FIORDUL BOKA KOTORSKA </w:t>
      </w:r>
      <w:r w:rsidR="001F54A6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="00BD42F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CETINJE</w:t>
      </w:r>
      <w:r w:rsidR="0012345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</w:t>
      </w:r>
      <w:r w:rsidR="00FB6E5E">
        <w:rPr>
          <w:rFonts w:asciiTheme="minorHAnsi" w:hAnsiTheme="minorHAnsi" w:cstheme="minorHAnsi"/>
          <w:b/>
          <w:color w:val="0B87C3"/>
          <w:sz w:val="18"/>
          <w:szCs w:val="18"/>
        </w:rPr>
        <w:t>PODGOROCA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. 2</w:t>
      </w:r>
      <w:r w:rsidR="00871DB8">
        <w:rPr>
          <w:rFonts w:asciiTheme="minorHAnsi" w:hAnsiTheme="minorHAnsi" w:cstheme="minorHAnsi"/>
          <w:b/>
          <w:color w:val="0B87C3"/>
          <w:sz w:val="18"/>
          <w:szCs w:val="18"/>
        </w:rPr>
        <w:t>8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5 km)</w:t>
      </w:r>
    </w:p>
    <w:p w14:paraId="720178A6" w14:textId="3E9E35F3" w:rsidR="00871DB8" w:rsidRDefault="008A1148" w:rsidP="006401E6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8A1148">
        <w:rPr>
          <w:rFonts w:asciiTheme="minorHAnsi" w:hAnsiTheme="minorHAnsi" w:cstheme="minorHAnsi"/>
          <w:sz w:val="18"/>
          <w:szCs w:val="18"/>
        </w:rPr>
        <w:t>Dupa</w:t>
      </w:r>
      <w:r w:rsidR="00CA3D39" w:rsidRPr="008A114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8A1148">
        <w:rPr>
          <w:rFonts w:asciiTheme="minorHAnsi" w:hAnsiTheme="minorHAnsi" w:cstheme="minorHAnsi"/>
          <w:sz w:val="18"/>
          <w:szCs w:val="18"/>
        </w:rPr>
        <w:t>micul</w:t>
      </w:r>
      <w:proofErr w:type="spellEnd"/>
      <w:r w:rsidR="00CA3D39" w:rsidRPr="008A114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8A1148">
        <w:rPr>
          <w:rFonts w:asciiTheme="minorHAnsi" w:hAnsiTheme="minorHAnsi" w:cstheme="minorHAnsi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sz w:val="18"/>
          <w:szCs w:val="18"/>
        </w:rPr>
        <w:t>,</w:t>
      </w:r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pornim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Dubrovnik in Croatia,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extrem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de bine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fortificat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excelent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conservat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parte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in patrimonial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mondial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UNESCO. Turul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medieval include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faimoasele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ziduri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considerate de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necucerit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Pile,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celebra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farmacie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(sec. XIV) din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Man</w:t>
      </w:r>
      <w:r w:rsidR="00736D2A" w:rsidRPr="006401E6">
        <w:rPr>
          <w:rFonts w:asciiTheme="minorHAnsi" w:hAnsiTheme="minorHAnsi" w:cstheme="minorHAnsi"/>
          <w:sz w:val="18"/>
          <w:szCs w:val="18"/>
        </w:rPr>
        <w:t>a</w:t>
      </w:r>
      <w:r w:rsidR="00CA3D39" w:rsidRPr="006401E6">
        <w:rPr>
          <w:rFonts w:asciiTheme="minorHAnsi" w:hAnsiTheme="minorHAnsi" w:cstheme="minorHAnsi"/>
          <w:sz w:val="18"/>
          <w:szCs w:val="18"/>
        </w:rPr>
        <w:t>stirea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Franciscana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A3D39" w:rsidRPr="006401E6">
        <w:rPr>
          <w:rFonts w:asciiTheme="minorHAnsi" w:hAnsiTheme="minorHAnsi" w:cstheme="minorHAnsi"/>
          <w:b/>
          <w:i/>
          <w:sz w:val="18"/>
          <w:szCs w:val="18"/>
        </w:rPr>
        <w:t>palatele</w:t>
      </w:r>
      <w:proofErr w:type="spellEnd"/>
      <w:r w:rsidR="00CA3D39" w:rsidRPr="006401E6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b/>
          <w:i/>
          <w:sz w:val="18"/>
          <w:szCs w:val="18"/>
        </w:rPr>
        <w:t>Sponza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r w:rsidR="00CA3D39" w:rsidRPr="006401E6">
        <w:rPr>
          <w:rFonts w:asciiTheme="minorHAnsi" w:hAnsiTheme="minorHAnsi" w:cstheme="minorHAnsi"/>
          <w:b/>
          <w:i/>
          <w:sz w:val="18"/>
          <w:szCs w:val="18"/>
        </w:rPr>
        <w:t>Rector</w:t>
      </w:r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="00CA3D39" w:rsidRPr="006401E6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b/>
          <w:i/>
          <w:sz w:val="18"/>
          <w:szCs w:val="18"/>
        </w:rPr>
        <w:t>Orologiului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. Timp liber in Dubrovnik,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ne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bucura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farmecul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medieval al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Trecem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frontiera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Muntenegru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cel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sudic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fiord din Europa</w:t>
      </w:r>
      <w:r w:rsidR="00736D2A" w:rsidRPr="006401E6">
        <w:rPr>
          <w:rFonts w:asciiTheme="minorHAnsi" w:hAnsiTheme="minorHAnsi" w:cstheme="minorHAnsi"/>
          <w:sz w:val="18"/>
          <w:szCs w:val="18"/>
        </w:rPr>
        <w:t xml:space="preserve"> </w:t>
      </w:r>
      <w:r w:rsidR="00CA3D39" w:rsidRPr="006401E6">
        <w:rPr>
          <w:rFonts w:asciiTheme="minorHAnsi" w:hAnsiTheme="minorHAnsi" w:cstheme="minorHAnsi"/>
          <w:sz w:val="18"/>
          <w:szCs w:val="18"/>
        </w:rPr>
        <w:t xml:space="preserve">- Boka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Kotorska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871DB8" w:rsidRPr="006401E6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EE4BBB" w:rsidRPr="006401E6">
        <w:rPr>
          <w:rFonts w:asciiTheme="minorHAnsi" w:hAnsiTheme="minorHAnsi" w:cstheme="minorHAnsi"/>
          <w:sz w:val="18"/>
          <w:szCs w:val="18"/>
        </w:rPr>
        <w:t xml:space="preserve"> </w:t>
      </w:r>
      <w:r w:rsidR="00871DB8" w:rsidRPr="006401E6">
        <w:rPr>
          <w:rFonts w:asciiTheme="minorHAnsi" w:hAnsiTheme="minorHAnsi" w:cstheme="minorHAnsi"/>
          <w:sz w:val="18"/>
          <w:szCs w:val="18"/>
        </w:rPr>
        <w:t>cu</w:t>
      </w:r>
      <w:r w:rsidR="00EE4BBB" w:rsidRPr="006401E6">
        <w:rPr>
          <w:rFonts w:asciiTheme="minorHAnsi" w:hAnsiTheme="minorHAnsi" w:cstheme="minorHAnsi"/>
          <w:sz w:val="18"/>
          <w:szCs w:val="18"/>
        </w:rPr>
        <w:t xml:space="preserve"> Cetinje </w:t>
      </w:r>
      <w:proofErr w:type="spellStart"/>
      <w:r w:rsidR="00EE4BBB" w:rsidRPr="006401E6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EE4BBB" w:rsidRPr="006401E6">
        <w:rPr>
          <w:rFonts w:asciiTheme="minorHAnsi" w:hAnsiTheme="minorHAnsi" w:cstheme="minorHAnsi"/>
          <w:sz w:val="18"/>
          <w:szCs w:val="18"/>
        </w:rPr>
        <w:t xml:space="preserve"> </w:t>
      </w:r>
      <w:r w:rsidR="00BD42F3" w:rsidRPr="006401E6">
        <w:rPr>
          <w:rFonts w:asciiTheme="minorHAnsi" w:hAnsiTheme="minorHAnsi" w:cstheme="minorHAnsi"/>
          <w:sz w:val="18"/>
          <w:szCs w:val="18"/>
        </w:rPr>
        <w:t xml:space="preserve">un </w:t>
      </w:r>
      <w:proofErr w:type="spellStart"/>
      <w:r w:rsidR="00BD42F3" w:rsidRPr="006401E6">
        <w:rPr>
          <w:rFonts w:asciiTheme="minorHAnsi" w:hAnsiTheme="minorHAnsi" w:cstheme="minorHAnsi"/>
          <w:sz w:val="18"/>
          <w:szCs w:val="18"/>
        </w:rPr>
        <w:t>scrut</w:t>
      </w:r>
      <w:proofErr w:type="spellEnd"/>
      <w:r w:rsidR="00BD42F3" w:rsidRPr="006401E6">
        <w:rPr>
          <w:rFonts w:asciiTheme="minorHAnsi" w:hAnsiTheme="minorHAnsi" w:cstheme="minorHAnsi"/>
          <w:sz w:val="18"/>
          <w:szCs w:val="18"/>
        </w:rPr>
        <w:t xml:space="preserve"> tur</w:t>
      </w:r>
      <w:r w:rsidR="00056720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BD42F3" w:rsidRPr="006401E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BD42F3" w:rsidRPr="006401E6">
        <w:rPr>
          <w:rFonts w:asciiTheme="minorHAnsi" w:hAnsiTheme="minorHAnsi" w:cstheme="minorHAnsi"/>
          <w:sz w:val="18"/>
          <w:szCs w:val="18"/>
        </w:rPr>
        <w:t>urmat</w:t>
      </w:r>
      <w:proofErr w:type="spellEnd"/>
      <w:r w:rsidR="00BD42F3" w:rsidRPr="006401E6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56252C">
        <w:rPr>
          <w:rFonts w:asciiTheme="minorHAnsi" w:hAnsiTheme="minorHAnsi" w:cstheme="minorHAnsi"/>
          <w:sz w:val="18"/>
          <w:szCs w:val="18"/>
        </w:rPr>
        <w:t>deplasarea</w:t>
      </w:r>
      <w:proofErr w:type="spellEnd"/>
      <w:r w:rsidR="005625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6252C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851998" w:rsidRPr="008A1148">
        <w:rPr>
          <w:rFonts w:asciiTheme="minorHAnsi" w:hAnsiTheme="minorHAnsi" w:cstheme="minorHAnsi"/>
          <w:sz w:val="18"/>
          <w:szCs w:val="18"/>
        </w:rPr>
        <w:t xml:space="preserve"> Podgorica, </w:t>
      </w:r>
      <w:proofErr w:type="spellStart"/>
      <w:r w:rsidR="0056252C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5625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6252C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56252C">
        <w:rPr>
          <w:rFonts w:asciiTheme="minorHAnsi" w:hAnsiTheme="minorHAnsi" w:cstheme="minorHAnsi"/>
          <w:sz w:val="18"/>
          <w:szCs w:val="18"/>
        </w:rPr>
        <w:t xml:space="preserve"> face de </w:t>
      </w:r>
      <w:proofErr w:type="spellStart"/>
      <w:r w:rsidR="0056252C">
        <w:rPr>
          <w:rFonts w:asciiTheme="minorHAnsi" w:hAnsiTheme="minorHAnsi" w:cstheme="minorHAnsi"/>
          <w:sz w:val="18"/>
          <w:szCs w:val="18"/>
        </w:rPr>
        <w:t>asemenea</w:t>
      </w:r>
      <w:proofErr w:type="spellEnd"/>
      <w:r w:rsidR="0056252C">
        <w:rPr>
          <w:rFonts w:asciiTheme="minorHAnsi" w:hAnsiTheme="minorHAnsi" w:cstheme="minorHAnsi"/>
          <w:sz w:val="18"/>
          <w:szCs w:val="18"/>
        </w:rPr>
        <w:t xml:space="preserve"> un tur de </w:t>
      </w:r>
      <w:proofErr w:type="spellStart"/>
      <w:r w:rsidR="0056252C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56252C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56252C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56252C">
        <w:rPr>
          <w:rFonts w:asciiTheme="minorHAnsi" w:hAnsiTheme="minorHAnsi" w:cstheme="minorHAnsi"/>
          <w:sz w:val="18"/>
          <w:szCs w:val="18"/>
        </w:rPr>
        <w:t xml:space="preserve"> </w:t>
      </w:r>
      <w:r w:rsidR="00851998" w:rsidRPr="008A1148">
        <w:rPr>
          <w:rFonts w:asciiTheme="minorHAnsi" w:hAnsiTheme="minorHAnsi" w:cstheme="minorHAnsi"/>
          <w:sz w:val="18"/>
          <w:szCs w:val="18"/>
        </w:rPr>
        <w:t xml:space="preserve">la hotel </w:t>
      </w:r>
      <w:proofErr w:type="spellStart"/>
      <w:r w:rsidR="006401E6" w:rsidRPr="008A1148">
        <w:rPr>
          <w:rFonts w:asciiTheme="minorHAnsi" w:hAnsiTheme="minorHAnsi" w:cstheme="minorHAnsi"/>
          <w:sz w:val="18"/>
          <w:szCs w:val="18"/>
        </w:rPr>
        <w:t>Hotel</w:t>
      </w:r>
      <w:proofErr w:type="spellEnd"/>
      <w:r w:rsidR="006401E6" w:rsidRPr="008A1148">
        <w:rPr>
          <w:rFonts w:asciiTheme="minorHAnsi" w:hAnsiTheme="minorHAnsi" w:cstheme="minorHAnsi"/>
          <w:sz w:val="18"/>
          <w:szCs w:val="18"/>
        </w:rPr>
        <w:t xml:space="preserve"> Keto/ Holiday/ similar.</w:t>
      </w:r>
    </w:p>
    <w:p w14:paraId="3989BC0B" w14:textId="77777777" w:rsidR="00254FB7" w:rsidRPr="00254FB7" w:rsidRDefault="00254FB7" w:rsidP="00254FB7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6"/>
          <w:szCs w:val="6"/>
          <w:lang w:val="hu-HU"/>
        </w:rPr>
      </w:pPr>
    </w:p>
    <w:p w14:paraId="1D95FE21" w14:textId="49CF63C7" w:rsidR="00CA3D39" w:rsidRPr="008B4291" w:rsidRDefault="00CA3D39" w:rsidP="008B4291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lang w:val="hu-HU"/>
        </w:rPr>
      </w:pP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5.</w:t>
      </w:r>
      <w:r w:rsidRPr="0067621F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="008B4291" w:rsidRPr="0067621F">
        <w:rPr>
          <w:rFonts w:asciiTheme="minorHAnsi" w:hAnsiTheme="minorHAnsi" w:cstheme="minorHAnsi"/>
          <w:b/>
          <w:color w:val="0B87C3"/>
          <w:sz w:val="18"/>
          <w:szCs w:val="18"/>
        </w:rPr>
        <w:t>PODGORIC</w:t>
      </w:r>
      <w:r w:rsidR="008B429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A - 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CASTELUL KRUJE - TIRANA - OHRID (</w:t>
      </w: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. 355 km)</w:t>
      </w:r>
    </w:p>
    <w:p w14:paraId="1E42FBF3" w14:textId="4F8434C4" w:rsidR="00CA3D39" w:rsidRPr="00061394" w:rsidRDefault="008A1148" w:rsidP="00C9407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</w:t>
      </w:r>
      <w:r w:rsidR="00C9407F" w:rsidRPr="00061394">
        <w:rPr>
          <w:rFonts w:asciiTheme="minorHAnsi" w:hAnsiTheme="minorHAnsi" w:cstheme="minorHAnsi"/>
          <w:sz w:val="18"/>
          <w:szCs w:val="18"/>
        </w:rPr>
        <w:t xml:space="preserve">ic </w:t>
      </w:r>
      <w:proofErr w:type="spellStart"/>
      <w:r w:rsidR="00C9407F" w:rsidRPr="00061394">
        <w:rPr>
          <w:rFonts w:asciiTheme="minorHAnsi" w:hAnsiTheme="minorHAnsi" w:cstheme="minorHAnsi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  <w:r w:rsidR="00C9407F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6252C">
        <w:rPr>
          <w:rFonts w:asciiTheme="minorHAnsi" w:hAnsiTheme="minorHAnsi" w:cstheme="minorHAnsi"/>
          <w:sz w:val="18"/>
          <w:szCs w:val="18"/>
        </w:rPr>
        <w:t>P</w:t>
      </w:r>
      <w:r w:rsidR="00CA3D39" w:rsidRPr="00061394">
        <w:rPr>
          <w:rFonts w:asciiTheme="minorHAnsi" w:hAnsiTheme="minorHAnsi" w:cstheme="minorHAnsi"/>
          <w:sz w:val="18"/>
          <w:szCs w:val="18"/>
        </w:rPr>
        <w:t>ornim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explorarea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Albaniei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Kruje</w:t>
      </w:r>
      <w:proofErr w:type="spellEnd"/>
      <w:r w:rsidR="00006E0E" w:rsidRPr="00061394">
        <w:rPr>
          <w:rFonts w:asciiTheme="minorHAnsi" w:hAnsiTheme="minorHAnsi" w:cstheme="minorHAnsi"/>
          <w:sz w:val="18"/>
          <w:szCs w:val="18"/>
        </w:rPr>
        <w:t xml:space="preserve"> (se </w:t>
      </w:r>
      <w:proofErr w:type="spellStart"/>
      <w:r w:rsidR="00006E0E" w:rsidRPr="00061394">
        <w:rPr>
          <w:rFonts w:asciiTheme="minorHAnsi" w:hAnsiTheme="minorHAnsi" w:cstheme="minorHAnsi"/>
          <w:sz w:val="18"/>
          <w:szCs w:val="18"/>
        </w:rPr>
        <w:t>achita</w:t>
      </w:r>
      <w:proofErr w:type="spellEnd"/>
      <w:r w:rsidR="00006E0E" w:rsidRPr="00061394">
        <w:rPr>
          <w:rFonts w:asciiTheme="minorHAnsi" w:hAnsiTheme="minorHAnsi" w:cstheme="minorHAnsi"/>
          <w:sz w:val="18"/>
          <w:szCs w:val="18"/>
        </w:rPr>
        <w:t xml:space="preserve"> extra </w:t>
      </w:r>
      <w:proofErr w:type="spellStart"/>
      <w:r w:rsidR="00006E0E" w:rsidRPr="00061394">
        <w:rPr>
          <w:rFonts w:asciiTheme="minorHAnsi" w:hAnsiTheme="minorHAnsi" w:cstheme="minorHAnsi"/>
          <w:sz w:val="18"/>
          <w:szCs w:val="18"/>
        </w:rPr>
        <w:t>bilet</w:t>
      </w:r>
      <w:proofErr w:type="spellEnd"/>
      <w:r w:rsidR="00006E0E" w:rsidRPr="0006139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006E0E" w:rsidRPr="00061394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="00AB6EE7" w:rsidRPr="0006139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AB6EE7" w:rsidRPr="00061394">
        <w:rPr>
          <w:rFonts w:asciiTheme="minorHAnsi" w:hAnsiTheme="minorHAnsi" w:cstheme="minorHAnsi"/>
          <w:sz w:val="18"/>
          <w:szCs w:val="18"/>
        </w:rPr>
        <w:t>aproximativ</w:t>
      </w:r>
      <w:proofErr w:type="spellEnd"/>
      <w:r w:rsidR="00AB6EE7" w:rsidRPr="00061394">
        <w:rPr>
          <w:rFonts w:asciiTheme="minorHAnsi" w:hAnsiTheme="minorHAnsi" w:cstheme="minorHAnsi"/>
          <w:sz w:val="18"/>
          <w:szCs w:val="18"/>
        </w:rPr>
        <w:t xml:space="preserve"> 5 euro</w:t>
      </w:r>
      <w:r w:rsidR="00006E0E" w:rsidRPr="00061394">
        <w:rPr>
          <w:rFonts w:asciiTheme="minorHAnsi" w:hAnsiTheme="minorHAnsi" w:cstheme="minorHAnsi"/>
          <w:sz w:val="18"/>
          <w:szCs w:val="18"/>
        </w:rPr>
        <w:t>)</w:t>
      </w:r>
      <w:r w:rsidR="00CA3D39" w:rsidRPr="0006139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simbolul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rezistentei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de 25 de ani </w:t>
      </w:r>
      <w:proofErr w:type="gramStart"/>
      <w:r w:rsidR="00CA3D39" w:rsidRPr="00061394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eroului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national Skanderbeg, care a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respins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3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asedii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otomane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garnizoane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nu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mari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de 2000-3000 de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soldati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. Abia la 10 ani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moartea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Skanderbeg,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insusi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Mehmet al II-lea cel care a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cucerit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Constantinopole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reuseste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preia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controlul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castelului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. Timp liber in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bazarul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produse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artizanale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Kruje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. Dupa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amiaza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Tirana,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statuia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legendarului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Skanderbeg din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piata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omonima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A3D39" w:rsidRPr="00061394">
        <w:rPr>
          <w:rFonts w:asciiTheme="minorHAnsi" w:hAnsiTheme="minorHAnsi" w:cstheme="minorHAnsi"/>
          <w:b/>
          <w:i/>
          <w:sz w:val="18"/>
          <w:szCs w:val="18"/>
        </w:rPr>
        <w:t>Moscheea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Et’hem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Bey, </w:t>
      </w:r>
      <w:proofErr w:type="spellStart"/>
      <w:r w:rsidR="00CA3D39" w:rsidRPr="00061394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="00CA3D39" w:rsidRPr="00061394">
        <w:rPr>
          <w:rFonts w:asciiTheme="minorHAnsi" w:hAnsiTheme="minorHAnsi" w:cstheme="minorHAnsi"/>
          <w:b/>
          <w:i/>
          <w:sz w:val="18"/>
          <w:szCs w:val="18"/>
        </w:rPr>
        <w:t xml:space="preserve"> cu </w:t>
      </w:r>
      <w:proofErr w:type="spellStart"/>
      <w:r w:rsidR="00CA3D39" w:rsidRPr="00061394">
        <w:rPr>
          <w:rFonts w:asciiTheme="minorHAnsi" w:hAnsiTheme="minorHAnsi" w:cstheme="minorHAnsi"/>
          <w:b/>
          <w:i/>
          <w:sz w:val="18"/>
          <w:szCs w:val="18"/>
        </w:rPr>
        <w:t>ceas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simbolul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izolarii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comuniste</w:t>
      </w:r>
      <w:proofErr w:type="spellEnd"/>
      <w:r w:rsidR="00006E0E" w:rsidRPr="00061394">
        <w:rPr>
          <w:rFonts w:asciiTheme="minorHAnsi" w:hAnsiTheme="minorHAnsi" w:cstheme="minorHAnsi"/>
          <w:sz w:val="18"/>
          <w:szCs w:val="18"/>
        </w:rPr>
        <w:t xml:space="preserve"> </w:t>
      </w:r>
      <w:r w:rsidR="00CA3D39" w:rsidRPr="00061394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CA3D39" w:rsidRPr="00061394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="00CA3D39" w:rsidRPr="000613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CA3D39" w:rsidRPr="00061394">
        <w:rPr>
          <w:rFonts w:asciiTheme="minorHAnsi" w:hAnsiTheme="minorHAnsi" w:cstheme="minorHAnsi"/>
          <w:sz w:val="18"/>
          <w:szCs w:val="18"/>
        </w:rPr>
        <w:t xml:space="preserve">Enver Hoxha, care a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stapanit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dictatorial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timp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de 45 de ani. Timp liber </w:t>
      </w:r>
      <w:r w:rsidR="00006E0E" w:rsidRPr="00061394">
        <w:rPr>
          <w:rFonts w:asciiTheme="minorHAnsi" w:hAnsiTheme="minorHAnsi" w:cstheme="minorHAnsi"/>
          <w:sz w:val="18"/>
          <w:szCs w:val="18"/>
        </w:rPr>
        <w:t>la</w:t>
      </w:r>
      <w:r w:rsidR="00CA3D39" w:rsidRPr="00061394">
        <w:rPr>
          <w:rFonts w:asciiTheme="minorHAnsi" w:hAnsiTheme="minorHAnsi" w:cstheme="minorHAnsi"/>
          <w:sz w:val="18"/>
          <w:szCs w:val="18"/>
        </w:rPr>
        <w:t xml:space="preserve"> Tirana. Dupa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trecerea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in Macedonia,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in zona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Ohrid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supranumit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Ierusalimul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Balcani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” la Hotel </w:t>
      </w:r>
      <w:r w:rsidR="00061394" w:rsidRPr="00061394">
        <w:rPr>
          <w:rFonts w:asciiTheme="minorHAnsi" w:hAnsiTheme="minorHAnsi" w:cstheme="minorHAnsi"/>
          <w:sz w:val="18"/>
          <w:szCs w:val="18"/>
        </w:rPr>
        <w:t>Beograd</w:t>
      </w:r>
      <w:r w:rsidR="00CA3D39" w:rsidRPr="00061394">
        <w:rPr>
          <w:rFonts w:asciiTheme="minorHAnsi" w:hAnsiTheme="minorHAnsi" w:cstheme="minorHAnsi"/>
          <w:sz w:val="18"/>
          <w:szCs w:val="18"/>
        </w:rPr>
        <w:t>/ similar.</w:t>
      </w:r>
    </w:p>
    <w:p w14:paraId="73FFD07A" w14:textId="77777777" w:rsidR="00254FB7" w:rsidRPr="00254FB7" w:rsidRDefault="00254FB7" w:rsidP="00254FB7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6"/>
          <w:szCs w:val="6"/>
          <w:lang w:val="hu-HU"/>
        </w:rPr>
      </w:pPr>
    </w:p>
    <w:p w14:paraId="45824841" w14:textId="77777777" w:rsidR="00CA3D39" w:rsidRPr="0067621F" w:rsidRDefault="00CA3D39" w:rsidP="0061258E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6.</w:t>
      </w:r>
      <w:r w:rsidRPr="0067621F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OHRID - </w:t>
      </w:r>
      <w:r w:rsidRPr="00F602A1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CANIONUL MATKA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SKOPJE (</w:t>
      </w: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. 175 km)</w:t>
      </w:r>
    </w:p>
    <w:p w14:paraId="321AB989" w14:textId="3441669E" w:rsidR="00CA3D39" w:rsidRPr="00E81047" w:rsidRDefault="00CA3D39" w:rsidP="00E81047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micul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, ne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bucuram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de o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adevarata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intoarcere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timp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” in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Ohrid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Sfanta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Sofia,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ridicata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in sec. IX, care inca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pastreaza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deosebite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fresce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din sec. XI-XII. In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apropiere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Teatrul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Roman (sec. al II-lea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i.Hr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.), inca functional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oferind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cca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4000 de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locuri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diferite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festivaluri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locale.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Scurtul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urcus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necesar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E81047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ajunge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E81047">
        <w:rPr>
          <w:rFonts w:asciiTheme="minorHAnsi" w:hAnsiTheme="minorHAnsi" w:cstheme="minorHAnsi"/>
          <w:b/>
          <w:i/>
          <w:sz w:val="18"/>
          <w:szCs w:val="18"/>
        </w:rPr>
        <w:t>Fortareata</w:t>
      </w:r>
      <w:proofErr w:type="spellEnd"/>
      <w:r w:rsidRPr="00E81047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b/>
          <w:i/>
          <w:sz w:val="18"/>
          <w:szCs w:val="18"/>
        </w:rPr>
        <w:t>Tarului</w:t>
      </w:r>
      <w:proofErr w:type="spellEnd"/>
      <w:r w:rsidRPr="00E81047">
        <w:rPr>
          <w:rFonts w:asciiTheme="minorHAnsi" w:hAnsiTheme="minorHAnsi" w:cstheme="minorHAnsi"/>
          <w:b/>
          <w:i/>
          <w:sz w:val="18"/>
          <w:szCs w:val="18"/>
        </w:rPr>
        <w:t xml:space="preserve"> Samuil</w:t>
      </w:r>
      <w:r w:rsidRPr="00E8104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rasplatit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privelistea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splendida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asupra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lacului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Ohrid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Plimbarea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continua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E81047">
        <w:rPr>
          <w:rFonts w:asciiTheme="minorHAnsi" w:hAnsiTheme="minorHAnsi" w:cstheme="minorHAnsi"/>
          <w:b/>
          <w:i/>
          <w:sz w:val="18"/>
          <w:szCs w:val="18"/>
        </w:rPr>
        <w:t xml:space="preserve"> St. Clement </w:t>
      </w:r>
      <w:proofErr w:type="spellStart"/>
      <w:r w:rsidRPr="00E81047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Pr="00E81047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b/>
          <w:i/>
          <w:sz w:val="18"/>
          <w:szCs w:val="18"/>
        </w:rPr>
        <w:t>Man</w:t>
      </w:r>
      <w:r w:rsidR="007B315B" w:rsidRPr="00E81047">
        <w:rPr>
          <w:rFonts w:asciiTheme="minorHAnsi" w:hAnsiTheme="minorHAnsi" w:cstheme="minorHAnsi"/>
          <w:b/>
          <w:i/>
          <w:sz w:val="18"/>
          <w:szCs w:val="18"/>
        </w:rPr>
        <w:t>astirea</w:t>
      </w:r>
      <w:proofErr w:type="spellEnd"/>
      <w:r w:rsidRPr="00E81047">
        <w:rPr>
          <w:rFonts w:asciiTheme="minorHAnsi" w:hAnsiTheme="minorHAnsi" w:cstheme="minorHAnsi"/>
          <w:b/>
          <w:i/>
          <w:sz w:val="18"/>
          <w:szCs w:val="18"/>
        </w:rPr>
        <w:t xml:space="preserve"> St. Jovan Kaneo</w:t>
      </w:r>
      <w:r w:rsidRPr="00E8104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ambele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din sec. XIII,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de maxima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inflorire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stilului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Bizantin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Circuitul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nostru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continua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Skopje</w:t>
      </w:r>
      <w:r w:rsidR="00E81047"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81047" w:rsidRPr="00E81047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E81047"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81047" w:rsidRPr="00E81047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E81047" w:rsidRPr="00E81047">
        <w:rPr>
          <w:rFonts w:asciiTheme="minorHAnsi" w:hAnsiTheme="minorHAnsi" w:cstheme="minorHAnsi"/>
          <w:sz w:val="18"/>
          <w:szCs w:val="18"/>
        </w:rPr>
        <w:t xml:space="preserve"> </w:t>
      </w:r>
      <w:r w:rsidR="00E81047" w:rsidRPr="008A1148">
        <w:rPr>
          <w:rFonts w:asciiTheme="minorHAnsi" w:hAnsiTheme="minorHAnsi" w:cstheme="minorHAnsi"/>
          <w:sz w:val="18"/>
          <w:szCs w:val="18"/>
        </w:rPr>
        <w:t>la Hotel DOA/ similar.</w:t>
      </w:r>
      <w:r w:rsidR="00E81047" w:rsidRPr="00E81047">
        <w:rPr>
          <w:rFonts w:asciiTheme="minorHAnsi" w:hAnsiTheme="minorHAnsi" w:cstheme="minorHAnsi"/>
          <w:sz w:val="18"/>
          <w:szCs w:val="18"/>
        </w:rPr>
        <w:t xml:space="preserve"> Timp liber in Skopje </w:t>
      </w:r>
      <w:proofErr w:type="spellStart"/>
      <w:r w:rsidR="00E81047" w:rsidRPr="00E81047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="00E81047"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81047" w:rsidRPr="00E81047">
        <w:rPr>
          <w:rFonts w:asciiTheme="minorHAnsi" w:hAnsiTheme="minorHAnsi" w:cstheme="minorHAnsi"/>
          <w:sz w:val="18"/>
          <w:szCs w:val="18"/>
        </w:rPr>
        <w:t>e</w:t>
      </w:r>
      <w:r w:rsidRPr="00E81047">
        <w:rPr>
          <w:rFonts w:asciiTheme="minorHAnsi" w:hAnsiTheme="minorHAnsi" w:cstheme="minorHAnsi"/>
          <w:sz w:val="18"/>
          <w:szCs w:val="18"/>
        </w:rPr>
        <w:t>xcursie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(</w:t>
      </w:r>
      <w:r w:rsidR="00FE0F42" w:rsidRPr="00E81047">
        <w:rPr>
          <w:rFonts w:asciiTheme="minorHAnsi" w:hAnsiTheme="minorHAnsi" w:cstheme="minorHAnsi"/>
          <w:sz w:val="18"/>
          <w:szCs w:val="18"/>
        </w:rPr>
        <w:t>15</w:t>
      </w:r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r w:rsidRPr="00E81047">
        <w:rPr>
          <w:rFonts w:asciiTheme="minorHAnsi" w:hAnsiTheme="minorHAnsi" w:cstheme="minorHAnsi"/>
          <w:sz w:val="18"/>
          <w:szCs w:val="18"/>
          <w:lang w:val="fr-FR"/>
        </w:rPr>
        <w:t>€</w:t>
      </w:r>
      <w:r w:rsidRPr="00E81047">
        <w:rPr>
          <w:rFonts w:asciiTheme="minorHAnsi" w:hAnsiTheme="minorHAnsi" w:cstheme="minorHAnsi"/>
          <w:sz w:val="18"/>
          <w:szCs w:val="18"/>
        </w:rPr>
        <w:t xml:space="preserve">) la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canionul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Matka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probabil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cel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spectaculos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pitoresc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moment al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intregului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program, o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adevarata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minune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” nu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doar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peisajul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care ne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lasa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fara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cuvinte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, cat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datorita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accesului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extrem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facil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-o zona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atat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salbatica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Incheiem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turul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capitalei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Macedoniei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: </w:t>
      </w:r>
      <w:r w:rsidRPr="00E81047">
        <w:rPr>
          <w:rFonts w:asciiTheme="minorHAnsi" w:hAnsiTheme="minorHAnsi" w:cstheme="minorHAnsi"/>
          <w:b/>
          <w:i/>
          <w:sz w:val="18"/>
          <w:szCs w:val="18"/>
        </w:rPr>
        <w:t xml:space="preserve">Casa </w:t>
      </w:r>
      <w:proofErr w:type="spellStart"/>
      <w:r w:rsidRPr="00E81047">
        <w:rPr>
          <w:rFonts w:asciiTheme="minorHAnsi" w:hAnsiTheme="minorHAnsi" w:cstheme="minorHAnsi"/>
          <w:b/>
          <w:i/>
          <w:sz w:val="18"/>
          <w:szCs w:val="18"/>
        </w:rPr>
        <w:t>Memoriala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Maicii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Teresa, Piata Macedonia, Kamen Most (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de Piatra)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de Mehmet al II-lea la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jumatatea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sec. XV,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trecem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langa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r w:rsidRPr="00E81047">
        <w:rPr>
          <w:rFonts w:asciiTheme="minorHAnsi" w:hAnsiTheme="minorHAnsi" w:cstheme="minorHAnsi"/>
          <w:b/>
          <w:i/>
          <w:sz w:val="18"/>
          <w:szCs w:val="18"/>
        </w:rPr>
        <w:t>Kale</w:t>
      </w:r>
      <w:r w:rsidRPr="00E81047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fortareata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de Iustinian in sec. VI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reconstruita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otomani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Artei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sunt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expuse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statuile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principalelor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personalitati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culturii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macedonene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37EDDA66" w14:textId="77777777" w:rsidR="00254FB7" w:rsidRPr="00254FB7" w:rsidRDefault="00254FB7" w:rsidP="00254FB7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6"/>
          <w:szCs w:val="6"/>
          <w:lang w:val="hu-HU"/>
        </w:rPr>
      </w:pPr>
    </w:p>
    <w:p w14:paraId="6A56E1D7" w14:textId="77777777" w:rsidR="00254FB7" w:rsidRDefault="00CA3D39" w:rsidP="00254FB7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7.</w:t>
      </w:r>
      <w:r w:rsidRPr="0067621F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SKOPJE - SOFIA - BUCURESTI (</w:t>
      </w: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. 630 km)</w:t>
      </w:r>
    </w:p>
    <w:p w14:paraId="0363C31E" w14:textId="5548F11E" w:rsidR="00F07FBF" w:rsidRPr="00254FB7" w:rsidRDefault="00CA3D39" w:rsidP="00254FB7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r w:rsidRPr="00D671DE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. Pe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traseul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intoarcere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Bucuresti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, nu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putem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tranzita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Bulgaria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fara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D671DE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acesteia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, Sofia: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Al.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Nevsky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, in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neobizantin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mari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constructii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ortodoxe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, cu o </w:t>
      </w:r>
      <w:proofErr w:type="gramStart"/>
      <w:r w:rsidRPr="00D671DE">
        <w:rPr>
          <w:rFonts w:asciiTheme="minorHAnsi" w:hAnsiTheme="minorHAnsi" w:cstheme="minorHAnsi"/>
          <w:sz w:val="18"/>
          <w:szCs w:val="18"/>
        </w:rPr>
        <w:t>capacitate</w:t>
      </w:r>
      <w:proofErr w:type="gramEnd"/>
      <w:r w:rsidRPr="00D671DE">
        <w:rPr>
          <w:rFonts w:asciiTheme="minorHAnsi" w:hAnsiTheme="minorHAnsi" w:cstheme="minorHAnsi"/>
          <w:sz w:val="18"/>
          <w:szCs w:val="18"/>
        </w:rPr>
        <w:t xml:space="preserve"> de 10.000 de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credinciosi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D671D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b/>
          <w:i/>
          <w:sz w:val="18"/>
          <w:szCs w:val="18"/>
        </w:rPr>
        <w:t>Sfanta</w:t>
      </w:r>
      <w:proofErr w:type="spellEnd"/>
      <w:r w:rsidRPr="00D671DE">
        <w:rPr>
          <w:rFonts w:asciiTheme="minorHAnsi" w:hAnsiTheme="minorHAnsi" w:cstheme="minorHAnsi"/>
          <w:b/>
          <w:i/>
          <w:sz w:val="18"/>
          <w:szCs w:val="18"/>
        </w:rPr>
        <w:t xml:space="preserve"> Sofia</w:t>
      </w:r>
      <w:r w:rsidRPr="00D671D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lastRenderedPageBreak/>
        <w:t>cele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biserici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ortodoxe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(sec. IV -VI), care din sec. XIV a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dat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chiar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denumirea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Foarte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cladirea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b/>
          <w:i/>
          <w:sz w:val="18"/>
          <w:szCs w:val="18"/>
        </w:rPr>
        <w:t>Parlamentului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, in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neo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renascentist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Traversam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Prieteniei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la Giurgiu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bookmarkStart w:id="0" w:name="_Hlk23742101"/>
      <w:proofErr w:type="spellStart"/>
      <w:r w:rsidRPr="00D671DE">
        <w:rPr>
          <w:rFonts w:asciiTheme="minorHAnsi" w:hAnsiTheme="minorHAnsi" w:cstheme="minorHAnsi"/>
          <w:sz w:val="18"/>
          <w:szCs w:val="18"/>
        </w:rPr>
        <w:t>sosim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Bucuresti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jurul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orei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22.00, in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trafic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durata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formalitatilor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frontiera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>.</w:t>
      </w:r>
      <w:bookmarkEnd w:id="0"/>
    </w:p>
    <w:p w14:paraId="3AB553D7" w14:textId="77777777" w:rsidR="00F07FBF" w:rsidRPr="008778C9" w:rsidRDefault="00F07FBF" w:rsidP="00F07FBF">
      <w:pPr>
        <w:ind w:left="-720"/>
        <w:jc w:val="both"/>
        <w:rPr>
          <w:rFonts w:asciiTheme="minorHAnsi" w:hAnsiTheme="minorHAnsi" w:cstheme="minorHAnsi"/>
          <w:color w:val="444444"/>
          <w:sz w:val="10"/>
          <w:szCs w:val="10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810"/>
        <w:gridCol w:w="892"/>
        <w:gridCol w:w="820"/>
        <w:gridCol w:w="820"/>
        <w:gridCol w:w="1125"/>
        <w:gridCol w:w="877"/>
        <w:gridCol w:w="1428"/>
        <w:gridCol w:w="1065"/>
        <w:gridCol w:w="749"/>
      </w:tblGrid>
      <w:tr w:rsidR="008A1148" w:rsidRPr="009011F5" w14:paraId="51464251" w14:textId="77777777" w:rsidTr="008A1148">
        <w:trPr>
          <w:trHeight w:val="349"/>
        </w:trPr>
        <w:tc>
          <w:tcPr>
            <w:tcW w:w="218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5E3559" w14:textId="2237D94A" w:rsidR="00F07FBF" w:rsidRPr="009011F5" w:rsidRDefault="00F07FBF" w:rsidP="006125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E257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10" w:type="dxa"/>
            <w:shd w:val="clear" w:color="auto" w:fill="0B87C3"/>
            <w:vAlign w:val="center"/>
          </w:tcPr>
          <w:p w14:paraId="0E3173CC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A341222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92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A85E98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0841C88F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2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B7D988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4E213077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2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D1AF2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2B0FAE53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2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9F7C06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/ </w:t>
            </w:r>
          </w:p>
          <w:p w14:paraId="6865ABCC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CA51A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428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D690D1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06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7E6882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297C211D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749" w:type="dxa"/>
            <w:shd w:val="clear" w:color="auto" w:fill="0B87C3"/>
            <w:vAlign w:val="center"/>
          </w:tcPr>
          <w:p w14:paraId="1A0F1FDE" w14:textId="77777777" w:rsidR="00F07FBF" w:rsidRPr="009011F5" w:rsidRDefault="00F07FBF" w:rsidP="00D035D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8A1148" w:rsidRPr="00E33C16" w14:paraId="40A93D6F" w14:textId="77777777" w:rsidTr="008A1148">
        <w:trPr>
          <w:trHeight w:val="191"/>
        </w:trPr>
        <w:tc>
          <w:tcPr>
            <w:tcW w:w="21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6AFFE3" w14:textId="2A531519" w:rsidR="00D671DE" w:rsidRPr="00E257D5" w:rsidRDefault="008A1148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it-IT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07.04, </w:t>
            </w:r>
            <w:r w:rsidR="002B198E"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1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0</w:t>
            </w:r>
            <w:r w:rsidR="002B198E"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.05, 0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5</w:t>
            </w:r>
            <w:r w:rsidR="002B198E"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.07, 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09</w:t>
            </w:r>
            <w:r w:rsidR="002B198E"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.08, 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13</w:t>
            </w:r>
            <w:r w:rsidR="002B198E"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.09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, 12.10</w:t>
            </w:r>
          </w:p>
        </w:tc>
        <w:tc>
          <w:tcPr>
            <w:tcW w:w="810" w:type="dxa"/>
            <w:vAlign w:val="center"/>
          </w:tcPr>
          <w:p w14:paraId="16E74E81" w14:textId="4E65E58D" w:rsidR="00D671DE" w:rsidRPr="00E257D5" w:rsidRDefault="0009265F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="008A1148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5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BB76B1" w14:textId="7AE072F4" w:rsidR="00D671DE" w:rsidRPr="008A1148" w:rsidRDefault="0009265F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="008A1148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69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5373F" w14:textId="21300246" w:rsidR="00D671DE" w:rsidRPr="008A1148" w:rsidRDefault="0009265F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="008A1148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92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E548A6" w14:textId="404430EA" w:rsidR="00D671DE" w:rsidRPr="008A1148" w:rsidRDefault="008A1148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413</w:t>
            </w:r>
            <w:r w:rsidR="0009265F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1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20DD34" w14:textId="74F9CBC1" w:rsidR="00D671DE" w:rsidRPr="008A1148" w:rsidRDefault="0009265F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r w:rsidR="008A1148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35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D2BFA7" w14:textId="35AF82EB" w:rsidR="00D671DE" w:rsidRPr="008A1148" w:rsidRDefault="008A1148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10</w:t>
            </w:r>
            <w:r w:rsidR="0009265F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5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4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0F2024" w14:textId="551A70D3" w:rsidR="00D671DE" w:rsidRPr="008A1148" w:rsidRDefault="0009265F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="008A1148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50E0F2" w14:textId="0C4869FB" w:rsidR="00D671DE" w:rsidRPr="008A1148" w:rsidRDefault="008A1148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405</w:t>
            </w:r>
            <w:r w:rsidR="00E33C16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749" w:type="dxa"/>
            <w:vAlign w:val="center"/>
          </w:tcPr>
          <w:p w14:paraId="0AD24B8E" w14:textId="548FD733" w:rsidR="00D671DE" w:rsidRPr="008A1148" w:rsidRDefault="008A1148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419</w:t>
            </w:r>
            <w:r w:rsidR="00E33C16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</w:tr>
    </w:tbl>
    <w:p w14:paraId="4B79963B" w14:textId="77777777" w:rsidR="00F07FBF" w:rsidRPr="00EF62A6" w:rsidRDefault="00F07FBF" w:rsidP="00F07FBF">
      <w:pPr>
        <w:ind w:right="-337"/>
        <w:jc w:val="both"/>
        <w:rPr>
          <w:rFonts w:asciiTheme="minorHAnsi" w:hAnsiTheme="minorHAnsi" w:cstheme="minorHAnsi"/>
          <w:color w:val="444444"/>
          <w:sz w:val="10"/>
          <w:szCs w:val="10"/>
        </w:rPr>
      </w:pPr>
    </w:p>
    <w:p w14:paraId="5111966F" w14:textId="77777777" w:rsidR="003C75A7" w:rsidRPr="00B37C38" w:rsidRDefault="003C75A7" w:rsidP="003C75A7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B37C3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B37C3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2AC512E4" w14:textId="77777777" w:rsidR="003C75A7" w:rsidRPr="00B37C38" w:rsidRDefault="003C75A7" w:rsidP="003C75A7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B37C3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B37C3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65728440" w14:textId="77777777" w:rsidR="003C75A7" w:rsidRPr="00B37C38" w:rsidRDefault="003C75A7" w:rsidP="003C75A7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754879C4" w14:textId="77777777" w:rsidR="003C75A7" w:rsidRPr="00B37C38" w:rsidRDefault="003C75A7" w:rsidP="003C75A7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1ECA2908" w14:textId="77777777" w:rsidR="00F07FBF" w:rsidRPr="009253F4" w:rsidRDefault="00F07FBF" w:rsidP="00F07FBF">
      <w:pPr>
        <w:ind w:right="-388"/>
        <w:jc w:val="both"/>
        <w:rPr>
          <w:rFonts w:asciiTheme="minorHAnsi" w:hAnsiTheme="minorHAnsi" w:cstheme="minorHAnsi"/>
          <w:b/>
          <w:color w:val="444444"/>
          <w:sz w:val="10"/>
          <w:szCs w:val="10"/>
          <w:u w:val="single"/>
          <w:lang w:val="it-IT" w:eastAsia="x-none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810"/>
      </w:tblGrid>
      <w:tr w:rsidR="00F07FBF" w:rsidRPr="00013EED" w14:paraId="5D543511" w14:textId="77777777" w:rsidTr="00254FB7">
        <w:trPr>
          <w:trHeight w:val="143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C94CC95" w14:textId="77777777" w:rsidR="00F07FBF" w:rsidRPr="00013EED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3793E35" w14:textId="77777777" w:rsidR="00F07FBF" w:rsidRPr="00013EED" w:rsidRDefault="00F07FBF" w:rsidP="00D035DD">
            <w:pPr>
              <w:spacing w:line="276" w:lineRule="auto"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F07FBF" w:rsidRPr="00013EED" w14:paraId="695B1566" w14:textId="77777777" w:rsidTr="00254FB7">
        <w:trPr>
          <w:trHeight w:val="2102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986B" w14:textId="10C1E20C" w:rsidR="00E0387F" w:rsidRPr="00394E2A" w:rsidRDefault="00E0387F" w:rsidP="00E0387F">
            <w:pPr>
              <w:pStyle w:val="ListParagraph"/>
              <w:numPr>
                <w:ilvl w:val="0"/>
                <w:numId w:val="46"/>
              </w:numPr>
              <w:ind w:left="159" w:hanging="180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</w:p>
          <w:p w14:paraId="2DDE37EF" w14:textId="27719F30" w:rsidR="00E0387F" w:rsidRPr="00394E2A" w:rsidRDefault="00E0387F" w:rsidP="00E0387F">
            <w:pPr>
              <w:pStyle w:val="ListParagraph"/>
              <w:numPr>
                <w:ilvl w:val="0"/>
                <w:numId w:val="46"/>
              </w:numPr>
              <w:ind w:left="159" w:hanging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6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cu mic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in hotel 3*</w:t>
            </w:r>
          </w:p>
          <w:p w14:paraId="1945B287" w14:textId="77777777" w:rsidR="00BC4856" w:rsidRPr="00394E2A" w:rsidRDefault="00E0387F" w:rsidP="00BC4856">
            <w:pPr>
              <w:pStyle w:val="ListParagraph"/>
              <w:numPr>
                <w:ilvl w:val="0"/>
                <w:numId w:val="46"/>
              </w:numPr>
              <w:ind w:left="159" w:hanging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7D9FD886" w14:textId="27BA74A2" w:rsidR="00E0387F" w:rsidRPr="00394E2A" w:rsidRDefault="00E0387F" w:rsidP="00BC4856">
            <w:pPr>
              <w:pStyle w:val="ListParagraph"/>
              <w:numPr>
                <w:ilvl w:val="0"/>
                <w:numId w:val="46"/>
              </w:numPr>
              <w:ind w:left="159" w:hanging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Deplasari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pentru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vizite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Belgrad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Saraevo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, Mostar, Medjugorje, Kotor</w:t>
            </w:r>
            <w:r w:rsidR="003C75A7" w:rsidRPr="00394E2A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Dubrovnik,</w:t>
            </w:r>
            <w:r w:rsidR="003C75A7"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Cetinje,</w:t>
            </w:r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Podgorica,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Kruje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, Durres, Tirana,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Ohrid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, Skopje, Sofia</w:t>
            </w:r>
          </w:p>
          <w:p w14:paraId="7A8AB654" w14:textId="4523A60C" w:rsidR="00F07FBF" w:rsidRPr="00394E2A" w:rsidRDefault="00BC4856" w:rsidP="00BC4856">
            <w:pPr>
              <w:tabs>
                <w:tab w:val="left" w:pos="4665"/>
              </w:tabs>
              <w:spacing w:line="276" w:lineRule="auto"/>
              <w:ind w:left="173" w:right="7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394E2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ATENTIE!</w:t>
            </w:r>
            <w:r w:rsidRPr="00394E2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Denumirea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locatia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hotelurilor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se pot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modifica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pana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plecarii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Detaliile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finale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vor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afisate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informarea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plecare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!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F120" w14:textId="77777777" w:rsidR="00394E2A" w:rsidRPr="00394E2A" w:rsidRDefault="00394E2A" w:rsidP="00394E2A">
            <w:pPr>
              <w:pStyle w:val="ListParagraph"/>
              <w:numPr>
                <w:ilvl w:val="0"/>
                <w:numId w:val="48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7F641803" w14:textId="608B8637" w:rsidR="00394E2A" w:rsidRPr="00394E2A" w:rsidRDefault="00394E2A" w:rsidP="00394E2A">
            <w:pPr>
              <w:pStyle w:val="ListParagraph"/>
              <w:numPr>
                <w:ilvl w:val="0"/>
                <w:numId w:val="48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 w:rsidR="00E257D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E257D5">
              <w:rPr>
                <w:rFonts w:asciiTheme="minorHAnsi" w:hAnsiTheme="minorHAnsi" w:cstheme="minorHAnsi"/>
                <w:sz w:val="18"/>
                <w:szCs w:val="18"/>
              </w:rPr>
              <w:t>rezervarile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biletele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pentru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excursiile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</w:p>
          <w:p w14:paraId="3DFA1E8E" w14:textId="77777777" w:rsidR="00394E2A" w:rsidRPr="00394E2A" w:rsidRDefault="00394E2A" w:rsidP="00394E2A">
            <w:pPr>
              <w:pStyle w:val="ListParagraph"/>
              <w:numPr>
                <w:ilvl w:val="0"/>
                <w:numId w:val="48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–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50751D3F" w14:textId="77777777" w:rsidR="00C50353" w:rsidRDefault="00394E2A" w:rsidP="00C50353">
            <w:pPr>
              <w:pStyle w:val="ListParagraph"/>
              <w:numPr>
                <w:ilvl w:val="0"/>
                <w:numId w:val="48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Taxa de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valoare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totala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8A1148">
              <w:rPr>
                <w:rFonts w:asciiTheme="minorHAnsi" w:hAnsiTheme="minorHAnsi" w:cstheme="minorHAnsi"/>
                <w:sz w:val="18"/>
                <w:szCs w:val="18"/>
              </w:rPr>
              <w:t>12 euro</w:t>
            </w:r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calculat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lansarii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programului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, in luna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noiembrie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2024;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exacta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va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comunicata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turistilor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catre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, in prima zi a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1366C9DE" w14:textId="71174D44" w:rsidR="00394E2A" w:rsidRPr="00C50353" w:rsidRDefault="00394E2A" w:rsidP="00C50353">
            <w:pPr>
              <w:pStyle w:val="ListParagraph"/>
              <w:numPr>
                <w:ilvl w:val="0"/>
                <w:numId w:val="48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>Bacsis</w:t>
            </w:r>
            <w:proofErr w:type="spellEnd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 xml:space="preserve">/tips - </w:t>
            </w:r>
            <w:proofErr w:type="spellStart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="00254FB7" w:rsidRPr="00A650A6">
              <w:rPr>
                <w:rFonts w:asciiTheme="minorHAnsi" w:hAnsiTheme="minorHAnsi" w:cstheme="minorHAnsi"/>
                <w:sz w:val="18"/>
                <w:szCs w:val="18"/>
              </w:rPr>
              <w:t>recomandat</w:t>
            </w:r>
            <w:proofErr w:type="spellEnd"/>
            <w:r w:rsidR="00254FB7"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1 €/</w:t>
            </w:r>
            <w:proofErr w:type="spellStart"/>
            <w:r w:rsidR="00254FB7">
              <w:rPr>
                <w:rFonts w:asciiTheme="minorHAnsi" w:hAnsiTheme="minorHAnsi" w:cstheme="minorHAnsi"/>
                <w:sz w:val="18"/>
                <w:szCs w:val="18"/>
              </w:rPr>
              <w:t>membru</w:t>
            </w:r>
            <w:proofErr w:type="spellEnd"/>
            <w:r w:rsidR="00254FB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4FB7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="00254FB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254FB7" w:rsidRPr="00A650A6">
              <w:rPr>
                <w:rFonts w:asciiTheme="minorHAnsi" w:hAnsiTheme="minorHAnsi" w:cstheme="minorHAnsi"/>
                <w:sz w:val="18"/>
                <w:szCs w:val="18"/>
              </w:rPr>
              <w:t>zi/</w:t>
            </w:r>
            <w:proofErr w:type="spellStart"/>
            <w:r w:rsidR="00254FB7" w:rsidRPr="00A650A6">
              <w:rPr>
                <w:rFonts w:asciiTheme="minorHAnsi" w:hAnsiTheme="minorHAnsi" w:cstheme="minorHAnsi"/>
                <w:sz w:val="18"/>
                <w:szCs w:val="18"/>
              </w:rPr>
              <w:t>turist</w:t>
            </w:r>
            <w:proofErr w:type="spellEnd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>copiii</w:t>
            </w:r>
            <w:proofErr w:type="spellEnd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>peste</w:t>
            </w:r>
            <w:proofErr w:type="spellEnd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 xml:space="preserve"> 6 ani</w:t>
            </w:r>
          </w:p>
        </w:tc>
      </w:tr>
    </w:tbl>
    <w:p w14:paraId="52BFFA5D" w14:textId="77777777" w:rsidR="004B4368" w:rsidRDefault="004B4368" w:rsidP="009F2D5F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  <w:bookmarkStart w:id="1" w:name="_Hlk81548792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DE71CC" w:rsidRPr="00306E9E" w14:paraId="5C0CF2BF" w14:textId="77777777" w:rsidTr="003F3D20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1E367AC" w14:textId="77777777" w:rsidR="00DE71CC" w:rsidRPr="00306E9E" w:rsidRDefault="00DE71CC" w:rsidP="003F3D20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DE71CC" w:rsidRPr="00622134" w14:paraId="6457E14C" w14:textId="77777777" w:rsidTr="003F3D20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156C" w14:textId="626E495A" w:rsidR="00DE71CC" w:rsidRPr="0059226E" w:rsidRDefault="00DE71CC" w:rsidP="00DE71CC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18"/>
                <w:szCs w:val="18"/>
              </w:rPr>
            </w:pPr>
            <w:r w:rsidRPr="007401DF">
              <w:rPr>
                <w:rFonts w:ascii="Calibri" w:hAnsi="Calibri" w:cs="Calibri"/>
                <w:sz w:val="18"/>
                <w:szCs w:val="18"/>
              </w:rPr>
              <w:t xml:space="preserve">Split </w:t>
            </w:r>
            <w:r w:rsidR="00B37C38" w:rsidRPr="007401DF">
              <w:rPr>
                <w:rFonts w:ascii="Calibri" w:hAnsi="Calibri" w:cs="Calibri"/>
                <w:sz w:val="18"/>
                <w:szCs w:val="18"/>
              </w:rPr>
              <w:t>-</w:t>
            </w:r>
            <w:r w:rsidRPr="007401D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7401DF" w:rsidRPr="007401DF">
              <w:rPr>
                <w:rFonts w:ascii="Calibri" w:hAnsi="Calibri" w:cs="Calibri"/>
                <w:sz w:val="18"/>
                <w:szCs w:val="18"/>
              </w:rPr>
              <w:t>Trogir</w:t>
            </w:r>
            <w:proofErr w:type="spellEnd"/>
            <w:r w:rsidRPr="007401DF">
              <w:rPr>
                <w:rFonts w:ascii="Calibri" w:hAnsi="Calibri" w:cs="Calibri"/>
                <w:sz w:val="18"/>
                <w:szCs w:val="18"/>
              </w:rPr>
              <w:t xml:space="preserve"> 5</w:t>
            </w:r>
            <w:r w:rsidR="008A1148" w:rsidRPr="007401DF">
              <w:rPr>
                <w:rFonts w:ascii="Calibri" w:hAnsi="Calibri" w:cs="Calibri"/>
                <w:sz w:val="18"/>
                <w:szCs w:val="18"/>
              </w:rPr>
              <w:t>5</w:t>
            </w:r>
            <w:r w:rsidRPr="007401D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401DF">
              <w:rPr>
                <w:rFonts w:asciiTheme="minorHAnsi" w:hAnsiTheme="minorHAnsi" w:cstheme="minorHAnsi"/>
                <w:sz w:val="18"/>
                <w:szCs w:val="18"/>
              </w:rPr>
              <w:t>euro</w:t>
            </w:r>
            <w:r w:rsidRPr="008A114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622134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</w:p>
          <w:p w14:paraId="52E989CA" w14:textId="10BB0445" w:rsidR="0059226E" w:rsidRPr="00DE71CC" w:rsidRDefault="004E22F4" w:rsidP="00DE71CC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Canionul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59226E" w:rsidRPr="008A1148">
              <w:rPr>
                <w:rFonts w:ascii="Calibri" w:hAnsi="Calibri" w:cs="Calibri"/>
                <w:sz w:val="18"/>
                <w:szCs w:val="18"/>
              </w:rPr>
              <w:t>Matka</w:t>
            </w:r>
            <w:proofErr w:type="spellEnd"/>
            <w:r w:rsidR="0059226E" w:rsidRPr="008A1148">
              <w:rPr>
                <w:rFonts w:ascii="Calibri" w:hAnsi="Calibri" w:cs="Calibri"/>
                <w:sz w:val="18"/>
                <w:szCs w:val="18"/>
              </w:rPr>
              <w:t xml:space="preserve"> 15 </w:t>
            </w:r>
            <w:r w:rsidR="0059226E" w:rsidRPr="008A1148">
              <w:rPr>
                <w:rFonts w:asciiTheme="minorHAnsi" w:hAnsiTheme="minorHAnsi" w:cstheme="minorHAnsi"/>
                <w:sz w:val="18"/>
                <w:szCs w:val="18"/>
              </w:rPr>
              <w:t>euro/</w:t>
            </w:r>
            <w:proofErr w:type="spellStart"/>
            <w:r w:rsidR="0059226E" w:rsidRPr="008A1148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</w:p>
        </w:tc>
      </w:tr>
    </w:tbl>
    <w:p w14:paraId="161A8169" w14:textId="77777777" w:rsidR="00DE71CC" w:rsidRDefault="00DE71CC" w:rsidP="009F2D5F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p w14:paraId="6242D53E" w14:textId="77777777" w:rsidR="007049E5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38FB89B6" w14:textId="77777777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24DECAF5" w14:textId="5CE21926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15.12.202</w:t>
      </w:r>
      <w:r w:rsidR="00E257D5"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121CE98E" w14:textId="77777777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7A38AA2C" w14:textId="77777777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6AE56606" w14:textId="77777777" w:rsidR="007049E5" w:rsidRPr="003A560F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7D87E0BF" w14:textId="77777777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60C6073B" w14:textId="35478B8B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31.01.202</w:t>
      </w:r>
      <w:r w:rsidR="00E257D5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2810486A" w14:textId="4E34F91C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E257D5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13B6C627" w14:textId="41AFAA8E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E257D5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65DC901F" w14:textId="77777777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2" w:name="_Hlk118910227"/>
      <w:bookmarkStart w:id="3" w:name="_Hlk121218994"/>
    </w:p>
    <w:p w14:paraId="5991D9D0" w14:textId="77777777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4" w:name="_Hlk120116146"/>
      <w:bookmarkStart w:id="5" w:name="_Hlk120114121"/>
      <w:bookmarkStart w:id="6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4"/>
      <w:bookmarkEnd w:id="5"/>
    </w:p>
    <w:bookmarkEnd w:id="6"/>
    <w:p w14:paraId="4B5DF7A0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6EF180A6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7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7"/>
    <w:p w14:paraId="41E1641B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7ECA26C3" w14:textId="77777777" w:rsidR="007049E5" w:rsidRPr="00770CCC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2"/>
    <w:p w14:paraId="2C3E0791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62B521C3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59DD18BE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120B283D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lastRenderedPageBreak/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51135F43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6F3A6288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2DE2E967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3"/>
    <w:p w14:paraId="7520E0C4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095BC2EE" w14:textId="292C3636" w:rsidR="007049E5" w:rsidRPr="00A2640D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49 euro/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1</w:t>
      </w:r>
      <w:r w:rsidR="008A1148" w:rsidRPr="008A1148">
        <w:rPr>
          <w:rFonts w:asciiTheme="minorHAnsi" w:hAnsiTheme="minorHAnsi" w:cstheme="minorHAnsi"/>
          <w:bCs/>
          <w:sz w:val="18"/>
          <w:szCs w:val="18"/>
          <w:lang w:val="it-IT"/>
        </w:rPr>
        <w:t>4</w:t>
      </w:r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9 euro/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8A1148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8A1148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8A114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8A1148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8A114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8A1148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8A1148">
        <w:rPr>
          <w:rFonts w:asciiTheme="minorHAnsi" w:hAnsiTheme="minorHAnsi" w:cstheme="minorHAnsi"/>
          <w:sz w:val="18"/>
          <w:szCs w:val="18"/>
          <w:lang w:val="it-IT"/>
        </w:rPr>
        <w:t>,</w:t>
      </w:r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2051E461" w14:textId="77777777" w:rsidR="007049E5" w:rsidRPr="00A2640D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00B30E65" w14:textId="77777777" w:rsidR="007049E5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703BF229" w14:textId="77777777" w:rsidR="007049E5" w:rsidRPr="004012FE" w:rsidRDefault="007049E5" w:rsidP="007049E5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46C5F4F3" w14:textId="77777777" w:rsidR="007049E5" w:rsidRPr="00710BF6" w:rsidRDefault="007049E5" w:rsidP="007049E5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5FFA3F65" w14:textId="7C90DA80" w:rsidR="00710BF6" w:rsidRPr="00710BF6" w:rsidRDefault="00710BF6" w:rsidP="00710BF6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 w:rsidR="004701A2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3352DC6E" w14:textId="77777777" w:rsidR="007049E5" w:rsidRPr="00C902C7" w:rsidRDefault="007049E5" w:rsidP="007049E5">
      <w:pPr>
        <w:pStyle w:val="ListParagraph"/>
        <w:spacing w:before="4" w:after="4"/>
        <w:ind w:left="-20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  <w:bookmarkStart w:id="8" w:name="_Hlk121223256"/>
    </w:p>
    <w:p w14:paraId="0CDF2CC0" w14:textId="77777777" w:rsidR="007049E5" w:rsidRDefault="007049E5" w:rsidP="007049E5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68C46B7C" w14:textId="77777777" w:rsidR="007049E5" w:rsidRPr="00B50B8D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525C548E" w14:textId="77777777" w:rsidR="007049E5" w:rsidRPr="00B50B8D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3B24A3A1" w14:textId="77777777" w:rsidR="007049E5" w:rsidRPr="00B50B8D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07A61B61" w14:textId="77777777" w:rsidR="007049E5" w:rsidRPr="00B50B8D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0A74FB15" w14:textId="77777777" w:rsidR="007049E5" w:rsidRPr="00B50B8D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44D119DD" w14:textId="77777777" w:rsidR="007049E5" w:rsidRPr="00B50B8D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4DA06D5" w14:textId="77777777" w:rsidR="007049E5" w:rsidRPr="00B50B8D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5B44E129" w14:textId="77777777" w:rsidR="007049E5" w:rsidRPr="00B50B8D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7C7EBC2E" w14:textId="77777777" w:rsidR="007049E5" w:rsidRPr="00C902C7" w:rsidRDefault="007049E5" w:rsidP="007049E5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8"/>
          <w:szCs w:val="8"/>
        </w:rPr>
      </w:pPr>
    </w:p>
    <w:p w14:paraId="25062C32" w14:textId="77777777" w:rsidR="007049E5" w:rsidRPr="0036525D" w:rsidRDefault="007049E5" w:rsidP="007049E5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78DA3AD3" w14:textId="77777777" w:rsidR="007049E5" w:rsidRDefault="007049E5" w:rsidP="007049E5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670FA77D" w14:textId="77777777" w:rsidR="007049E5" w:rsidRPr="0014386A" w:rsidRDefault="007049E5" w:rsidP="007049E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E994365" w14:textId="77777777" w:rsidR="007049E5" w:rsidRPr="0014386A" w:rsidRDefault="007049E5" w:rsidP="007049E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38BB637E" w14:textId="77777777" w:rsidR="007049E5" w:rsidRPr="0014386A" w:rsidRDefault="007049E5" w:rsidP="007049E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7E49E89" w14:textId="77777777" w:rsidR="007049E5" w:rsidRPr="0014386A" w:rsidRDefault="007049E5" w:rsidP="007049E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68A2A55D" w14:textId="77777777" w:rsidR="007049E5" w:rsidRPr="0014386A" w:rsidRDefault="007049E5" w:rsidP="007049E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2AED872" w14:textId="77777777" w:rsidR="007049E5" w:rsidRPr="0014386A" w:rsidRDefault="007049E5" w:rsidP="007049E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8B26A53" w14:textId="77777777" w:rsidR="007049E5" w:rsidRPr="0014386A" w:rsidRDefault="007049E5" w:rsidP="007049E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FA5D4FB" w14:textId="77777777" w:rsidR="007049E5" w:rsidRPr="00C902C7" w:rsidRDefault="007049E5" w:rsidP="007049E5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8"/>
          <w:szCs w:val="8"/>
        </w:rPr>
      </w:pPr>
    </w:p>
    <w:p w14:paraId="61A8AF07" w14:textId="77777777" w:rsidR="00254FB7" w:rsidRDefault="00254FB7" w:rsidP="007049E5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</w:p>
    <w:p w14:paraId="17E8916E" w14:textId="619664DF" w:rsidR="007049E5" w:rsidRPr="0036525D" w:rsidRDefault="007049E5" w:rsidP="007049E5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lastRenderedPageBreak/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501FE02F" w14:textId="77777777" w:rsidR="007049E5" w:rsidRDefault="007049E5" w:rsidP="007049E5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71E83FE4" w14:textId="77777777" w:rsidR="007049E5" w:rsidRPr="00725445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75E7FF57" w14:textId="77777777" w:rsidR="007049E5" w:rsidRPr="00725445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603BB400" w14:textId="77777777" w:rsidR="007049E5" w:rsidRPr="00725445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6D754687" w14:textId="77777777" w:rsidR="007049E5" w:rsidRPr="00725445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471FA3C7" w14:textId="77777777" w:rsidR="007049E5" w:rsidRPr="00725445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23DAD100" w14:textId="77777777" w:rsidR="007049E5" w:rsidRPr="00C902C7" w:rsidRDefault="007049E5" w:rsidP="007049E5">
      <w:pPr>
        <w:tabs>
          <w:tab w:val="left" w:pos="-180"/>
        </w:tabs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1C90C053" w14:textId="77777777" w:rsidR="007049E5" w:rsidRDefault="007049E5" w:rsidP="007049E5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782EE307" w14:textId="77777777" w:rsidR="007049E5" w:rsidRPr="00B27B4F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39C86A32" w14:textId="77777777" w:rsidR="007049E5" w:rsidRPr="00B27B4F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589ED428" w14:textId="77777777" w:rsidR="007049E5" w:rsidRPr="00B27B4F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603DF41F" w14:textId="77777777" w:rsidR="007049E5" w:rsidRPr="00B27B4F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43CB3130" w14:textId="77777777" w:rsidR="007049E5" w:rsidRPr="00B27B4F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End w:id="8"/>
    </w:p>
    <w:p w14:paraId="62A2D93F" w14:textId="77777777" w:rsidR="00B24F70" w:rsidRPr="00B24F70" w:rsidRDefault="00B24F70" w:rsidP="00B24F70">
      <w:pPr>
        <w:pStyle w:val="ListParagraph"/>
        <w:numPr>
          <w:ilvl w:val="0"/>
          <w:numId w:val="1"/>
        </w:numPr>
        <w:spacing w:before="4" w:after="4"/>
        <w:jc w:val="both"/>
        <w:rPr>
          <w:rFonts w:asciiTheme="minorHAnsi" w:hAnsiTheme="minorHAnsi" w:cstheme="minorHAnsi"/>
          <w:b/>
          <w:color w:val="444444"/>
          <w:sz w:val="4"/>
          <w:szCs w:val="4"/>
        </w:rPr>
      </w:pPr>
    </w:p>
    <w:p w14:paraId="375911BC" w14:textId="77777777" w:rsidR="007049E5" w:rsidRPr="004D1105" w:rsidRDefault="007049E5" w:rsidP="007049E5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D1105">
        <w:rPr>
          <w:rFonts w:asciiTheme="minorHAnsi" w:hAnsiTheme="minorHAnsi" w:cstheme="minorHAnsi"/>
          <w:b/>
          <w:sz w:val="18"/>
          <w:szCs w:val="18"/>
        </w:rPr>
        <w:t>IMBARCARI GRATUITE DIN TARA (</w:t>
      </w:r>
      <w:proofErr w:type="spellStart"/>
      <w:r w:rsidRPr="004D1105">
        <w:rPr>
          <w:rFonts w:asciiTheme="minorHAnsi" w:hAnsiTheme="minorHAnsi" w:cstheme="minorHAnsi"/>
          <w:b/>
          <w:sz w:val="18"/>
          <w:szCs w:val="18"/>
        </w:rPr>
        <w:t>doar</w:t>
      </w:r>
      <w:proofErr w:type="spellEnd"/>
      <w:r w:rsidRPr="004D1105">
        <w:rPr>
          <w:rFonts w:asciiTheme="minorHAnsi" w:hAnsiTheme="minorHAnsi" w:cstheme="minorHAnsi"/>
          <w:b/>
          <w:sz w:val="18"/>
          <w:szCs w:val="18"/>
        </w:rPr>
        <w:t xml:space="preserve"> la </w:t>
      </w:r>
      <w:proofErr w:type="spellStart"/>
      <w:r w:rsidRPr="004D1105">
        <w:rPr>
          <w:rFonts w:asciiTheme="minorHAnsi" w:hAnsiTheme="minorHAnsi" w:cstheme="minorHAnsi"/>
          <w:b/>
          <w:sz w:val="18"/>
          <w:szCs w:val="18"/>
        </w:rPr>
        <w:t>dus</w:t>
      </w:r>
      <w:proofErr w:type="spellEnd"/>
      <w:r w:rsidRPr="004D1105">
        <w:rPr>
          <w:rFonts w:asciiTheme="minorHAnsi" w:hAnsiTheme="minorHAnsi" w:cstheme="minorHAnsi"/>
          <w:b/>
          <w:sz w:val="18"/>
          <w:szCs w:val="18"/>
        </w:rPr>
        <w:t>)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53"/>
        <w:gridCol w:w="1390"/>
        <w:gridCol w:w="3996"/>
      </w:tblGrid>
      <w:tr w:rsidR="007049E5" w:rsidRPr="0036525D" w14:paraId="5E3B5BEB" w14:textId="77777777" w:rsidTr="00254FB7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6F0A213A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bookmarkStart w:id="9" w:name="_Hlk121223411"/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hideMark/>
          </w:tcPr>
          <w:p w14:paraId="72A9964B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6EF7AE8F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2EF092C5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B24F70" w:rsidRPr="0036525D" w14:paraId="608DDF20" w14:textId="77777777" w:rsidTr="00254FB7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23BC" w14:textId="7333BD2E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261A336" w14:textId="0AA44736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 Pitesti Est (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2623" w14:textId="77777777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SEBES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C62F" w14:textId="77777777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iesire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Lancram</w:t>
            </w:r>
            <w:proofErr w:type="spellEnd"/>
          </w:p>
        </w:tc>
      </w:tr>
      <w:tr w:rsidR="00B24F70" w:rsidRPr="0036525D" w14:paraId="45B78955" w14:textId="77777777" w:rsidTr="00254FB7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B79A" w14:textId="5B4CA035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RM. VALCEA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F5154C6" w14:textId="25AAF6EF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Bucuresti nr. 274</w:t>
            </w:r>
          </w:p>
        </w:tc>
        <w:tc>
          <w:tcPr>
            <w:tcW w:w="139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3B38" w14:textId="77777777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DEVA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C6F4" w14:textId="77777777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McDonald’s GARA</w:t>
            </w:r>
          </w:p>
        </w:tc>
      </w:tr>
      <w:tr w:rsidR="00B24F70" w:rsidRPr="0036525D" w14:paraId="56C0713E" w14:textId="77777777" w:rsidTr="00254FB7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641D" w14:textId="2ACFF4F5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5396508" w14:textId="06F53572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Surii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Mari</w:t>
            </w:r>
          </w:p>
        </w:tc>
        <w:tc>
          <w:tcPr>
            <w:tcW w:w="139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BC18" w14:textId="77777777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TIMISOARA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DCE8" w14:textId="77777777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OMV Gara</w:t>
            </w:r>
          </w:p>
        </w:tc>
      </w:tr>
    </w:tbl>
    <w:p w14:paraId="6C0E61DD" w14:textId="77777777" w:rsidR="007049E5" w:rsidRPr="00B24F70" w:rsidRDefault="007049E5" w:rsidP="007049E5">
      <w:pPr>
        <w:spacing w:before="4" w:after="4"/>
        <w:jc w:val="both"/>
        <w:rPr>
          <w:rFonts w:asciiTheme="minorHAnsi" w:hAnsiTheme="minorHAnsi" w:cstheme="minorHAnsi"/>
          <w:b/>
          <w:color w:val="444444"/>
          <w:sz w:val="4"/>
          <w:szCs w:val="4"/>
        </w:rPr>
      </w:pPr>
      <w:bookmarkStart w:id="10" w:name="_MailOriginal"/>
      <w:bookmarkStart w:id="11" w:name="_Hlk87430135"/>
      <w:bookmarkEnd w:id="9"/>
    </w:p>
    <w:p w14:paraId="7ECD3A5E" w14:textId="77777777" w:rsidR="007049E5" w:rsidRPr="008D353A" w:rsidRDefault="007049E5" w:rsidP="007049E5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TRANSFER DOAR PENTRU RETUR</w:t>
      </w:r>
    </w:p>
    <w:tbl>
      <w:tblPr>
        <w:tblW w:w="1078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2552"/>
        <w:gridCol w:w="1701"/>
        <w:gridCol w:w="1134"/>
        <w:gridCol w:w="2693"/>
        <w:gridCol w:w="1559"/>
      </w:tblGrid>
      <w:tr w:rsidR="007049E5" w:rsidRPr="0036525D" w14:paraId="61C2C14C" w14:textId="77777777" w:rsidTr="003F3D20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2451552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B87C3"/>
            <w:vAlign w:val="center"/>
            <w:hideMark/>
          </w:tcPr>
          <w:p w14:paraId="4F4FB74A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40377D2E" w14:textId="77777777" w:rsidR="007049E5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Tarif/pers/</w:t>
            </w:r>
          </w:p>
          <w:p w14:paraId="2BCA2BBF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transfer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retur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5FD16A8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95ADD75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0DEEB4B6" w14:textId="77777777" w:rsidR="007049E5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Tarif/pers/</w:t>
            </w:r>
          </w:p>
          <w:p w14:paraId="1997707A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transfer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retur</w:t>
            </w:r>
            <w:proofErr w:type="spellEnd"/>
          </w:p>
        </w:tc>
      </w:tr>
      <w:tr w:rsidR="00B7619E" w:rsidRPr="008D353A" w14:paraId="2A7F1613" w14:textId="77777777" w:rsidTr="003F3D20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7DAB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A7C2AB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 Pitesti Est (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vAlign w:val="center"/>
          </w:tcPr>
          <w:p w14:paraId="30E3E0C8" w14:textId="1305A39C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</w:t>
            </w:r>
            <w:r w:rsidRPr="008D353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1726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D304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Surii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FB7F" w14:textId="702A9F04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Pr="008D353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</w:tr>
      <w:tr w:rsidR="00B7619E" w:rsidRPr="008D353A" w14:paraId="03C3A6B0" w14:textId="77777777" w:rsidTr="003F3D20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8FB2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RM. VALCEA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B93BA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Bucuresti nr. 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vAlign w:val="center"/>
          </w:tcPr>
          <w:p w14:paraId="063F2E46" w14:textId="0A59866B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Pr="008D353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F5E4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0A17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DB2A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23230A2F" w14:textId="77777777" w:rsidR="00B24F70" w:rsidRPr="00B24F70" w:rsidRDefault="00B24F70" w:rsidP="00B24F70">
      <w:pPr>
        <w:spacing w:before="4" w:after="4"/>
        <w:jc w:val="both"/>
        <w:rPr>
          <w:rFonts w:asciiTheme="minorHAnsi" w:hAnsiTheme="minorHAnsi" w:cstheme="minorHAnsi"/>
          <w:b/>
          <w:color w:val="444444"/>
          <w:sz w:val="4"/>
          <w:szCs w:val="4"/>
        </w:rPr>
      </w:pPr>
    </w:p>
    <w:p w14:paraId="06DE5F14" w14:textId="77777777" w:rsidR="007049E5" w:rsidRPr="008D353A" w:rsidRDefault="007049E5" w:rsidP="007049E5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D353A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Start w:id="12" w:name="_Hlk120114199"/>
      <w:bookmarkStart w:id="13" w:name="_Hlk121223542"/>
      <w:bookmarkEnd w:id="10"/>
      <w:bookmarkEnd w:id="11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7"/>
        <w:gridCol w:w="2661"/>
        <w:gridCol w:w="778"/>
        <w:gridCol w:w="961"/>
        <w:gridCol w:w="1224"/>
        <w:gridCol w:w="2514"/>
        <w:gridCol w:w="704"/>
        <w:gridCol w:w="793"/>
      </w:tblGrid>
      <w:tr w:rsidR="007049E5" w:rsidRPr="0036525D" w14:paraId="68D90A4F" w14:textId="77777777" w:rsidTr="003F3D20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BF233CC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bookmarkStart w:id="14" w:name="_Hlk121228382"/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5B9CF0F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44943E6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79BE9309" w14:textId="77777777" w:rsidR="007049E5" w:rsidRPr="00F224C0" w:rsidRDefault="007049E5" w:rsidP="003F3D20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F1BC139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06D0726A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5C203A9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F1311E1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9A1DA61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71437574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3FDE883" w14:textId="77777777" w:rsidR="007049E5" w:rsidRPr="00F224C0" w:rsidRDefault="007049E5" w:rsidP="003F3D20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7ECDCFB7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38A68F6D" w14:textId="77777777" w:rsidR="007049E5" w:rsidRPr="00D05EC3" w:rsidRDefault="007049E5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B7619E" w:rsidRPr="00DE1E2E" w14:paraId="698B634D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5E00" w14:textId="1219869E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1605" w14:textId="68499A44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8680" w14:textId="17101D7F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6259752" w14:textId="5BDE6E30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EED2" w14:textId="55C7B35E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BEEA" w14:textId="4DAC6870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DB91" w14:textId="58544BFA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2B3B" w14:textId="313BB9AD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</w:tr>
      <w:tr w:rsidR="00B7619E" w:rsidRPr="00DE1E2E" w14:paraId="4705CEFB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E41" w14:textId="7E9931EF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5210" w14:textId="4B77AAF1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1078" w14:textId="51CD3211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7B2B193" w14:textId="7B827683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1020" w14:textId="23B77211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462F" w14:textId="3B9B1913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5982" w14:textId="7EC9D8D7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A14C" w14:textId="60734885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B7619E" w:rsidRPr="00DE1E2E" w14:paraId="7010FD29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3C17" w14:textId="66E8EB91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0E15" w14:textId="3191AEE9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F94C" w14:textId="3E00C470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5589EE4" w14:textId="78912463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7934" w14:textId="42C54DA5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A33A" w14:textId="77777777" w:rsidR="00B7619E" w:rsidRPr="009F36B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684DCAEC" w14:textId="4E44AB48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B048" w14:textId="67AC30C2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66E4" w14:textId="685D4B7B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</w:tr>
      <w:tr w:rsidR="00B7619E" w:rsidRPr="00DE1E2E" w14:paraId="01C86AA8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00E9" w14:textId="65AC7939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BD98" w14:textId="119B8939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269F" w14:textId="54A69D14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F9C504B" w14:textId="2169CE1A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1F5F" w14:textId="75122152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35FB" w14:textId="20EE0EBB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E069" w14:textId="0A16E8EB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EA25" w14:textId="77F4AA95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</w:tr>
      <w:tr w:rsidR="00B7619E" w:rsidRPr="00DE1E2E" w14:paraId="443FF1BA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6103" w14:textId="5CC8E3A0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697E" w14:textId="7885BFA2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B022" w14:textId="67276771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136B2E5" w14:textId="70865FEB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BD1D" w14:textId="0F5DEEA4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B6E2" w14:textId="7EA77094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E288" w14:textId="0502E71A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3A7F" w14:textId="0B0DA348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</w:tr>
      <w:tr w:rsidR="00B7619E" w:rsidRPr="00DE1E2E" w14:paraId="67B0EF7B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535F" w14:textId="4D63E436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4572" w14:textId="2B1138E3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E967" w14:textId="52829745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91AD6BB" w14:textId="5540FA3D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9441" w14:textId="245FE128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7706" w14:textId="71DE8C69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1338" w14:textId="5648C77F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36B8" w14:textId="517271FE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B7619E" w:rsidRPr="00DE1E2E" w14:paraId="41ECF4B5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3C32" w14:textId="4A20EA61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FCF6" w14:textId="1CF22F0F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6F6B" w14:textId="402F8466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2790DB3" w14:textId="55BA60DC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D9" w14:textId="51D642D2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4C2A" w14:textId="3B262CDA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A42C" w14:textId="260B0FAC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1FAD" w14:textId="49F00319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B7619E" w:rsidRPr="00DE1E2E" w14:paraId="4965C1DE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9AD2" w14:textId="649BB4F4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46AD" w14:textId="14A4A04D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343" w14:textId="189A90D4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FD37812" w14:textId="7F55AFC4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FF38" w14:textId="0EBE6C6E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AF0E" w14:textId="09E4775A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9044" w14:textId="6BDFDD20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4EB" w14:textId="39BE6816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</w:tr>
      <w:tr w:rsidR="00B7619E" w:rsidRPr="00DE1E2E" w14:paraId="41373130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3D49" w14:textId="56F5345E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F8FB" w14:textId="10C65B66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7865" w14:textId="759F2EF4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ECD91E9" w14:textId="05BB32E2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5B9B" w14:textId="66584FDC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197B" w14:textId="477AF322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6B29" w14:textId="6FDB4462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D7D1" w14:textId="6F53114C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B7619E" w:rsidRPr="00DE1E2E" w14:paraId="3D5DD97D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C41E" w14:textId="7982AFB5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B040" w14:textId="5FB4A39E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831C" w14:textId="08B91BA2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17E8650" w14:textId="511E5114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8D4B" w14:textId="4DDC71E0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551A" w14:textId="0DB7BA47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C500" w14:textId="00D2C4B0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62E5" w14:textId="26450166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B7619E" w:rsidRPr="00DE1E2E" w14:paraId="7943279D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5245" w14:textId="597EBDFD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144F" w14:textId="6218AB12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DC1D" w14:textId="1C0BEBA3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AAE0DF7" w14:textId="442E2D90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A25F" w14:textId="47CA192A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2C2" w14:textId="77777777" w:rsidR="00B7619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49602539" w14:textId="4A619F81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C956" w14:textId="40A12712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A29C" w14:textId="3A334DF6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</w:tr>
      <w:tr w:rsidR="00B7619E" w:rsidRPr="00DE1E2E" w14:paraId="308F522A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B649" w14:textId="5EBA1D9A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D8EC" w14:textId="3973B1B9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BDBB" w14:textId="25438CAD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FB5B3A2" w14:textId="6A141421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1BB4" w14:textId="1DFF41AC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97AB" w14:textId="2F6B9750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3557" w14:textId="0EF1906B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299E" w14:textId="3798C71B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  <w:tr w:rsidR="003007C0" w:rsidRPr="00DE1E2E" w14:paraId="374C4584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DED7" w14:textId="5AAADE8E" w:rsidR="003007C0" w:rsidRPr="00DE1E2E" w:rsidRDefault="003007C0" w:rsidP="003007C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81E8" w14:textId="77777777" w:rsidR="003007C0" w:rsidRPr="009F36BE" w:rsidRDefault="003007C0" w:rsidP="003007C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6C13FA3A" w14:textId="3F464D90" w:rsidR="003007C0" w:rsidRPr="00DE1E2E" w:rsidRDefault="003007C0" w:rsidP="003007C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7316" w14:textId="7EE9BFA7" w:rsidR="003007C0" w:rsidRPr="00DE1E2E" w:rsidRDefault="00B7619E" w:rsidP="003007C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="003007C0"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913021C" w14:textId="41C8CBA8" w:rsidR="003007C0" w:rsidRPr="00DE1E2E" w:rsidRDefault="003007C0" w:rsidP="003007C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D452" w14:textId="7790E05C" w:rsidR="003007C0" w:rsidRPr="00DE1E2E" w:rsidRDefault="003007C0" w:rsidP="003007C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SLATINA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3A0F" w14:textId="636595D7" w:rsidR="003007C0" w:rsidRPr="00DE1E2E" w:rsidRDefault="003007C0" w:rsidP="003007C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OMV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D6B" w14:textId="55B71E65" w:rsidR="003007C0" w:rsidRPr="00DE1E2E" w:rsidRDefault="003007C0" w:rsidP="003007C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</w:t>
            </w:r>
            <w:r w:rsidR="00B7619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2842" w14:textId="078BCCC8" w:rsidR="003007C0" w:rsidRPr="00DE1E2E" w:rsidRDefault="003007C0" w:rsidP="003007C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B7619E" w:rsidRPr="00DE1E2E" w14:paraId="410177FA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B51E" w14:textId="27149F88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036A" w14:textId="6C598142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9FDF" w14:textId="30F4A93A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5CD07DB" w14:textId="4F5BAE33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1EDE" w14:textId="4BE07543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CRAIOVA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2155" w14:textId="6BDF52A2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Gara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AF4A" w14:textId="2D3DE47B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9C00" w14:textId="6E3345B1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</w:tr>
      <w:tr w:rsidR="00B7619E" w:rsidRPr="00DE1E2E" w14:paraId="69FA92B4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92B3" w14:textId="301C526C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D7E9" w14:textId="217EA8A7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DB49" w14:textId="48829BAD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39070F6" w14:textId="1AC55A24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675B" w14:textId="4D6100BE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EDAB" w14:textId="1CA6FDBD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A45" w14:textId="1D6664FF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480B" w14:textId="7C3D5AA8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</w:tr>
    </w:tbl>
    <w:bookmarkEnd w:id="14"/>
    <w:p w14:paraId="4CDAF2E2" w14:textId="77777777" w:rsidR="007049E5" w:rsidRDefault="007049E5" w:rsidP="007049E5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lastRenderedPageBreak/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06A4ACBC" w14:textId="77777777" w:rsidR="007049E5" w:rsidRPr="0057581C" w:rsidRDefault="007049E5" w:rsidP="007049E5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76835999" w14:textId="77777777" w:rsidR="007049E5" w:rsidRDefault="007049E5" w:rsidP="007049E5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2811305B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3678CA95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53008075" w14:textId="77777777" w:rsidR="007049E5" w:rsidRPr="0057581C" w:rsidRDefault="007049E5" w:rsidP="007049E5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54CE989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2A80F3B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5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045CF17A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7CA87AC9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667B5AF6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255D81C9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0F48BD83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749AF49F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5"/>
    </w:p>
    <w:p w14:paraId="77A77424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6E1F76FF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48250075" w14:textId="7F5A2BCD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gram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care nu</w:t>
      </w:r>
      <w:proofErr w:type="gram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4E8F7107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FF0024A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6594CE89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6" w:name="_Hlk120176497"/>
    </w:p>
    <w:p w14:paraId="18C44F24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6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3E1CC4BC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70B44406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4EA29151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4DADA2EC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950110D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FAAE6FB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4A6BFB0F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2B8B3A0E" w14:textId="77777777" w:rsidR="007049E5" w:rsidRPr="0057581C" w:rsidRDefault="007049E5" w:rsidP="007049E5">
      <w:pPr>
        <w:pStyle w:val="ListParagraph"/>
        <w:suppressAutoHyphens/>
        <w:spacing w:before="4" w:after="4"/>
        <w:ind w:left="-567"/>
        <w:jc w:val="both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</w:t>
      </w:r>
      <w:bookmarkEnd w:id="12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  <w:bookmarkEnd w:id="13"/>
    </w:p>
    <w:p w14:paraId="173EE921" w14:textId="77777777" w:rsidR="007049E5" w:rsidRPr="00085A85" w:rsidRDefault="007049E5" w:rsidP="007049E5">
      <w:pPr>
        <w:spacing w:before="4" w:after="4"/>
      </w:pPr>
    </w:p>
    <w:bookmarkEnd w:id="1"/>
    <w:p w14:paraId="72906085" w14:textId="77777777" w:rsidR="007049E5" w:rsidRPr="009F2D5F" w:rsidRDefault="007049E5" w:rsidP="009F2D5F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sectPr w:rsidR="007049E5" w:rsidRPr="009F2D5F" w:rsidSect="00254FB7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93" w:right="576" w:bottom="1402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B373" w14:textId="77777777" w:rsidR="00EB1E5A" w:rsidRDefault="00EB1E5A" w:rsidP="00BD5731">
      <w:r>
        <w:separator/>
      </w:r>
    </w:p>
  </w:endnote>
  <w:endnote w:type="continuationSeparator" w:id="0">
    <w:p w14:paraId="199550E5" w14:textId="77777777" w:rsidR="00EB1E5A" w:rsidRDefault="00EB1E5A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Content>
      <w:p w14:paraId="1910A460" w14:textId="0FFD8D44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2A1C23D4" w14:textId="53060ECB" w:rsidR="00746F14" w:rsidRPr="0061227C" w:rsidRDefault="00746F14" w:rsidP="00701213">
    <w:pPr>
      <w:tabs>
        <w:tab w:val="left" w:pos="3540"/>
        <w:tab w:val="center" w:pos="4637"/>
      </w:tabs>
      <w:ind w:left="-720" w:right="360"/>
      <w:jc w:val="center"/>
      <w:rPr>
        <w:rFonts w:ascii="Calibri" w:hAnsi="Calibri" w:cs="Calibri"/>
        <w:b/>
        <w:color w:val="002060"/>
        <w:sz w:val="22"/>
        <w:szCs w:val="22"/>
      </w:rPr>
    </w:pPr>
  </w:p>
  <w:p w14:paraId="14974AA8" w14:textId="77777777" w:rsidR="00746F14" w:rsidRDefault="00746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F0F4" w14:textId="77777777" w:rsidR="00EB1E5A" w:rsidRDefault="00EB1E5A" w:rsidP="00BD5731">
      <w:r>
        <w:separator/>
      </w:r>
    </w:p>
  </w:footnote>
  <w:footnote w:type="continuationSeparator" w:id="0">
    <w:p w14:paraId="55E58849" w14:textId="77777777" w:rsidR="00EB1E5A" w:rsidRDefault="00EB1E5A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2EB8BB51" w:rsidR="00BD5731" w:rsidRPr="00BD5731" w:rsidRDefault="00254FB7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F6E957" wp14:editId="520D0F32">
          <wp:simplePos x="0" y="0"/>
          <wp:positionH relativeFrom="column">
            <wp:posOffset>-865909</wp:posOffset>
          </wp:positionH>
          <wp:positionV relativeFrom="paragraph">
            <wp:posOffset>0</wp:posOffset>
          </wp:positionV>
          <wp:extent cx="7812845" cy="10071559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845" cy="1007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476C4F"/>
    <w:multiLevelType w:val="hybridMultilevel"/>
    <w:tmpl w:val="B5FE3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A36"/>
    <w:multiLevelType w:val="hybridMultilevel"/>
    <w:tmpl w:val="C3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E20"/>
    <w:multiLevelType w:val="hybridMultilevel"/>
    <w:tmpl w:val="0CA44724"/>
    <w:lvl w:ilvl="0" w:tplc="3B7EA890">
      <w:start w:val="25"/>
      <w:numFmt w:val="bullet"/>
      <w:lvlText w:val=""/>
      <w:lvlJc w:val="left"/>
      <w:pPr>
        <w:ind w:left="-36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416FDF"/>
    <w:multiLevelType w:val="hybridMultilevel"/>
    <w:tmpl w:val="ACF840B6"/>
    <w:lvl w:ilvl="0" w:tplc="2F789E3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AFD7FD6"/>
    <w:multiLevelType w:val="hybridMultilevel"/>
    <w:tmpl w:val="16EE28BA"/>
    <w:lvl w:ilvl="0" w:tplc="2214A97C">
      <w:start w:val="230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F66AA1"/>
    <w:multiLevelType w:val="hybridMultilevel"/>
    <w:tmpl w:val="D50E20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EE312D2"/>
    <w:multiLevelType w:val="hybridMultilevel"/>
    <w:tmpl w:val="61C42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10A51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7360F"/>
    <w:multiLevelType w:val="hybridMultilevel"/>
    <w:tmpl w:val="46A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47A86"/>
    <w:multiLevelType w:val="hybridMultilevel"/>
    <w:tmpl w:val="51C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A2D41"/>
    <w:multiLevelType w:val="hybridMultilevel"/>
    <w:tmpl w:val="CE82C58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204CB"/>
    <w:multiLevelType w:val="hybridMultilevel"/>
    <w:tmpl w:val="0758FB5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22576"/>
    <w:multiLevelType w:val="hybridMultilevel"/>
    <w:tmpl w:val="1E2CCF08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441A579A"/>
    <w:multiLevelType w:val="hybridMultilevel"/>
    <w:tmpl w:val="A49E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0E3B4F"/>
    <w:multiLevelType w:val="hybridMultilevel"/>
    <w:tmpl w:val="EFDC573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93764"/>
    <w:multiLevelType w:val="hybridMultilevel"/>
    <w:tmpl w:val="6B3EC6AE"/>
    <w:lvl w:ilvl="0" w:tplc="59C2D48A">
      <w:start w:val="229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4B1C28D9"/>
    <w:multiLevelType w:val="hybridMultilevel"/>
    <w:tmpl w:val="9D3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0" w15:restartNumberingAfterBreak="0">
    <w:nsid w:val="556248E9"/>
    <w:multiLevelType w:val="hybridMultilevel"/>
    <w:tmpl w:val="A3FC9C08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3" w15:restartNumberingAfterBreak="0">
    <w:nsid w:val="5FF22514"/>
    <w:multiLevelType w:val="hybridMultilevel"/>
    <w:tmpl w:val="BDE0BAC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3088B"/>
    <w:multiLevelType w:val="hybridMultilevel"/>
    <w:tmpl w:val="F3107072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607A5"/>
    <w:multiLevelType w:val="hybridMultilevel"/>
    <w:tmpl w:val="E4D6824C"/>
    <w:lvl w:ilvl="0" w:tplc="A38E0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864EEE"/>
    <w:multiLevelType w:val="hybridMultilevel"/>
    <w:tmpl w:val="789C7000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970E5"/>
    <w:multiLevelType w:val="hybridMultilevel"/>
    <w:tmpl w:val="91E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4358D"/>
    <w:multiLevelType w:val="hybridMultilevel"/>
    <w:tmpl w:val="34C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340E9"/>
    <w:multiLevelType w:val="hybridMultilevel"/>
    <w:tmpl w:val="5A1C757A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44514"/>
    <w:multiLevelType w:val="hybridMultilevel"/>
    <w:tmpl w:val="B3F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606796">
    <w:abstractNumId w:val="4"/>
  </w:num>
  <w:num w:numId="2" w16cid:durableId="1792284728">
    <w:abstractNumId w:val="31"/>
  </w:num>
  <w:num w:numId="3" w16cid:durableId="2092848812">
    <w:abstractNumId w:val="21"/>
  </w:num>
  <w:num w:numId="4" w16cid:durableId="843478509">
    <w:abstractNumId w:val="45"/>
  </w:num>
  <w:num w:numId="5" w16cid:durableId="1680691905">
    <w:abstractNumId w:val="22"/>
  </w:num>
  <w:num w:numId="6" w16cid:durableId="788671953">
    <w:abstractNumId w:val="11"/>
  </w:num>
  <w:num w:numId="7" w16cid:durableId="561018887">
    <w:abstractNumId w:val="34"/>
  </w:num>
  <w:num w:numId="8" w16cid:durableId="1611624399">
    <w:abstractNumId w:val="6"/>
  </w:num>
  <w:num w:numId="9" w16cid:durableId="1309244168">
    <w:abstractNumId w:val="13"/>
  </w:num>
  <w:num w:numId="10" w16cid:durableId="64962136">
    <w:abstractNumId w:val="29"/>
  </w:num>
  <w:num w:numId="11" w16cid:durableId="1392265740">
    <w:abstractNumId w:val="42"/>
  </w:num>
  <w:num w:numId="12" w16cid:durableId="1525171349">
    <w:abstractNumId w:val="24"/>
  </w:num>
  <w:num w:numId="13" w16cid:durableId="1057440140">
    <w:abstractNumId w:val="5"/>
  </w:num>
  <w:num w:numId="14" w16cid:durableId="3353070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388269">
    <w:abstractNumId w:val="32"/>
    <w:lvlOverride w:ilvl="0">
      <w:startOverride w:val="1"/>
    </w:lvlOverride>
  </w:num>
  <w:num w:numId="16" w16cid:durableId="1155995076">
    <w:abstractNumId w:val="15"/>
    <w:lvlOverride w:ilvl="0">
      <w:startOverride w:val="1"/>
    </w:lvlOverride>
  </w:num>
  <w:num w:numId="17" w16cid:durableId="527573467">
    <w:abstractNumId w:val="46"/>
  </w:num>
  <w:num w:numId="18" w16cid:durableId="1261522300">
    <w:abstractNumId w:val="27"/>
  </w:num>
  <w:num w:numId="19" w16cid:durableId="4829642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3854505">
    <w:abstractNumId w:val="10"/>
  </w:num>
  <w:num w:numId="21" w16cid:durableId="862790058">
    <w:abstractNumId w:val="28"/>
  </w:num>
  <w:num w:numId="22" w16cid:durableId="1881476988">
    <w:abstractNumId w:val="1"/>
  </w:num>
  <w:num w:numId="23" w16cid:durableId="17659689">
    <w:abstractNumId w:val="12"/>
  </w:num>
  <w:num w:numId="24" w16cid:durableId="1618026872">
    <w:abstractNumId w:val="38"/>
  </w:num>
  <w:num w:numId="25" w16cid:durableId="111361465">
    <w:abstractNumId w:val="18"/>
  </w:num>
  <w:num w:numId="26" w16cid:durableId="176309661">
    <w:abstractNumId w:val="37"/>
  </w:num>
  <w:num w:numId="27" w16cid:durableId="1703820869">
    <w:abstractNumId w:val="0"/>
  </w:num>
  <w:num w:numId="28" w16cid:durableId="73283654">
    <w:abstractNumId w:val="33"/>
  </w:num>
  <w:num w:numId="29" w16cid:durableId="302855462">
    <w:abstractNumId w:val="3"/>
  </w:num>
  <w:num w:numId="30" w16cid:durableId="1552812038">
    <w:abstractNumId w:val="35"/>
  </w:num>
  <w:num w:numId="31" w16cid:durableId="2043938358">
    <w:abstractNumId w:val="14"/>
  </w:num>
  <w:num w:numId="32" w16cid:durableId="504594341">
    <w:abstractNumId w:val="26"/>
  </w:num>
  <w:num w:numId="33" w16cid:durableId="209877786">
    <w:abstractNumId w:val="43"/>
  </w:num>
  <w:num w:numId="34" w16cid:durableId="912667880">
    <w:abstractNumId w:val="9"/>
  </w:num>
  <w:num w:numId="35" w16cid:durableId="1253778001">
    <w:abstractNumId w:val="8"/>
  </w:num>
  <w:num w:numId="36" w16cid:durableId="837114980">
    <w:abstractNumId w:val="31"/>
  </w:num>
  <w:num w:numId="37" w16cid:durableId="1375737648">
    <w:abstractNumId w:val="19"/>
  </w:num>
  <w:num w:numId="38" w16cid:durableId="340475681">
    <w:abstractNumId w:val="36"/>
  </w:num>
  <w:num w:numId="39" w16cid:durableId="1312099612">
    <w:abstractNumId w:val="16"/>
  </w:num>
  <w:num w:numId="40" w16cid:durableId="109932348">
    <w:abstractNumId w:val="41"/>
  </w:num>
  <w:num w:numId="41" w16cid:durableId="1805389902">
    <w:abstractNumId w:val="30"/>
  </w:num>
  <w:num w:numId="42" w16cid:durableId="1333067948">
    <w:abstractNumId w:val="20"/>
  </w:num>
  <w:num w:numId="43" w16cid:durableId="2037807894">
    <w:abstractNumId w:val="7"/>
  </w:num>
  <w:num w:numId="44" w16cid:durableId="1190869922">
    <w:abstractNumId w:val="25"/>
  </w:num>
  <w:num w:numId="45" w16cid:durableId="1184981326">
    <w:abstractNumId w:val="23"/>
  </w:num>
  <w:num w:numId="46" w16cid:durableId="1461068123">
    <w:abstractNumId w:val="39"/>
  </w:num>
  <w:num w:numId="47" w16cid:durableId="938413199">
    <w:abstractNumId w:val="2"/>
  </w:num>
  <w:num w:numId="48" w16cid:durableId="1796171736">
    <w:abstractNumId w:val="44"/>
  </w:num>
  <w:num w:numId="49" w16cid:durableId="126819681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0E"/>
    <w:rsid w:val="00006E9C"/>
    <w:rsid w:val="000106A6"/>
    <w:rsid w:val="00011B83"/>
    <w:rsid w:val="000157CB"/>
    <w:rsid w:val="00015D4F"/>
    <w:rsid w:val="00016156"/>
    <w:rsid w:val="00016871"/>
    <w:rsid w:val="0002117B"/>
    <w:rsid w:val="00021A5D"/>
    <w:rsid w:val="00031547"/>
    <w:rsid w:val="000323AD"/>
    <w:rsid w:val="00034A0D"/>
    <w:rsid w:val="000401E3"/>
    <w:rsid w:val="000413F1"/>
    <w:rsid w:val="00042FFE"/>
    <w:rsid w:val="000467D2"/>
    <w:rsid w:val="00052D53"/>
    <w:rsid w:val="00056720"/>
    <w:rsid w:val="00061394"/>
    <w:rsid w:val="0006585A"/>
    <w:rsid w:val="00066342"/>
    <w:rsid w:val="000832EF"/>
    <w:rsid w:val="000853AA"/>
    <w:rsid w:val="00085C1B"/>
    <w:rsid w:val="0009265F"/>
    <w:rsid w:val="000A2C3F"/>
    <w:rsid w:val="000A6793"/>
    <w:rsid w:val="000B5DB0"/>
    <w:rsid w:val="000B792F"/>
    <w:rsid w:val="000C1FAF"/>
    <w:rsid w:val="000C2C2C"/>
    <w:rsid w:val="000D01F3"/>
    <w:rsid w:val="000D3ECD"/>
    <w:rsid w:val="000D4440"/>
    <w:rsid w:val="000E1DFD"/>
    <w:rsid w:val="000F4EC5"/>
    <w:rsid w:val="000F4FA7"/>
    <w:rsid w:val="000F7539"/>
    <w:rsid w:val="00101B76"/>
    <w:rsid w:val="001073F2"/>
    <w:rsid w:val="00110228"/>
    <w:rsid w:val="00113360"/>
    <w:rsid w:val="00114799"/>
    <w:rsid w:val="001177F6"/>
    <w:rsid w:val="00123229"/>
    <w:rsid w:val="00123287"/>
    <w:rsid w:val="00123455"/>
    <w:rsid w:val="00134E72"/>
    <w:rsid w:val="00145F11"/>
    <w:rsid w:val="00151380"/>
    <w:rsid w:val="00155CDF"/>
    <w:rsid w:val="00157158"/>
    <w:rsid w:val="001577EE"/>
    <w:rsid w:val="0016427B"/>
    <w:rsid w:val="00166240"/>
    <w:rsid w:val="00175FA7"/>
    <w:rsid w:val="001827B3"/>
    <w:rsid w:val="001A1675"/>
    <w:rsid w:val="001A5EF6"/>
    <w:rsid w:val="001B0306"/>
    <w:rsid w:val="001B51EB"/>
    <w:rsid w:val="001C0654"/>
    <w:rsid w:val="001C1177"/>
    <w:rsid w:val="001D54DC"/>
    <w:rsid w:val="001E7347"/>
    <w:rsid w:val="001F0F99"/>
    <w:rsid w:val="001F54A6"/>
    <w:rsid w:val="002226AC"/>
    <w:rsid w:val="00224403"/>
    <w:rsid w:val="00225683"/>
    <w:rsid w:val="00234C87"/>
    <w:rsid w:val="002362C4"/>
    <w:rsid w:val="00236FFB"/>
    <w:rsid w:val="002462B6"/>
    <w:rsid w:val="00254FB7"/>
    <w:rsid w:val="002550DC"/>
    <w:rsid w:val="00257BEB"/>
    <w:rsid w:val="002700AF"/>
    <w:rsid w:val="0029361C"/>
    <w:rsid w:val="00294AAF"/>
    <w:rsid w:val="002B198E"/>
    <w:rsid w:val="002B2556"/>
    <w:rsid w:val="002B2D48"/>
    <w:rsid w:val="002B585F"/>
    <w:rsid w:val="002C5665"/>
    <w:rsid w:val="002D5BBE"/>
    <w:rsid w:val="002E10F5"/>
    <w:rsid w:val="002E7CD9"/>
    <w:rsid w:val="002F1B68"/>
    <w:rsid w:val="002F4D2F"/>
    <w:rsid w:val="002F51D0"/>
    <w:rsid w:val="002F79AE"/>
    <w:rsid w:val="003007C0"/>
    <w:rsid w:val="00304A0C"/>
    <w:rsid w:val="00311976"/>
    <w:rsid w:val="0031707C"/>
    <w:rsid w:val="003304FD"/>
    <w:rsid w:val="00334029"/>
    <w:rsid w:val="00334874"/>
    <w:rsid w:val="00334FBD"/>
    <w:rsid w:val="00337B97"/>
    <w:rsid w:val="003430F0"/>
    <w:rsid w:val="00345918"/>
    <w:rsid w:val="003556BE"/>
    <w:rsid w:val="00360E8B"/>
    <w:rsid w:val="003613B0"/>
    <w:rsid w:val="00363DCF"/>
    <w:rsid w:val="003647D9"/>
    <w:rsid w:val="00394E2A"/>
    <w:rsid w:val="003A1162"/>
    <w:rsid w:val="003A4103"/>
    <w:rsid w:val="003C0A2A"/>
    <w:rsid w:val="003C1755"/>
    <w:rsid w:val="003C3352"/>
    <w:rsid w:val="003C5E26"/>
    <w:rsid w:val="003C75A7"/>
    <w:rsid w:val="003E2F77"/>
    <w:rsid w:val="003F1F6E"/>
    <w:rsid w:val="003F5462"/>
    <w:rsid w:val="00414A45"/>
    <w:rsid w:val="00415C46"/>
    <w:rsid w:val="00422C57"/>
    <w:rsid w:val="00425089"/>
    <w:rsid w:val="0042568F"/>
    <w:rsid w:val="00425EEB"/>
    <w:rsid w:val="00431DF1"/>
    <w:rsid w:val="00435E57"/>
    <w:rsid w:val="00437DE2"/>
    <w:rsid w:val="00441625"/>
    <w:rsid w:val="0044740D"/>
    <w:rsid w:val="00454CC2"/>
    <w:rsid w:val="00455A5B"/>
    <w:rsid w:val="004578A6"/>
    <w:rsid w:val="00460AD1"/>
    <w:rsid w:val="004620E7"/>
    <w:rsid w:val="004629E8"/>
    <w:rsid w:val="004701A2"/>
    <w:rsid w:val="004739BB"/>
    <w:rsid w:val="00475464"/>
    <w:rsid w:val="0049003D"/>
    <w:rsid w:val="004A15FC"/>
    <w:rsid w:val="004A35DC"/>
    <w:rsid w:val="004B19BD"/>
    <w:rsid w:val="004B4368"/>
    <w:rsid w:val="004B53FB"/>
    <w:rsid w:val="004C3810"/>
    <w:rsid w:val="004D00E1"/>
    <w:rsid w:val="004D7598"/>
    <w:rsid w:val="004D7749"/>
    <w:rsid w:val="004E0814"/>
    <w:rsid w:val="004E22F4"/>
    <w:rsid w:val="004E4C91"/>
    <w:rsid w:val="004E5733"/>
    <w:rsid w:val="004F02FF"/>
    <w:rsid w:val="00501095"/>
    <w:rsid w:val="00505F9F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252C"/>
    <w:rsid w:val="00564B78"/>
    <w:rsid w:val="00577070"/>
    <w:rsid w:val="0058246F"/>
    <w:rsid w:val="0058293D"/>
    <w:rsid w:val="005912B5"/>
    <w:rsid w:val="0059226E"/>
    <w:rsid w:val="005954D0"/>
    <w:rsid w:val="005A02A8"/>
    <w:rsid w:val="005A095D"/>
    <w:rsid w:val="005A7617"/>
    <w:rsid w:val="005A7B80"/>
    <w:rsid w:val="005B6253"/>
    <w:rsid w:val="005C770D"/>
    <w:rsid w:val="005E5C28"/>
    <w:rsid w:val="005E6146"/>
    <w:rsid w:val="005E6286"/>
    <w:rsid w:val="005F0565"/>
    <w:rsid w:val="005F102E"/>
    <w:rsid w:val="005F17C0"/>
    <w:rsid w:val="0061227C"/>
    <w:rsid w:val="0061258E"/>
    <w:rsid w:val="00615750"/>
    <w:rsid w:val="00616ADA"/>
    <w:rsid w:val="00626555"/>
    <w:rsid w:val="006401E6"/>
    <w:rsid w:val="00643D54"/>
    <w:rsid w:val="00657171"/>
    <w:rsid w:val="006577F9"/>
    <w:rsid w:val="006618B6"/>
    <w:rsid w:val="00664931"/>
    <w:rsid w:val="00665F16"/>
    <w:rsid w:val="00670688"/>
    <w:rsid w:val="00670F38"/>
    <w:rsid w:val="00680A71"/>
    <w:rsid w:val="00686EB8"/>
    <w:rsid w:val="00690976"/>
    <w:rsid w:val="00692DE9"/>
    <w:rsid w:val="006A42C2"/>
    <w:rsid w:val="006A771E"/>
    <w:rsid w:val="006C6598"/>
    <w:rsid w:val="006D6112"/>
    <w:rsid w:val="006E1976"/>
    <w:rsid w:val="006F21CF"/>
    <w:rsid w:val="006F7601"/>
    <w:rsid w:val="00701213"/>
    <w:rsid w:val="007049E5"/>
    <w:rsid w:val="00710BF6"/>
    <w:rsid w:val="00716B1C"/>
    <w:rsid w:val="00736D2A"/>
    <w:rsid w:val="007401DF"/>
    <w:rsid w:val="00746CC6"/>
    <w:rsid w:val="00746F14"/>
    <w:rsid w:val="00757CDC"/>
    <w:rsid w:val="00762878"/>
    <w:rsid w:val="00766EC0"/>
    <w:rsid w:val="007705DC"/>
    <w:rsid w:val="00774313"/>
    <w:rsid w:val="0077772B"/>
    <w:rsid w:val="00783935"/>
    <w:rsid w:val="00783A00"/>
    <w:rsid w:val="00784BEC"/>
    <w:rsid w:val="007A5B6E"/>
    <w:rsid w:val="007A7E83"/>
    <w:rsid w:val="007B315B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1289"/>
    <w:rsid w:val="007F224C"/>
    <w:rsid w:val="007F2E99"/>
    <w:rsid w:val="00803D38"/>
    <w:rsid w:val="00804546"/>
    <w:rsid w:val="00806BD9"/>
    <w:rsid w:val="00813650"/>
    <w:rsid w:val="00815F6F"/>
    <w:rsid w:val="00817477"/>
    <w:rsid w:val="00820C4D"/>
    <w:rsid w:val="0082456D"/>
    <w:rsid w:val="00831C97"/>
    <w:rsid w:val="00833440"/>
    <w:rsid w:val="00836889"/>
    <w:rsid w:val="00844EAE"/>
    <w:rsid w:val="00851998"/>
    <w:rsid w:val="00851C58"/>
    <w:rsid w:val="00853A72"/>
    <w:rsid w:val="0085642D"/>
    <w:rsid w:val="00865B29"/>
    <w:rsid w:val="00871DB8"/>
    <w:rsid w:val="00873694"/>
    <w:rsid w:val="00882017"/>
    <w:rsid w:val="0088318C"/>
    <w:rsid w:val="00883895"/>
    <w:rsid w:val="008919B1"/>
    <w:rsid w:val="00893E25"/>
    <w:rsid w:val="00896328"/>
    <w:rsid w:val="008A1148"/>
    <w:rsid w:val="008A747D"/>
    <w:rsid w:val="008B4291"/>
    <w:rsid w:val="008B4321"/>
    <w:rsid w:val="008B5994"/>
    <w:rsid w:val="008C2464"/>
    <w:rsid w:val="008C2FE8"/>
    <w:rsid w:val="008C6E6E"/>
    <w:rsid w:val="008D1D39"/>
    <w:rsid w:val="008D579A"/>
    <w:rsid w:val="008E079C"/>
    <w:rsid w:val="008F368A"/>
    <w:rsid w:val="00912ACD"/>
    <w:rsid w:val="00921A6C"/>
    <w:rsid w:val="00940115"/>
    <w:rsid w:val="0095388E"/>
    <w:rsid w:val="0096278A"/>
    <w:rsid w:val="0096371E"/>
    <w:rsid w:val="0096567E"/>
    <w:rsid w:val="0097488B"/>
    <w:rsid w:val="00976367"/>
    <w:rsid w:val="0098020C"/>
    <w:rsid w:val="00980735"/>
    <w:rsid w:val="009815D6"/>
    <w:rsid w:val="009845C4"/>
    <w:rsid w:val="00986205"/>
    <w:rsid w:val="00987F4A"/>
    <w:rsid w:val="009A1443"/>
    <w:rsid w:val="009B60BD"/>
    <w:rsid w:val="009D2031"/>
    <w:rsid w:val="009D2F0B"/>
    <w:rsid w:val="009D7721"/>
    <w:rsid w:val="009F2D5F"/>
    <w:rsid w:val="009F5C83"/>
    <w:rsid w:val="00A069BB"/>
    <w:rsid w:val="00A06FCA"/>
    <w:rsid w:val="00A22073"/>
    <w:rsid w:val="00A36972"/>
    <w:rsid w:val="00A3729A"/>
    <w:rsid w:val="00A40AE1"/>
    <w:rsid w:val="00A47BDE"/>
    <w:rsid w:val="00A52112"/>
    <w:rsid w:val="00A6504C"/>
    <w:rsid w:val="00A67558"/>
    <w:rsid w:val="00A67F85"/>
    <w:rsid w:val="00A85416"/>
    <w:rsid w:val="00A8656D"/>
    <w:rsid w:val="00A90604"/>
    <w:rsid w:val="00A957A1"/>
    <w:rsid w:val="00A961B1"/>
    <w:rsid w:val="00AA2BB8"/>
    <w:rsid w:val="00AA34B6"/>
    <w:rsid w:val="00AB0308"/>
    <w:rsid w:val="00AB5FC8"/>
    <w:rsid w:val="00AB6EE7"/>
    <w:rsid w:val="00AB7A65"/>
    <w:rsid w:val="00AC041B"/>
    <w:rsid w:val="00AC1A12"/>
    <w:rsid w:val="00AC2C29"/>
    <w:rsid w:val="00AD6D83"/>
    <w:rsid w:val="00AE1777"/>
    <w:rsid w:val="00AF3083"/>
    <w:rsid w:val="00AF366F"/>
    <w:rsid w:val="00AF6637"/>
    <w:rsid w:val="00B2303F"/>
    <w:rsid w:val="00B24F70"/>
    <w:rsid w:val="00B277F8"/>
    <w:rsid w:val="00B37924"/>
    <w:rsid w:val="00B37C38"/>
    <w:rsid w:val="00B4078B"/>
    <w:rsid w:val="00B4348A"/>
    <w:rsid w:val="00B47310"/>
    <w:rsid w:val="00B5120D"/>
    <w:rsid w:val="00B56A75"/>
    <w:rsid w:val="00B6421D"/>
    <w:rsid w:val="00B661D7"/>
    <w:rsid w:val="00B7619E"/>
    <w:rsid w:val="00B81328"/>
    <w:rsid w:val="00B819E7"/>
    <w:rsid w:val="00B84DEC"/>
    <w:rsid w:val="00B8591D"/>
    <w:rsid w:val="00B86E17"/>
    <w:rsid w:val="00BA4364"/>
    <w:rsid w:val="00BA5AFF"/>
    <w:rsid w:val="00BA6611"/>
    <w:rsid w:val="00BB5C6F"/>
    <w:rsid w:val="00BC4856"/>
    <w:rsid w:val="00BC5855"/>
    <w:rsid w:val="00BC6E70"/>
    <w:rsid w:val="00BC7AE8"/>
    <w:rsid w:val="00BD42F3"/>
    <w:rsid w:val="00BD47FA"/>
    <w:rsid w:val="00BD5731"/>
    <w:rsid w:val="00BE739A"/>
    <w:rsid w:val="00BF2ABE"/>
    <w:rsid w:val="00BF3BC7"/>
    <w:rsid w:val="00BF7D59"/>
    <w:rsid w:val="00C0174D"/>
    <w:rsid w:val="00C05765"/>
    <w:rsid w:val="00C077D3"/>
    <w:rsid w:val="00C179B8"/>
    <w:rsid w:val="00C20937"/>
    <w:rsid w:val="00C27030"/>
    <w:rsid w:val="00C3129E"/>
    <w:rsid w:val="00C35792"/>
    <w:rsid w:val="00C3708F"/>
    <w:rsid w:val="00C430CE"/>
    <w:rsid w:val="00C44C45"/>
    <w:rsid w:val="00C477D0"/>
    <w:rsid w:val="00C50353"/>
    <w:rsid w:val="00C568E9"/>
    <w:rsid w:val="00C727AF"/>
    <w:rsid w:val="00C72A42"/>
    <w:rsid w:val="00C8013F"/>
    <w:rsid w:val="00C82813"/>
    <w:rsid w:val="00C91CA6"/>
    <w:rsid w:val="00C9407F"/>
    <w:rsid w:val="00CA013F"/>
    <w:rsid w:val="00CA15AF"/>
    <w:rsid w:val="00CA1E97"/>
    <w:rsid w:val="00CA3D39"/>
    <w:rsid w:val="00CA5D9B"/>
    <w:rsid w:val="00CB1BAF"/>
    <w:rsid w:val="00CB5CE7"/>
    <w:rsid w:val="00CC436B"/>
    <w:rsid w:val="00CC5DEA"/>
    <w:rsid w:val="00CD4222"/>
    <w:rsid w:val="00CE7E66"/>
    <w:rsid w:val="00D05EC3"/>
    <w:rsid w:val="00D1420C"/>
    <w:rsid w:val="00D1424D"/>
    <w:rsid w:val="00D145BC"/>
    <w:rsid w:val="00D160B2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51BA3"/>
    <w:rsid w:val="00D61D53"/>
    <w:rsid w:val="00D64248"/>
    <w:rsid w:val="00D671DE"/>
    <w:rsid w:val="00D74BA2"/>
    <w:rsid w:val="00D8291D"/>
    <w:rsid w:val="00D845AB"/>
    <w:rsid w:val="00D86CD9"/>
    <w:rsid w:val="00D90195"/>
    <w:rsid w:val="00D954F4"/>
    <w:rsid w:val="00DA128D"/>
    <w:rsid w:val="00DA2D94"/>
    <w:rsid w:val="00DA3793"/>
    <w:rsid w:val="00DA4CB7"/>
    <w:rsid w:val="00DA5734"/>
    <w:rsid w:val="00DA7FBD"/>
    <w:rsid w:val="00DB335E"/>
    <w:rsid w:val="00DC0290"/>
    <w:rsid w:val="00DC40C6"/>
    <w:rsid w:val="00DC451C"/>
    <w:rsid w:val="00DC5344"/>
    <w:rsid w:val="00DC63FE"/>
    <w:rsid w:val="00DD50FB"/>
    <w:rsid w:val="00DE0D7B"/>
    <w:rsid w:val="00DE71CC"/>
    <w:rsid w:val="00DF625B"/>
    <w:rsid w:val="00E0387F"/>
    <w:rsid w:val="00E042E5"/>
    <w:rsid w:val="00E20B59"/>
    <w:rsid w:val="00E2461B"/>
    <w:rsid w:val="00E257D5"/>
    <w:rsid w:val="00E338CC"/>
    <w:rsid w:val="00E33C16"/>
    <w:rsid w:val="00E42093"/>
    <w:rsid w:val="00E44596"/>
    <w:rsid w:val="00E44969"/>
    <w:rsid w:val="00E46509"/>
    <w:rsid w:val="00E56067"/>
    <w:rsid w:val="00E6039E"/>
    <w:rsid w:val="00E66227"/>
    <w:rsid w:val="00E70F36"/>
    <w:rsid w:val="00E81047"/>
    <w:rsid w:val="00EB1E5A"/>
    <w:rsid w:val="00EB5099"/>
    <w:rsid w:val="00EB70B2"/>
    <w:rsid w:val="00EC64F2"/>
    <w:rsid w:val="00EC68AB"/>
    <w:rsid w:val="00ED3595"/>
    <w:rsid w:val="00EE20DD"/>
    <w:rsid w:val="00EE4BBB"/>
    <w:rsid w:val="00EE5FAC"/>
    <w:rsid w:val="00EF62A6"/>
    <w:rsid w:val="00F07FBF"/>
    <w:rsid w:val="00F12FD9"/>
    <w:rsid w:val="00F224C0"/>
    <w:rsid w:val="00F26550"/>
    <w:rsid w:val="00F27095"/>
    <w:rsid w:val="00F32DB9"/>
    <w:rsid w:val="00F36FA7"/>
    <w:rsid w:val="00F441CF"/>
    <w:rsid w:val="00F545BE"/>
    <w:rsid w:val="00F602A1"/>
    <w:rsid w:val="00F649D6"/>
    <w:rsid w:val="00F74B1B"/>
    <w:rsid w:val="00F7722D"/>
    <w:rsid w:val="00F77FA4"/>
    <w:rsid w:val="00F801F8"/>
    <w:rsid w:val="00F80847"/>
    <w:rsid w:val="00F86001"/>
    <w:rsid w:val="00F86647"/>
    <w:rsid w:val="00F92CA9"/>
    <w:rsid w:val="00FB6E5E"/>
    <w:rsid w:val="00FC38BD"/>
    <w:rsid w:val="00FD13FF"/>
    <w:rsid w:val="00FD7882"/>
    <w:rsid w:val="00FE0F4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bc1b24299a84b8cf306584814563f989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92b0d1948359a9be9e0da973b7d3d371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0120E-01DB-4B44-8198-331E5E2526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C301D-D5D3-46D0-95FB-82B5A467B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4255</Words>
  <Characters>24258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28457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8</cp:revision>
  <cp:lastPrinted>2023-12-29T10:52:00Z</cp:lastPrinted>
  <dcterms:created xsi:type="dcterms:W3CDTF">2025-10-23T07:02:00Z</dcterms:created>
  <dcterms:modified xsi:type="dcterms:W3CDTF">2025-11-06T08:36:00Z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